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7A4E" w14:textId="363C1061" w:rsidR="007E6C46" w:rsidRDefault="007E6C46" w:rsidP="007E6C46">
      <w:pPr>
        <w:spacing w:line="0" w:lineRule="atLeast"/>
        <w:jc w:val="center"/>
        <w:rPr>
          <w:rFonts w:ascii="Arial" w:hAnsi="Arial" w:cs="Arial"/>
          <w:b/>
          <w:color w:val="1F497D" w:themeColor="text2"/>
          <w:sz w:val="32"/>
          <w:szCs w:val="32"/>
        </w:rPr>
      </w:pPr>
      <w:r w:rsidRPr="00C73B02">
        <w:rPr>
          <w:rFonts w:ascii="Arial" w:hAnsi="Arial" w:cs="Arial"/>
          <w:b/>
          <w:color w:val="1F497D" w:themeColor="text2"/>
          <w:sz w:val="32"/>
          <w:szCs w:val="32"/>
        </w:rPr>
        <w:t xml:space="preserve">PREGÃO ELETRÔNICO Nº </w:t>
      </w:r>
      <w:r w:rsidR="005B13BA">
        <w:rPr>
          <w:rFonts w:ascii="Arial" w:hAnsi="Arial" w:cs="Arial"/>
          <w:b/>
          <w:color w:val="1F497D" w:themeColor="text2"/>
          <w:sz w:val="32"/>
          <w:szCs w:val="32"/>
        </w:rPr>
        <w:t>9005</w:t>
      </w:r>
      <w:r w:rsidR="007B4398">
        <w:rPr>
          <w:rFonts w:ascii="Arial" w:hAnsi="Arial" w:cs="Arial"/>
          <w:b/>
          <w:color w:val="1F497D" w:themeColor="text2"/>
          <w:sz w:val="32"/>
          <w:szCs w:val="32"/>
        </w:rPr>
        <w:t>4</w:t>
      </w:r>
      <w:r w:rsidRPr="007E2DEC">
        <w:rPr>
          <w:rFonts w:ascii="Arial" w:hAnsi="Arial" w:cs="Arial"/>
          <w:b/>
          <w:color w:val="1F497D" w:themeColor="text2"/>
          <w:sz w:val="32"/>
          <w:szCs w:val="32"/>
        </w:rPr>
        <w:t>/2024</w:t>
      </w:r>
      <w:r w:rsidRPr="00C73B02">
        <w:rPr>
          <w:rFonts w:ascii="Arial" w:hAnsi="Arial" w:cs="Arial"/>
          <w:b/>
          <w:color w:val="1F497D" w:themeColor="text2"/>
          <w:sz w:val="32"/>
          <w:szCs w:val="32"/>
        </w:rPr>
        <w:t xml:space="preserve"> </w:t>
      </w:r>
    </w:p>
    <w:p w14:paraId="43096063" w14:textId="2C0281D0" w:rsidR="007262AF" w:rsidRPr="007E6C46" w:rsidRDefault="007E6C46" w:rsidP="007E2DEC">
      <w:pPr>
        <w:spacing w:line="0" w:lineRule="atLeast"/>
        <w:jc w:val="center"/>
        <w:rPr>
          <w:rFonts w:ascii="Arial" w:hAnsi="Arial" w:cs="Arial"/>
          <w:b/>
          <w:bCs/>
          <w:color w:val="4F81BD" w:themeColor="accent1"/>
          <w:sz w:val="32"/>
          <w:szCs w:val="32"/>
        </w:rPr>
      </w:pPr>
      <w:r w:rsidRPr="00C73B02">
        <w:rPr>
          <w:rFonts w:ascii="Arial" w:hAnsi="Arial" w:cs="Arial"/>
          <w:b/>
          <w:color w:val="1F497D" w:themeColor="text2"/>
          <w:sz w:val="32"/>
          <w:szCs w:val="32"/>
        </w:rPr>
        <w:t xml:space="preserve">PROCESSO ADMINISTRATIVO Nº </w:t>
      </w:r>
      <w:r w:rsidR="007B4398">
        <w:rPr>
          <w:rFonts w:ascii="Arial" w:hAnsi="Arial" w:cs="Arial"/>
          <w:b/>
          <w:color w:val="1F497D" w:themeColor="text2"/>
          <w:sz w:val="32"/>
          <w:szCs w:val="32"/>
        </w:rPr>
        <w:t>112</w:t>
      </w:r>
      <w:r>
        <w:rPr>
          <w:rFonts w:ascii="Arial" w:hAnsi="Arial" w:cs="Arial"/>
          <w:b/>
          <w:color w:val="1F497D" w:themeColor="text2"/>
          <w:sz w:val="32"/>
          <w:szCs w:val="32"/>
        </w:rPr>
        <w:t>/2024</w:t>
      </w:r>
    </w:p>
    <w:p w14:paraId="71B258C0" w14:textId="77777777" w:rsidR="00127AAA" w:rsidRPr="007E6C46" w:rsidRDefault="00127AAA" w:rsidP="00D24A78">
      <w:pPr>
        <w:jc w:val="center"/>
        <w:rPr>
          <w:rFonts w:ascii="Arial" w:hAnsi="Arial" w:cs="Arial"/>
          <w:b/>
          <w:bCs/>
          <w:color w:val="4F81BD" w:themeColor="accent1"/>
          <w:sz w:val="32"/>
          <w:szCs w:val="32"/>
        </w:rPr>
      </w:pPr>
    </w:p>
    <w:p w14:paraId="4A8EDD19" w14:textId="4A5B8774" w:rsidR="00127AAA" w:rsidRPr="0063502F" w:rsidRDefault="00127AAA" w:rsidP="00D24A78">
      <w:pPr>
        <w:jc w:val="center"/>
        <w:rPr>
          <w:rFonts w:ascii="Arial" w:hAnsi="Arial" w:cs="Arial"/>
          <w:b/>
          <w:sz w:val="32"/>
          <w:szCs w:val="32"/>
        </w:rPr>
      </w:pPr>
      <w:r w:rsidRPr="007E6C46">
        <w:rPr>
          <w:rFonts w:ascii="Arial" w:hAnsi="Arial" w:cs="Arial"/>
          <w:b/>
          <w:color w:val="1F497D" w:themeColor="text2"/>
          <w:sz w:val="32"/>
          <w:szCs w:val="32"/>
        </w:rPr>
        <w:t>CONTRATANTE UASG</w:t>
      </w:r>
      <w:r w:rsidR="00FE4249" w:rsidRPr="007E6C46">
        <w:rPr>
          <w:rFonts w:ascii="Arial" w:hAnsi="Arial" w:cs="Arial"/>
          <w:b/>
          <w:color w:val="1F497D" w:themeColor="text2"/>
          <w:sz w:val="32"/>
          <w:szCs w:val="32"/>
        </w:rPr>
        <w:t xml:space="preserve"> </w:t>
      </w:r>
      <w:r w:rsidR="00F9747F" w:rsidRPr="007E6C46">
        <w:rPr>
          <w:rFonts w:ascii="Arial" w:hAnsi="Arial" w:cs="Arial"/>
          <w:b/>
          <w:color w:val="1F497D" w:themeColor="text2"/>
          <w:sz w:val="32"/>
          <w:szCs w:val="32"/>
        </w:rPr>
        <w:t>987851</w:t>
      </w:r>
    </w:p>
    <w:p w14:paraId="65C4E84A" w14:textId="77777777" w:rsidR="00127AAA" w:rsidRPr="00C73B02" w:rsidRDefault="00127AAA" w:rsidP="00D24A78">
      <w:pPr>
        <w:rPr>
          <w:rFonts w:ascii="Arial" w:hAnsi="Arial" w:cs="Arial"/>
          <w:color w:val="5B5B5F"/>
          <w:sz w:val="22"/>
          <w:szCs w:val="22"/>
        </w:rPr>
      </w:pPr>
    </w:p>
    <w:p w14:paraId="18911010" w14:textId="77777777" w:rsidR="00244403" w:rsidRPr="00C73B02" w:rsidRDefault="00244403" w:rsidP="00D24A78">
      <w:pPr>
        <w:rPr>
          <w:rFonts w:ascii="Arial" w:hAnsi="Arial" w:cs="Arial"/>
          <w:b/>
          <w:bCs/>
          <w:color w:val="405CA1"/>
          <w:sz w:val="22"/>
          <w:szCs w:val="22"/>
        </w:rPr>
      </w:pPr>
    </w:p>
    <w:p w14:paraId="154680B5" w14:textId="7121D7B2" w:rsidR="00D66234" w:rsidRPr="0063502F" w:rsidRDefault="00127AAA" w:rsidP="00D24A78">
      <w:pPr>
        <w:jc w:val="both"/>
        <w:rPr>
          <w:rFonts w:ascii="Arial" w:hAnsi="Arial" w:cs="Arial"/>
          <w:sz w:val="22"/>
          <w:szCs w:val="22"/>
        </w:rPr>
      </w:pPr>
      <w:r w:rsidRPr="0063502F">
        <w:rPr>
          <w:rFonts w:ascii="Arial" w:hAnsi="Arial" w:cs="Arial"/>
          <w:b/>
          <w:bCs/>
          <w:sz w:val="22"/>
          <w:szCs w:val="22"/>
        </w:rPr>
        <w:t>OBJETO</w:t>
      </w:r>
      <w:r w:rsidR="00F9747F" w:rsidRPr="0063502F">
        <w:rPr>
          <w:rFonts w:ascii="Arial" w:hAnsi="Arial" w:cs="Arial"/>
          <w:b/>
          <w:bCs/>
          <w:sz w:val="22"/>
          <w:szCs w:val="22"/>
        </w:rPr>
        <w:t>:</w:t>
      </w:r>
      <w:r w:rsidR="00FE4249" w:rsidRPr="0063502F">
        <w:rPr>
          <w:rFonts w:ascii="Arial" w:hAnsi="Arial" w:cs="Arial"/>
          <w:b/>
          <w:bCs/>
          <w:sz w:val="22"/>
          <w:szCs w:val="22"/>
        </w:rPr>
        <w:t xml:space="preserve"> </w:t>
      </w:r>
      <w:r w:rsidR="007B4398" w:rsidRPr="007B4398">
        <w:rPr>
          <w:rFonts w:ascii="Arial" w:hAnsi="Arial" w:cs="Arial"/>
          <w:b/>
          <w:bCs/>
          <w:color w:val="000000"/>
          <w:sz w:val="22"/>
          <w:szCs w:val="22"/>
        </w:rPr>
        <w:t>Contratação de empresa especializada em Laudos e Programas de Engenharia e Segurança do Trabalho, PRG, AVALIAÇÃO DE CONTROLE OCUPACIONAL e ORGANIZACIONAL, LIP, LTCAT, PPP, AET e Exames Ocupacionais (Admissionais e Demissionais), por um período de 60 (sessenta) meses, com Recursos Próprios</w:t>
      </w:r>
      <w:r w:rsidR="0063502F" w:rsidRPr="0063502F">
        <w:rPr>
          <w:rFonts w:ascii="Arial" w:hAnsi="Arial" w:cs="Arial"/>
          <w:b/>
          <w:bCs/>
          <w:color w:val="000000"/>
          <w:sz w:val="22"/>
          <w:szCs w:val="22"/>
        </w:rPr>
        <w:t>.</w:t>
      </w:r>
    </w:p>
    <w:p w14:paraId="23944647" w14:textId="77777777" w:rsidR="00D66234" w:rsidRPr="0063502F" w:rsidRDefault="00D66234" w:rsidP="00D24A78">
      <w:pPr>
        <w:rPr>
          <w:rFonts w:ascii="Arial" w:hAnsi="Arial" w:cs="Arial"/>
          <w:color w:val="5B5B5F"/>
          <w:sz w:val="22"/>
          <w:szCs w:val="22"/>
        </w:rPr>
      </w:pPr>
    </w:p>
    <w:p w14:paraId="3DC07449" w14:textId="77777777" w:rsidR="00244403" w:rsidRPr="0063502F" w:rsidRDefault="00244403" w:rsidP="00D24A78">
      <w:pPr>
        <w:rPr>
          <w:rFonts w:ascii="Arial" w:hAnsi="Arial" w:cs="Arial"/>
          <w:b/>
          <w:bCs/>
          <w:color w:val="405CA1"/>
          <w:sz w:val="22"/>
          <w:szCs w:val="22"/>
        </w:rPr>
      </w:pPr>
    </w:p>
    <w:p w14:paraId="0862E7E3" w14:textId="77777777" w:rsidR="00D24A78" w:rsidRPr="00C73B02" w:rsidRDefault="00D24A78" w:rsidP="00D24A78">
      <w:pPr>
        <w:spacing w:line="0" w:lineRule="atLeast"/>
        <w:rPr>
          <w:rFonts w:ascii="Arial" w:hAnsi="Arial" w:cs="Arial"/>
          <w:b/>
          <w:bCs/>
          <w:color w:val="405CA1"/>
          <w:sz w:val="22"/>
          <w:szCs w:val="22"/>
        </w:rPr>
      </w:pPr>
      <w:r>
        <w:rPr>
          <w:rFonts w:ascii="Arial" w:hAnsi="Arial" w:cs="Arial"/>
          <w:b/>
          <w:bCs/>
          <w:color w:val="405CA1"/>
          <w:sz w:val="22"/>
          <w:szCs w:val="22"/>
        </w:rPr>
        <w:t>NORMA JURÍDICA APLICADA</w:t>
      </w:r>
    </w:p>
    <w:p w14:paraId="5566B586" w14:textId="77777777" w:rsidR="00D24A78" w:rsidRPr="0057017E" w:rsidRDefault="00D24A78" w:rsidP="00D24A78">
      <w:pPr>
        <w:spacing w:line="0" w:lineRule="atLeast"/>
        <w:rPr>
          <w:rFonts w:ascii="Arial" w:hAnsi="Arial" w:cs="Arial"/>
          <w:bCs/>
          <w:sz w:val="22"/>
          <w:szCs w:val="22"/>
        </w:rPr>
      </w:pPr>
      <w:r w:rsidRPr="0057017E">
        <w:rPr>
          <w:rFonts w:ascii="Arial" w:hAnsi="Arial" w:cs="Arial"/>
          <w:bCs/>
          <w:sz w:val="22"/>
          <w:szCs w:val="22"/>
        </w:rPr>
        <w:t>LEI FEDERAL Nº 14.133/2021</w:t>
      </w:r>
      <w:r>
        <w:rPr>
          <w:rFonts w:ascii="Arial" w:hAnsi="Arial" w:cs="Arial"/>
          <w:bCs/>
          <w:sz w:val="22"/>
          <w:szCs w:val="22"/>
        </w:rPr>
        <w:t>.</w:t>
      </w:r>
    </w:p>
    <w:p w14:paraId="60E89AFD" w14:textId="77777777" w:rsidR="00D24A78" w:rsidRDefault="00D24A78" w:rsidP="00D24A78">
      <w:pPr>
        <w:rPr>
          <w:rFonts w:ascii="Arial" w:hAnsi="Arial" w:cs="Arial"/>
          <w:bCs/>
          <w:sz w:val="22"/>
          <w:szCs w:val="22"/>
        </w:rPr>
      </w:pPr>
      <w:r w:rsidRPr="0057017E">
        <w:rPr>
          <w:rFonts w:ascii="Arial" w:hAnsi="Arial" w:cs="Arial"/>
          <w:bCs/>
          <w:sz w:val="22"/>
          <w:szCs w:val="22"/>
        </w:rPr>
        <w:t>LEI MUNICIPAL Nº 2.598/2023</w:t>
      </w:r>
      <w:r>
        <w:rPr>
          <w:rFonts w:ascii="Arial" w:hAnsi="Arial" w:cs="Arial"/>
          <w:bCs/>
          <w:sz w:val="22"/>
          <w:szCs w:val="22"/>
        </w:rPr>
        <w:t>.</w:t>
      </w:r>
    </w:p>
    <w:p w14:paraId="3E9CB8DE" w14:textId="77777777" w:rsidR="00D24A78" w:rsidRDefault="00D24A78" w:rsidP="00D24A78">
      <w:pPr>
        <w:rPr>
          <w:rFonts w:ascii="Arial" w:hAnsi="Arial" w:cs="Arial"/>
          <w:b/>
          <w:bCs/>
          <w:color w:val="405CA1"/>
          <w:sz w:val="22"/>
          <w:szCs w:val="22"/>
        </w:rPr>
      </w:pPr>
    </w:p>
    <w:p w14:paraId="76F139D2" w14:textId="77777777" w:rsidR="00D24A78" w:rsidRDefault="00D24A78" w:rsidP="00D24A78">
      <w:pPr>
        <w:rPr>
          <w:rFonts w:ascii="Arial" w:hAnsi="Arial" w:cs="Arial"/>
          <w:b/>
          <w:bCs/>
          <w:color w:val="405CA1"/>
          <w:sz w:val="22"/>
          <w:szCs w:val="22"/>
        </w:rPr>
      </w:pPr>
    </w:p>
    <w:p w14:paraId="73DE36BB" w14:textId="1D6CEDF3" w:rsidR="00127AAA" w:rsidRPr="0063502F" w:rsidRDefault="00127AAA" w:rsidP="00D24A78">
      <w:pPr>
        <w:rPr>
          <w:rFonts w:ascii="Arial" w:hAnsi="Arial" w:cs="Arial"/>
          <w:b/>
          <w:bCs/>
          <w:color w:val="405CA1"/>
          <w:sz w:val="22"/>
          <w:szCs w:val="22"/>
        </w:rPr>
      </w:pPr>
      <w:r w:rsidRPr="0063502F">
        <w:rPr>
          <w:rFonts w:ascii="Arial" w:hAnsi="Arial" w:cs="Arial"/>
          <w:b/>
          <w:bCs/>
          <w:color w:val="405CA1"/>
          <w:sz w:val="22"/>
          <w:szCs w:val="22"/>
        </w:rPr>
        <w:t>VALOR TOTAL DA CONTRATAÇÃO</w:t>
      </w:r>
    </w:p>
    <w:p w14:paraId="2EE6A38A" w14:textId="4E6D852D" w:rsidR="00127AAA" w:rsidRPr="0063502F" w:rsidRDefault="0063502F" w:rsidP="00D24A78">
      <w:pPr>
        <w:rPr>
          <w:rFonts w:ascii="Arial" w:hAnsi="Arial" w:cs="Arial"/>
          <w:b/>
          <w:bCs/>
          <w:color w:val="5B5B5F"/>
          <w:sz w:val="22"/>
          <w:szCs w:val="22"/>
        </w:rPr>
      </w:pPr>
      <w:r w:rsidRPr="0063502F">
        <w:rPr>
          <w:rFonts w:ascii="Arial" w:hAnsi="Arial" w:cs="Arial"/>
          <w:sz w:val="22"/>
          <w:szCs w:val="22"/>
          <w:lang w:eastAsia="ar-SA"/>
        </w:rPr>
        <w:t xml:space="preserve">R$ </w:t>
      </w:r>
      <w:r w:rsidR="007B4398" w:rsidRPr="007B4398">
        <w:rPr>
          <w:rFonts w:ascii="Arial" w:hAnsi="Arial" w:cs="Arial"/>
          <w:sz w:val="22"/>
          <w:szCs w:val="22"/>
          <w:lang w:eastAsia="ar-SA"/>
        </w:rPr>
        <w:t>2.607.850,00 (dois milhões, seiscentos e sete mil, oitocentos e cinquenta reais</w:t>
      </w:r>
      <w:r w:rsidR="00D24A78">
        <w:rPr>
          <w:rFonts w:ascii="Arial" w:hAnsi="Arial" w:cs="Arial"/>
          <w:sz w:val="22"/>
          <w:szCs w:val="22"/>
          <w:lang w:eastAsia="ar-SA"/>
        </w:rPr>
        <w:t>).</w:t>
      </w:r>
    </w:p>
    <w:p w14:paraId="20507030" w14:textId="77777777" w:rsidR="00620B7F" w:rsidRPr="0063502F" w:rsidRDefault="00620B7F" w:rsidP="00D24A78">
      <w:pPr>
        <w:rPr>
          <w:rFonts w:ascii="Arial" w:hAnsi="Arial" w:cs="Arial"/>
          <w:b/>
          <w:bCs/>
          <w:color w:val="5B5B5F"/>
          <w:sz w:val="22"/>
          <w:szCs w:val="22"/>
        </w:rPr>
      </w:pPr>
    </w:p>
    <w:p w14:paraId="611CB109" w14:textId="77777777" w:rsidR="00127AAA" w:rsidRPr="0063502F" w:rsidRDefault="00127AAA" w:rsidP="00D24A78">
      <w:pPr>
        <w:rPr>
          <w:rFonts w:ascii="Arial" w:hAnsi="Arial" w:cs="Arial"/>
          <w:color w:val="5B5B5F"/>
          <w:sz w:val="22"/>
          <w:szCs w:val="22"/>
        </w:rPr>
      </w:pPr>
    </w:p>
    <w:p w14:paraId="4D2900ED" w14:textId="7E6E8AFE" w:rsidR="00127AAA" w:rsidRPr="0063502F" w:rsidRDefault="00805832" w:rsidP="00D24A78">
      <w:pPr>
        <w:rPr>
          <w:rFonts w:ascii="Arial" w:hAnsi="Arial" w:cs="Arial"/>
          <w:b/>
          <w:bCs/>
          <w:color w:val="405CA1"/>
          <w:sz w:val="22"/>
          <w:szCs w:val="22"/>
        </w:rPr>
      </w:pPr>
      <w:r w:rsidRPr="0063502F">
        <w:rPr>
          <w:rFonts w:ascii="Arial" w:hAnsi="Arial" w:cs="Arial"/>
          <w:b/>
          <w:bCs/>
          <w:color w:val="405CA1"/>
          <w:sz w:val="22"/>
          <w:szCs w:val="22"/>
        </w:rPr>
        <w:t>DATA</w:t>
      </w:r>
      <w:r w:rsidR="00C96959" w:rsidRPr="0063502F">
        <w:rPr>
          <w:rFonts w:ascii="Arial" w:hAnsi="Arial" w:cs="Arial"/>
          <w:b/>
          <w:bCs/>
          <w:color w:val="405CA1"/>
          <w:sz w:val="22"/>
          <w:szCs w:val="22"/>
        </w:rPr>
        <w:t xml:space="preserve"> DA SESSÃO PÚBLICA</w:t>
      </w:r>
    </w:p>
    <w:p w14:paraId="391561D5" w14:textId="7FBED204" w:rsidR="00127AAA" w:rsidRPr="00150EDB" w:rsidRDefault="006927AE" w:rsidP="00D24A78">
      <w:pPr>
        <w:rPr>
          <w:rFonts w:ascii="Arial" w:hAnsi="Arial" w:cs="Arial"/>
          <w:b/>
          <w:bCs/>
          <w:sz w:val="22"/>
          <w:szCs w:val="22"/>
        </w:rPr>
      </w:pPr>
      <w:r w:rsidRPr="001A11D3">
        <w:rPr>
          <w:rFonts w:ascii="Arial" w:hAnsi="Arial" w:cs="Arial"/>
          <w:b/>
          <w:bCs/>
          <w:sz w:val="22"/>
          <w:szCs w:val="22"/>
        </w:rPr>
        <w:t>Dia</w:t>
      </w:r>
      <w:r w:rsidR="00127AAA" w:rsidRPr="001A11D3">
        <w:rPr>
          <w:rFonts w:ascii="Arial" w:hAnsi="Arial" w:cs="Arial"/>
          <w:b/>
          <w:bCs/>
          <w:sz w:val="22"/>
          <w:szCs w:val="22"/>
        </w:rPr>
        <w:t xml:space="preserve"> </w:t>
      </w:r>
      <w:r w:rsidR="00E22E78">
        <w:rPr>
          <w:rFonts w:ascii="Arial" w:hAnsi="Arial" w:cs="Arial"/>
          <w:b/>
          <w:bCs/>
          <w:sz w:val="22"/>
          <w:szCs w:val="22"/>
        </w:rPr>
        <w:t>31</w:t>
      </w:r>
      <w:r w:rsidR="00A14041" w:rsidRPr="00A14041">
        <w:rPr>
          <w:rFonts w:ascii="Arial" w:hAnsi="Arial" w:cs="Arial"/>
          <w:b/>
          <w:bCs/>
          <w:sz w:val="22"/>
          <w:szCs w:val="22"/>
        </w:rPr>
        <w:t xml:space="preserve"> de </w:t>
      </w:r>
      <w:r w:rsidR="00E22E78">
        <w:rPr>
          <w:rFonts w:ascii="Arial" w:hAnsi="Arial" w:cs="Arial"/>
          <w:b/>
          <w:bCs/>
          <w:sz w:val="22"/>
          <w:szCs w:val="22"/>
        </w:rPr>
        <w:t>janeiro</w:t>
      </w:r>
      <w:r w:rsidR="00591926" w:rsidRPr="00A14041">
        <w:rPr>
          <w:rFonts w:ascii="Arial" w:hAnsi="Arial" w:cs="Arial"/>
          <w:b/>
          <w:bCs/>
          <w:sz w:val="22"/>
          <w:szCs w:val="22"/>
        </w:rPr>
        <w:t xml:space="preserve"> de 202</w:t>
      </w:r>
      <w:r w:rsidR="00E22E78">
        <w:rPr>
          <w:rFonts w:ascii="Arial" w:hAnsi="Arial" w:cs="Arial"/>
          <w:b/>
          <w:bCs/>
          <w:sz w:val="22"/>
          <w:szCs w:val="22"/>
        </w:rPr>
        <w:t>5</w:t>
      </w:r>
      <w:r w:rsidR="00591926" w:rsidRPr="00A14041">
        <w:rPr>
          <w:rFonts w:ascii="Arial" w:hAnsi="Arial" w:cs="Arial"/>
          <w:b/>
          <w:bCs/>
          <w:sz w:val="22"/>
          <w:szCs w:val="22"/>
        </w:rPr>
        <w:t>,</w:t>
      </w:r>
      <w:r w:rsidR="00127AAA" w:rsidRPr="00A14041">
        <w:rPr>
          <w:rFonts w:ascii="Arial" w:hAnsi="Arial" w:cs="Arial"/>
          <w:b/>
          <w:bCs/>
          <w:sz w:val="22"/>
          <w:szCs w:val="22"/>
        </w:rPr>
        <w:t xml:space="preserve"> às </w:t>
      </w:r>
      <w:r w:rsidR="000F2CAC" w:rsidRPr="00A14041">
        <w:rPr>
          <w:rFonts w:ascii="Arial" w:hAnsi="Arial" w:cs="Arial"/>
          <w:b/>
          <w:bCs/>
          <w:sz w:val="22"/>
          <w:szCs w:val="22"/>
        </w:rPr>
        <w:t>08</w:t>
      </w:r>
      <w:r w:rsidR="00127AAA" w:rsidRPr="00A14041">
        <w:rPr>
          <w:rFonts w:ascii="Arial" w:hAnsi="Arial" w:cs="Arial"/>
          <w:b/>
          <w:bCs/>
          <w:sz w:val="22"/>
          <w:szCs w:val="22"/>
        </w:rPr>
        <w:t>h</w:t>
      </w:r>
      <w:r w:rsidR="000F2CAC" w:rsidRPr="00A14041">
        <w:rPr>
          <w:rFonts w:ascii="Arial" w:hAnsi="Arial" w:cs="Arial"/>
          <w:b/>
          <w:bCs/>
          <w:sz w:val="22"/>
          <w:szCs w:val="22"/>
        </w:rPr>
        <w:t>30</w:t>
      </w:r>
      <w:r w:rsidR="0083414A" w:rsidRPr="00A14041">
        <w:rPr>
          <w:rFonts w:ascii="Arial" w:hAnsi="Arial" w:cs="Arial"/>
          <w:b/>
          <w:bCs/>
          <w:sz w:val="22"/>
          <w:szCs w:val="22"/>
        </w:rPr>
        <w:t xml:space="preserve"> </w:t>
      </w:r>
      <w:r w:rsidR="0083414A" w:rsidRPr="00150EDB">
        <w:rPr>
          <w:rFonts w:ascii="Arial" w:hAnsi="Arial" w:cs="Arial"/>
          <w:b/>
          <w:bCs/>
          <w:sz w:val="22"/>
          <w:szCs w:val="22"/>
        </w:rPr>
        <w:t>(horário de Brasília)</w:t>
      </w:r>
    </w:p>
    <w:p w14:paraId="154269C0" w14:textId="77777777" w:rsidR="0083414A" w:rsidRPr="0063502F" w:rsidRDefault="0083414A" w:rsidP="00D24A78">
      <w:pPr>
        <w:rPr>
          <w:rFonts w:ascii="Arial" w:hAnsi="Arial" w:cs="Arial"/>
          <w:b/>
          <w:bCs/>
          <w:color w:val="5B5B5F"/>
          <w:sz w:val="22"/>
          <w:szCs w:val="22"/>
        </w:rPr>
      </w:pPr>
    </w:p>
    <w:p w14:paraId="6B4D60D5" w14:textId="77777777" w:rsidR="00620B7F" w:rsidRPr="0063502F" w:rsidRDefault="00620B7F" w:rsidP="00D24A78">
      <w:pPr>
        <w:jc w:val="both"/>
        <w:rPr>
          <w:rFonts w:ascii="Arial" w:hAnsi="Arial" w:cs="Arial"/>
          <w:b/>
          <w:bCs/>
          <w:caps/>
          <w:color w:val="405CA1"/>
          <w:sz w:val="22"/>
          <w:szCs w:val="22"/>
        </w:rPr>
      </w:pPr>
    </w:p>
    <w:p w14:paraId="7A20D12A" w14:textId="58205443" w:rsidR="009B65D5" w:rsidRPr="0063502F" w:rsidRDefault="0083414A" w:rsidP="00D24A78">
      <w:pPr>
        <w:jc w:val="both"/>
        <w:rPr>
          <w:rFonts w:ascii="Arial" w:hAnsi="Arial" w:cs="Arial"/>
          <w:caps/>
          <w:color w:val="0000FF"/>
          <w:sz w:val="22"/>
          <w:szCs w:val="22"/>
        </w:rPr>
      </w:pPr>
      <w:r w:rsidRPr="0063502F">
        <w:rPr>
          <w:rFonts w:ascii="Arial" w:hAnsi="Arial" w:cs="Arial"/>
          <w:b/>
          <w:bCs/>
          <w:caps/>
          <w:color w:val="405CA1"/>
          <w:sz w:val="22"/>
          <w:szCs w:val="22"/>
        </w:rPr>
        <w:t>Critério de Julgamento:</w:t>
      </w:r>
    </w:p>
    <w:p w14:paraId="48A2A884" w14:textId="6EEB71A6" w:rsidR="009B65D5" w:rsidRPr="0063502F" w:rsidRDefault="00E7606A" w:rsidP="00D24A78">
      <w:pPr>
        <w:jc w:val="both"/>
        <w:rPr>
          <w:rFonts w:ascii="Arial" w:hAnsi="Arial" w:cs="Arial"/>
          <w:color w:val="595959" w:themeColor="text1" w:themeTint="A6"/>
          <w:sz w:val="22"/>
          <w:szCs w:val="22"/>
        </w:rPr>
      </w:pPr>
      <w:r w:rsidRPr="0063502F">
        <w:rPr>
          <w:rFonts w:ascii="Arial" w:hAnsi="Arial" w:cs="Arial"/>
          <w:color w:val="595959" w:themeColor="text1" w:themeTint="A6"/>
          <w:sz w:val="22"/>
          <w:szCs w:val="22"/>
        </w:rPr>
        <w:t>M</w:t>
      </w:r>
      <w:r w:rsidR="0083414A" w:rsidRPr="0063502F">
        <w:rPr>
          <w:rFonts w:ascii="Arial" w:hAnsi="Arial" w:cs="Arial"/>
          <w:color w:val="595959" w:themeColor="text1" w:themeTint="A6"/>
          <w:sz w:val="22"/>
          <w:szCs w:val="22"/>
        </w:rPr>
        <w:t>enor preço</w:t>
      </w:r>
      <w:r w:rsidR="00607BE9" w:rsidRPr="0063502F">
        <w:rPr>
          <w:rFonts w:ascii="Arial" w:hAnsi="Arial" w:cs="Arial"/>
          <w:color w:val="595959" w:themeColor="text1" w:themeTint="A6"/>
          <w:sz w:val="22"/>
          <w:szCs w:val="22"/>
        </w:rPr>
        <w:t xml:space="preserve"> </w:t>
      </w:r>
      <w:r w:rsidR="007B4398">
        <w:rPr>
          <w:rFonts w:ascii="Arial" w:hAnsi="Arial" w:cs="Arial"/>
          <w:color w:val="595959" w:themeColor="text1" w:themeTint="A6"/>
          <w:sz w:val="22"/>
          <w:szCs w:val="22"/>
        </w:rPr>
        <w:t>por grupo</w:t>
      </w:r>
      <w:r w:rsidR="005B13BA">
        <w:rPr>
          <w:rFonts w:ascii="Arial" w:hAnsi="Arial" w:cs="Arial"/>
          <w:color w:val="595959" w:themeColor="text1" w:themeTint="A6"/>
          <w:sz w:val="22"/>
          <w:szCs w:val="22"/>
        </w:rPr>
        <w:t>.</w:t>
      </w:r>
    </w:p>
    <w:p w14:paraId="7A3269EC" w14:textId="4E9B9768" w:rsidR="00607BE9" w:rsidRDefault="00607BE9" w:rsidP="00D24A78">
      <w:pPr>
        <w:jc w:val="both"/>
        <w:rPr>
          <w:rFonts w:ascii="Arial" w:hAnsi="Arial" w:cs="Arial"/>
          <w:sz w:val="22"/>
          <w:szCs w:val="22"/>
        </w:rPr>
      </w:pPr>
    </w:p>
    <w:p w14:paraId="420C4C92" w14:textId="77777777" w:rsidR="00D24A78" w:rsidRPr="0063502F" w:rsidRDefault="00D24A78" w:rsidP="00D24A78">
      <w:pPr>
        <w:jc w:val="both"/>
        <w:rPr>
          <w:rFonts w:ascii="Arial" w:hAnsi="Arial" w:cs="Arial"/>
          <w:sz w:val="22"/>
          <w:szCs w:val="22"/>
        </w:rPr>
      </w:pPr>
    </w:p>
    <w:p w14:paraId="6181E838" w14:textId="77777777" w:rsidR="009B65D5" w:rsidRPr="0063502F" w:rsidRDefault="0083414A" w:rsidP="00D24A78">
      <w:pPr>
        <w:jc w:val="both"/>
        <w:rPr>
          <w:rFonts w:ascii="Arial" w:hAnsi="Arial" w:cs="Arial"/>
          <w:caps/>
          <w:sz w:val="22"/>
          <w:szCs w:val="22"/>
        </w:rPr>
      </w:pPr>
      <w:r w:rsidRPr="0063502F">
        <w:rPr>
          <w:rFonts w:ascii="Arial" w:hAnsi="Arial" w:cs="Arial"/>
          <w:b/>
          <w:bCs/>
          <w:caps/>
          <w:color w:val="405CA1"/>
          <w:sz w:val="22"/>
          <w:szCs w:val="22"/>
        </w:rPr>
        <w:t>Modo de disputa:</w:t>
      </w:r>
    </w:p>
    <w:p w14:paraId="44787F57" w14:textId="5947658D" w:rsidR="0083414A" w:rsidRPr="0063502F" w:rsidRDefault="004332AD" w:rsidP="00D24A78">
      <w:pPr>
        <w:jc w:val="both"/>
        <w:rPr>
          <w:rFonts w:ascii="Arial" w:hAnsi="Arial" w:cs="Arial"/>
          <w:sz w:val="22"/>
          <w:szCs w:val="22"/>
        </w:rPr>
      </w:pPr>
      <w:r w:rsidRPr="0063502F">
        <w:rPr>
          <w:rFonts w:ascii="Arial" w:hAnsi="Arial" w:cs="Arial"/>
          <w:color w:val="595959" w:themeColor="text1" w:themeTint="A6"/>
          <w:sz w:val="22"/>
          <w:szCs w:val="22"/>
        </w:rPr>
        <w:t>ABERTO</w:t>
      </w:r>
      <w:r w:rsidR="00D24A78">
        <w:rPr>
          <w:rFonts w:ascii="Arial" w:hAnsi="Arial" w:cs="Arial"/>
          <w:color w:val="595959" w:themeColor="text1" w:themeTint="A6"/>
          <w:sz w:val="22"/>
          <w:szCs w:val="22"/>
        </w:rPr>
        <w:t xml:space="preserve"> E FECHADO</w:t>
      </w:r>
    </w:p>
    <w:p w14:paraId="3374E9D6" w14:textId="77777777" w:rsidR="0083414A" w:rsidRPr="0063502F" w:rsidRDefault="0083414A" w:rsidP="00D24A78">
      <w:pPr>
        <w:rPr>
          <w:rFonts w:ascii="Arial" w:hAnsi="Arial" w:cs="Arial"/>
          <w:color w:val="5B5B5F"/>
          <w:sz w:val="22"/>
          <w:szCs w:val="22"/>
        </w:rPr>
      </w:pPr>
    </w:p>
    <w:p w14:paraId="4AF48309" w14:textId="77777777" w:rsidR="006927AE" w:rsidRPr="0063502F" w:rsidRDefault="006927AE" w:rsidP="00D24A78">
      <w:pPr>
        <w:rPr>
          <w:rFonts w:ascii="Arial" w:hAnsi="Arial" w:cs="Arial"/>
          <w:b/>
          <w:bCs/>
          <w:color w:val="405CA1"/>
          <w:sz w:val="22"/>
          <w:szCs w:val="22"/>
        </w:rPr>
      </w:pPr>
    </w:p>
    <w:p w14:paraId="7D4BDBD4" w14:textId="77777777" w:rsidR="00127AAA" w:rsidRPr="0063502F" w:rsidRDefault="00127AAA" w:rsidP="00D24A78">
      <w:pPr>
        <w:rPr>
          <w:rFonts w:ascii="Arial" w:hAnsi="Arial" w:cs="Arial"/>
          <w:b/>
          <w:bCs/>
          <w:color w:val="405CA1"/>
          <w:sz w:val="22"/>
          <w:szCs w:val="22"/>
        </w:rPr>
      </w:pPr>
      <w:r w:rsidRPr="0063502F">
        <w:rPr>
          <w:rFonts w:ascii="Arial" w:hAnsi="Arial" w:cs="Arial"/>
          <w:b/>
          <w:bCs/>
          <w:color w:val="405CA1"/>
          <w:sz w:val="22"/>
          <w:szCs w:val="22"/>
        </w:rPr>
        <w:t>PREFERÊNCIA ME/EPP/EQUIPARADAS</w:t>
      </w:r>
    </w:p>
    <w:p w14:paraId="623D4ED2" w14:textId="01650F58" w:rsidR="00127AAA" w:rsidRPr="001A11D3" w:rsidRDefault="004129C8" w:rsidP="00D24A78">
      <w:pPr>
        <w:rPr>
          <w:rFonts w:ascii="Arial" w:hAnsi="Arial" w:cs="Arial"/>
          <w:b/>
          <w:bCs/>
          <w:sz w:val="22"/>
          <w:szCs w:val="22"/>
        </w:rPr>
      </w:pPr>
      <w:r w:rsidRPr="001A11D3">
        <w:rPr>
          <w:rFonts w:ascii="Arial" w:hAnsi="Arial" w:cs="Arial"/>
          <w:b/>
          <w:bCs/>
          <w:sz w:val="22"/>
          <w:szCs w:val="22"/>
        </w:rPr>
        <w:t>NÃO</w:t>
      </w:r>
    </w:p>
    <w:p w14:paraId="0325FFA3" w14:textId="63CCBE4B" w:rsidR="0058219C" w:rsidRPr="0063502F" w:rsidRDefault="0058219C" w:rsidP="00D24A78">
      <w:pPr>
        <w:rPr>
          <w:rFonts w:ascii="Arial" w:hAnsi="Arial" w:cs="Arial"/>
          <w:b/>
          <w:bCs/>
          <w:color w:val="5B5B5F"/>
          <w:sz w:val="22"/>
          <w:szCs w:val="22"/>
        </w:rPr>
      </w:pPr>
    </w:p>
    <w:p w14:paraId="40AD3849" w14:textId="50552EB9" w:rsidR="0058219C" w:rsidRPr="0063502F" w:rsidRDefault="0058219C" w:rsidP="00D24A78">
      <w:pPr>
        <w:rPr>
          <w:rFonts w:ascii="Arial" w:hAnsi="Arial" w:cs="Arial"/>
          <w:b/>
          <w:bCs/>
          <w:color w:val="5B5B5F"/>
          <w:sz w:val="22"/>
          <w:szCs w:val="22"/>
        </w:rPr>
      </w:pPr>
    </w:p>
    <w:p w14:paraId="6EEE3FC1" w14:textId="4510B311" w:rsidR="0058219C" w:rsidRPr="0063502F" w:rsidRDefault="0058219C" w:rsidP="00D24A78">
      <w:pPr>
        <w:rPr>
          <w:rFonts w:ascii="Arial" w:hAnsi="Arial" w:cs="Arial"/>
          <w:b/>
          <w:bCs/>
          <w:color w:val="5B5B5F"/>
          <w:sz w:val="22"/>
          <w:szCs w:val="22"/>
        </w:rPr>
      </w:pPr>
    </w:p>
    <w:p w14:paraId="2CB27901" w14:textId="55D8EF6F" w:rsidR="0058219C" w:rsidRPr="00C73B02" w:rsidRDefault="0058219C" w:rsidP="00D24A78">
      <w:pPr>
        <w:rPr>
          <w:rFonts w:ascii="Arial" w:hAnsi="Arial" w:cs="Arial"/>
          <w:b/>
          <w:bCs/>
          <w:color w:val="5B5B5F"/>
          <w:sz w:val="22"/>
          <w:szCs w:val="22"/>
        </w:rPr>
      </w:pPr>
    </w:p>
    <w:p w14:paraId="7E664784" w14:textId="34D29D1F" w:rsidR="0058219C" w:rsidRPr="00C73B02" w:rsidRDefault="0058219C" w:rsidP="00D24A78">
      <w:pPr>
        <w:rPr>
          <w:rFonts w:ascii="Arial" w:hAnsi="Arial" w:cs="Arial"/>
          <w:b/>
          <w:bCs/>
          <w:color w:val="5B5B5F"/>
          <w:sz w:val="22"/>
          <w:szCs w:val="22"/>
        </w:rPr>
      </w:pPr>
    </w:p>
    <w:p w14:paraId="0EE28602" w14:textId="7329ADD9" w:rsidR="0058219C" w:rsidRDefault="0058219C" w:rsidP="00D24A78">
      <w:pPr>
        <w:rPr>
          <w:rFonts w:ascii="Arial" w:hAnsi="Arial" w:cs="Arial"/>
          <w:b/>
          <w:bCs/>
          <w:color w:val="5B5B5F"/>
          <w:sz w:val="22"/>
          <w:szCs w:val="22"/>
        </w:rPr>
      </w:pPr>
    </w:p>
    <w:p w14:paraId="20FF5DE3" w14:textId="7FC19145" w:rsidR="005B13BA" w:rsidRDefault="005B13BA" w:rsidP="00D24A78">
      <w:pPr>
        <w:rPr>
          <w:rFonts w:ascii="Arial" w:hAnsi="Arial" w:cs="Arial"/>
          <w:b/>
          <w:bCs/>
          <w:color w:val="5B5B5F"/>
          <w:sz w:val="22"/>
          <w:szCs w:val="22"/>
        </w:rPr>
      </w:pPr>
    </w:p>
    <w:p w14:paraId="3FEF1308" w14:textId="51B9E343" w:rsidR="005B13BA" w:rsidRDefault="005B13BA" w:rsidP="00D24A78">
      <w:pPr>
        <w:rPr>
          <w:rFonts w:ascii="Arial" w:hAnsi="Arial" w:cs="Arial"/>
          <w:b/>
          <w:bCs/>
          <w:color w:val="5B5B5F"/>
          <w:sz w:val="22"/>
          <w:szCs w:val="22"/>
        </w:rPr>
      </w:pPr>
    </w:p>
    <w:p w14:paraId="63505482" w14:textId="1BC6F0E5" w:rsidR="005B13BA" w:rsidRDefault="005B13BA" w:rsidP="00D24A78">
      <w:pPr>
        <w:rPr>
          <w:rFonts w:ascii="Arial" w:hAnsi="Arial" w:cs="Arial"/>
          <w:b/>
          <w:bCs/>
          <w:color w:val="5B5B5F"/>
          <w:sz w:val="22"/>
          <w:szCs w:val="22"/>
        </w:rPr>
      </w:pPr>
    </w:p>
    <w:p w14:paraId="3A1449B9" w14:textId="77777777" w:rsidR="005B13BA" w:rsidRPr="00C73B02" w:rsidRDefault="005B13BA" w:rsidP="00D24A78">
      <w:pPr>
        <w:rPr>
          <w:rFonts w:ascii="Arial" w:hAnsi="Arial" w:cs="Arial"/>
          <w:b/>
          <w:bCs/>
          <w:color w:val="5B5B5F"/>
          <w:sz w:val="22"/>
          <w:szCs w:val="22"/>
        </w:rPr>
      </w:pPr>
    </w:p>
    <w:p w14:paraId="41DF0659" w14:textId="24036E6F" w:rsidR="0058219C" w:rsidRPr="00C73B02" w:rsidRDefault="0058219C" w:rsidP="00D24A78">
      <w:pPr>
        <w:rPr>
          <w:rFonts w:ascii="Arial" w:hAnsi="Arial" w:cs="Arial"/>
          <w:b/>
          <w:bCs/>
          <w:color w:val="5B5B5F"/>
          <w:sz w:val="22"/>
          <w:szCs w:val="22"/>
        </w:rPr>
      </w:pPr>
    </w:p>
    <w:p w14:paraId="32B05398" w14:textId="0EE1C244" w:rsidR="0058219C" w:rsidRDefault="0058219C" w:rsidP="00D24A78">
      <w:pPr>
        <w:rPr>
          <w:rFonts w:ascii="Arial" w:hAnsi="Arial" w:cs="Arial"/>
          <w:b/>
          <w:bCs/>
          <w:color w:val="5B5B5F"/>
          <w:sz w:val="22"/>
          <w:szCs w:val="22"/>
        </w:rPr>
      </w:pPr>
    </w:p>
    <w:p w14:paraId="05E65664" w14:textId="708CE9D4" w:rsidR="00B368F8" w:rsidRDefault="00B368F8" w:rsidP="00D24A78">
      <w:pPr>
        <w:rPr>
          <w:rFonts w:ascii="Arial" w:hAnsi="Arial" w:cs="Arial"/>
          <w:b/>
          <w:bCs/>
          <w:color w:val="5B5B5F"/>
          <w:sz w:val="22"/>
          <w:szCs w:val="22"/>
        </w:rPr>
      </w:pPr>
    </w:p>
    <w:p w14:paraId="68F3705C" w14:textId="77777777" w:rsidR="00B368F8" w:rsidRPr="00C73B02" w:rsidRDefault="00B368F8" w:rsidP="00D24A78">
      <w:pPr>
        <w:rPr>
          <w:rFonts w:ascii="Arial" w:hAnsi="Arial" w:cs="Arial"/>
          <w:b/>
          <w:bCs/>
          <w:color w:val="5B5B5F"/>
          <w:sz w:val="22"/>
          <w:szCs w:val="22"/>
        </w:rPr>
      </w:pPr>
    </w:p>
    <w:p w14:paraId="25C46E76" w14:textId="4265A7A0" w:rsidR="0058219C" w:rsidRDefault="0058219C" w:rsidP="00D24A78">
      <w:pPr>
        <w:rPr>
          <w:rFonts w:ascii="Arial" w:hAnsi="Arial" w:cs="Arial"/>
          <w:b/>
          <w:bCs/>
          <w:color w:val="5B5B5F"/>
          <w:sz w:val="22"/>
          <w:szCs w:val="22"/>
        </w:rPr>
      </w:pPr>
    </w:p>
    <w:p w14:paraId="50DC717A" w14:textId="33FA32AF" w:rsidR="000519AA" w:rsidRDefault="000519AA" w:rsidP="00D24A78">
      <w:pPr>
        <w:rPr>
          <w:rFonts w:ascii="Arial" w:hAnsi="Arial" w:cs="Arial"/>
          <w:b/>
          <w:bCs/>
          <w:color w:val="5B5B5F"/>
          <w:sz w:val="22"/>
          <w:szCs w:val="22"/>
        </w:rPr>
      </w:pPr>
    </w:p>
    <w:p w14:paraId="7231A7EE" w14:textId="1F94E7D2" w:rsidR="003C7A23" w:rsidRPr="00C73B02" w:rsidRDefault="00773C38" w:rsidP="00D24A78">
      <w:pPr>
        <w:pStyle w:val="ou"/>
        <w:spacing w:before="0" w:after="0" w:line="276" w:lineRule="auto"/>
        <w:rPr>
          <w:i w:val="0"/>
          <w:color w:val="auto"/>
          <w:sz w:val="22"/>
          <w:szCs w:val="22"/>
        </w:rPr>
      </w:pPr>
      <w:r w:rsidRPr="00C73B02">
        <w:rPr>
          <w:i w:val="0"/>
          <w:color w:val="auto"/>
          <w:sz w:val="22"/>
          <w:szCs w:val="22"/>
        </w:rPr>
        <w:lastRenderedPageBreak/>
        <w:t>MUNIC</w:t>
      </w:r>
      <w:r w:rsidR="00562F5E">
        <w:rPr>
          <w:i w:val="0"/>
          <w:color w:val="auto"/>
          <w:sz w:val="22"/>
          <w:szCs w:val="22"/>
        </w:rPr>
        <w:t>Í</w:t>
      </w:r>
      <w:r w:rsidRPr="00C73B02">
        <w:rPr>
          <w:i w:val="0"/>
          <w:color w:val="auto"/>
          <w:sz w:val="22"/>
          <w:szCs w:val="22"/>
        </w:rPr>
        <w:t>PIO DE SANTA IZABEL DO OESTE - PR</w:t>
      </w:r>
    </w:p>
    <w:p w14:paraId="45FBCDA3" w14:textId="50263D7E" w:rsidR="00D81CA0" w:rsidRPr="007E2DEC" w:rsidRDefault="00D81CA0" w:rsidP="00D24A78">
      <w:pPr>
        <w:pStyle w:val="ou"/>
        <w:spacing w:before="0" w:after="0" w:line="276" w:lineRule="auto"/>
        <w:rPr>
          <w:i w:val="0"/>
          <w:color w:val="auto"/>
          <w:sz w:val="22"/>
          <w:szCs w:val="22"/>
          <w:u w:val="none"/>
        </w:rPr>
      </w:pPr>
      <w:r w:rsidRPr="00D24A78">
        <w:rPr>
          <w:rFonts w:eastAsia="Arial"/>
          <w:i w:val="0"/>
          <w:color w:val="auto"/>
          <w:spacing w:val="1"/>
          <w:sz w:val="22"/>
          <w:szCs w:val="22"/>
          <w:u w:val="none"/>
          <w:lang w:eastAsia="en-US"/>
        </w:rPr>
        <w:t>E</w:t>
      </w:r>
      <w:r w:rsidRPr="00D24A78">
        <w:rPr>
          <w:rFonts w:eastAsia="Arial"/>
          <w:i w:val="0"/>
          <w:color w:val="auto"/>
          <w:sz w:val="22"/>
          <w:szCs w:val="22"/>
          <w:u w:val="none"/>
          <w:lang w:eastAsia="en-US"/>
        </w:rPr>
        <w:t>D</w:t>
      </w:r>
      <w:r w:rsidRPr="00D24A78">
        <w:rPr>
          <w:rFonts w:eastAsia="Arial"/>
          <w:i w:val="0"/>
          <w:color w:val="auto"/>
          <w:spacing w:val="1"/>
          <w:sz w:val="22"/>
          <w:szCs w:val="22"/>
          <w:u w:val="none"/>
          <w:lang w:eastAsia="en-US"/>
        </w:rPr>
        <w:t>I</w:t>
      </w:r>
      <w:r w:rsidRPr="00D24A78">
        <w:rPr>
          <w:rFonts w:eastAsia="Arial"/>
          <w:i w:val="0"/>
          <w:color w:val="auto"/>
          <w:spacing w:val="2"/>
          <w:sz w:val="22"/>
          <w:szCs w:val="22"/>
          <w:u w:val="none"/>
          <w:lang w:eastAsia="en-US"/>
        </w:rPr>
        <w:t>T</w:t>
      </w:r>
      <w:r w:rsidRPr="00D24A78">
        <w:rPr>
          <w:rFonts w:eastAsia="Arial"/>
          <w:i w:val="0"/>
          <w:color w:val="auto"/>
          <w:spacing w:val="-5"/>
          <w:sz w:val="22"/>
          <w:szCs w:val="22"/>
          <w:u w:val="none"/>
          <w:lang w:eastAsia="en-US"/>
        </w:rPr>
        <w:t>A</w:t>
      </w:r>
      <w:r w:rsidRPr="00D24A78">
        <w:rPr>
          <w:rFonts w:eastAsia="Arial"/>
          <w:i w:val="0"/>
          <w:color w:val="auto"/>
          <w:sz w:val="22"/>
          <w:szCs w:val="22"/>
          <w:u w:val="none"/>
          <w:lang w:eastAsia="en-US"/>
        </w:rPr>
        <w:t>L</w:t>
      </w:r>
      <w:r w:rsidRPr="00D24A78">
        <w:rPr>
          <w:rFonts w:eastAsia="Arial"/>
          <w:i w:val="0"/>
          <w:color w:val="auto"/>
          <w:spacing w:val="-3"/>
          <w:sz w:val="22"/>
          <w:szCs w:val="22"/>
          <w:u w:val="none"/>
          <w:lang w:eastAsia="en-US"/>
        </w:rPr>
        <w:t xml:space="preserve"> </w:t>
      </w:r>
      <w:r w:rsidRPr="00D24A78">
        <w:rPr>
          <w:rFonts w:eastAsia="Arial"/>
          <w:i w:val="0"/>
          <w:color w:val="auto"/>
          <w:sz w:val="22"/>
          <w:szCs w:val="22"/>
          <w:u w:val="none"/>
          <w:lang w:eastAsia="en-US"/>
        </w:rPr>
        <w:t xml:space="preserve">DE </w:t>
      </w:r>
      <w:r w:rsidRPr="00D24A78">
        <w:rPr>
          <w:rFonts w:eastAsia="Arial"/>
          <w:i w:val="0"/>
          <w:color w:val="auto"/>
          <w:spacing w:val="1"/>
          <w:sz w:val="22"/>
          <w:szCs w:val="22"/>
          <w:u w:val="none"/>
          <w:lang w:eastAsia="en-US"/>
        </w:rPr>
        <w:t>P</w:t>
      </w:r>
      <w:r w:rsidRPr="00D24A78">
        <w:rPr>
          <w:rFonts w:eastAsia="Arial"/>
          <w:i w:val="0"/>
          <w:color w:val="auto"/>
          <w:sz w:val="22"/>
          <w:szCs w:val="22"/>
          <w:u w:val="none"/>
          <w:lang w:eastAsia="en-US"/>
        </w:rPr>
        <w:t>R</w:t>
      </w:r>
      <w:r w:rsidRPr="00D24A78">
        <w:rPr>
          <w:rFonts w:eastAsia="Arial"/>
          <w:i w:val="0"/>
          <w:color w:val="auto"/>
          <w:spacing w:val="1"/>
          <w:sz w:val="22"/>
          <w:szCs w:val="22"/>
          <w:u w:val="none"/>
          <w:lang w:eastAsia="en-US"/>
        </w:rPr>
        <w:t>E</w:t>
      </w:r>
      <w:r w:rsidRPr="00D24A78">
        <w:rPr>
          <w:rFonts w:eastAsia="Arial"/>
          <w:i w:val="0"/>
          <w:color w:val="auto"/>
          <w:spacing w:val="3"/>
          <w:sz w:val="22"/>
          <w:szCs w:val="22"/>
          <w:u w:val="none"/>
          <w:lang w:eastAsia="en-US"/>
        </w:rPr>
        <w:t>G</w:t>
      </w:r>
      <w:r w:rsidRPr="00D24A78">
        <w:rPr>
          <w:rFonts w:eastAsia="Arial"/>
          <w:i w:val="0"/>
          <w:color w:val="auto"/>
          <w:spacing w:val="-5"/>
          <w:sz w:val="22"/>
          <w:szCs w:val="22"/>
          <w:u w:val="none"/>
          <w:lang w:eastAsia="en-US"/>
        </w:rPr>
        <w:t>Ã</w:t>
      </w:r>
      <w:r w:rsidRPr="00D24A78">
        <w:rPr>
          <w:rFonts w:eastAsia="Arial"/>
          <w:i w:val="0"/>
          <w:color w:val="auto"/>
          <w:sz w:val="22"/>
          <w:szCs w:val="22"/>
          <w:u w:val="none"/>
          <w:lang w:eastAsia="en-US"/>
        </w:rPr>
        <w:t>O</w:t>
      </w:r>
      <w:r w:rsidRPr="00D24A78">
        <w:rPr>
          <w:rFonts w:eastAsia="Arial"/>
          <w:i w:val="0"/>
          <w:color w:val="auto"/>
          <w:spacing w:val="1"/>
          <w:sz w:val="22"/>
          <w:szCs w:val="22"/>
          <w:u w:val="none"/>
          <w:lang w:eastAsia="en-US"/>
        </w:rPr>
        <w:t xml:space="preserve"> ELETRÔNICO</w:t>
      </w:r>
      <w:r w:rsidRPr="00D24A78">
        <w:rPr>
          <w:rFonts w:eastAsia="Arial"/>
          <w:i w:val="0"/>
          <w:color w:val="auto"/>
          <w:spacing w:val="-9"/>
          <w:sz w:val="22"/>
          <w:szCs w:val="22"/>
          <w:u w:val="none"/>
          <w:lang w:eastAsia="en-US"/>
        </w:rPr>
        <w:t xml:space="preserve"> </w:t>
      </w:r>
      <w:r w:rsidRPr="00D24A78">
        <w:rPr>
          <w:rFonts w:eastAsia="Arial"/>
          <w:i w:val="0"/>
          <w:color w:val="auto"/>
          <w:sz w:val="22"/>
          <w:szCs w:val="22"/>
          <w:u w:val="none"/>
          <w:lang w:eastAsia="en-US"/>
        </w:rPr>
        <w:t>N°</w:t>
      </w:r>
      <w:r w:rsidRPr="00D24A78">
        <w:rPr>
          <w:rFonts w:eastAsia="Arial"/>
          <w:i w:val="0"/>
          <w:color w:val="auto"/>
          <w:spacing w:val="-1"/>
          <w:sz w:val="22"/>
          <w:szCs w:val="22"/>
          <w:u w:val="none"/>
          <w:lang w:eastAsia="en-US"/>
        </w:rPr>
        <w:t xml:space="preserve"> </w:t>
      </w:r>
      <w:r w:rsidR="005B13BA">
        <w:rPr>
          <w:bCs w:val="0"/>
          <w:i w:val="0"/>
          <w:color w:val="auto"/>
          <w:sz w:val="22"/>
          <w:szCs w:val="22"/>
          <w:u w:val="none"/>
        </w:rPr>
        <w:t>9005</w:t>
      </w:r>
      <w:r w:rsidR="007B4398">
        <w:rPr>
          <w:bCs w:val="0"/>
          <w:i w:val="0"/>
          <w:color w:val="auto"/>
          <w:sz w:val="22"/>
          <w:szCs w:val="22"/>
          <w:u w:val="none"/>
        </w:rPr>
        <w:t>4</w:t>
      </w:r>
      <w:r w:rsidR="00D24A78" w:rsidRPr="007E2DEC">
        <w:rPr>
          <w:bCs w:val="0"/>
          <w:i w:val="0"/>
          <w:color w:val="auto"/>
          <w:sz w:val="22"/>
          <w:szCs w:val="22"/>
          <w:u w:val="none"/>
        </w:rPr>
        <w:t>/</w:t>
      </w:r>
      <w:r w:rsidR="00E0285E" w:rsidRPr="007E2DEC">
        <w:rPr>
          <w:bCs w:val="0"/>
          <w:i w:val="0"/>
          <w:color w:val="auto"/>
          <w:sz w:val="22"/>
          <w:szCs w:val="22"/>
          <w:u w:val="none"/>
        </w:rPr>
        <w:t>202</w:t>
      </w:r>
      <w:r w:rsidR="00377776" w:rsidRPr="007E2DEC">
        <w:rPr>
          <w:bCs w:val="0"/>
          <w:i w:val="0"/>
          <w:color w:val="auto"/>
          <w:sz w:val="22"/>
          <w:szCs w:val="22"/>
          <w:u w:val="none"/>
        </w:rPr>
        <w:t>4</w:t>
      </w:r>
    </w:p>
    <w:p w14:paraId="680CB3EA" w14:textId="226D4B47" w:rsidR="00D81CA0" w:rsidRPr="00D24A78" w:rsidRDefault="00D81CA0" w:rsidP="00D24A78">
      <w:pPr>
        <w:pStyle w:val="ou"/>
        <w:spacing w:before="0" w:after="0" w:line="276" w:lineRule="auto"/>
        <w:rPr>
          <w:rFonts w:eastAsia="Arial"/>
          <w:i w:val="0"/>
          <w:color w:val="auto"/>
          <w:w w:val="99"/>
          <w:sz w:val="22"/>
          <w:szCs w:val="22"/>
          <w:u w:val="none"/>
          <w:lang w:eastAsia="en-US"/>
        </w:rPr>
      </w:pPr>
      <w:r w:rsidRPr="007E2DEC">
        <w:rPr>
          <w:rFonts w:eastAsia="Arial"/>
          <w:i w:val="0"/>
          <w:color w:val="auto"/>
          <w:spacing w:val="1"/>
          <w:sz w:val="22"/>
          <w:szCs w:val="22"/>
          <w:u w:val="none"/>
          <w:lang w:eastAsia="en-US"/>
        </w:rPr>
        <w:t>P</w:t>
      </w:r>
      <w:r w:rsidRPr="007E2DEC">
        <w:rPr>
          <w:rFonts w:eastAsia="Arial"/>
          <w:i w:val="0"/>
          <w:color w:val="auto"/>
          <w:sz w:val="22"/>
          <w:szCs w:val="22"/>
          <w:u w:val="none"/>
          <w:lang w:eastAsia="en-US"/>
        </w:rPr>
        <w:t>R</w:t>
      </w:r>
      <w:r w:rsidRPr="007E2DEC">
        <w:rPr>
          <w:rFonts w:eastAsia="Arial"/>
          <w:i w:val="0"/>
          <w:color w:val="auto"/>
          <w:spacing w:val="1"/>
          <w:sz w:val="22"/>
          <w:szCs w:val="22"/>
          <w:u w:val="none"/>
          <w:lang w:eastAsia="en-US"/>
        </w:rPr>
        <w:t>O</w:t>
      </w:r>
      <w:r w:rsidRPr="007E2DEC">
        <w:rPr>
          <w:rFonts w:eastAsia="Arial"/>
          <w:i w:val="0"/>
          <w:color w:val="auto"/>
          <w:sz w:val="22"/>
          <w:szCs w:val="22"/>
          <w:u w:val="none"/>
          <w:lang w:eastAsia="en-US"/>
        </w:rPr>
        <w:t>C</w:t>
      </w:r>
      <w:r w:rsidRPr="007E2DEC">
        <w:rPr>
          <w:rFonts w:eastAsia="Arial"/>
          <w:i w:val="0"/>
          <w:color w:val="auto"/>
          <w:spacing w:val="1"/>
          <w:sz w:val="22"/>
          <w:szCs w:val="22"/>
          <w:u w:val="none"/>
          <w:lang w:eastAsia="en-US"/>
        </w:rPr>
        <w:t>ESS</w:t>
      </w:r>
      <w:r w:rsidRPr="007E2DEC">
        <w:rPr>
          <w:rFonts w:eastAsia="Arial"/>
          <w:i w:val="0"/>
          <w:color w:val="auto"/>
          <w:sz w:val="22"/>
          <w:szCs w:val="22"/>
          <w:u w:val="none"/>
          <w:lang w:eastAsia="en-US"/>
        </w:rPr>
        <w:t>O</w:t>
      </w:r>
      <w:r w:rsidRPr="007E2DEC">
        <w:rPr>
          <w:rFonts w:eastAsia="Arial"/>
          <w:i w:val="0"/>
          <w:color w:val="auto"/>
          <w:spacing w:val="-2"/>
          <w:sz w:val="22"/>
          <w:szCs w:val="22"/>
          <w:u w:val="none"/>
          <w:lang w:eastAsia="en-US"/>
        </w:rPr>
        <w:t xml:space="preserve"> </w:t>
      </w:r>
      <w:r w:rsidRPr="007E2DEC">
        <w:rPr>
          <w:rFonts w:eastAsia="Arial"/>
          <w:i w:val="0"/>
          <w:color w:val="auto"/>
          <w:sz w:val="22"/>
          <w:szCs w:val="22"/>
          <w:u w:val="none"/>
          <w:lang w:eastAsia="en-US"/>
        </w:rPr>
        <w:t>L</w:t>
      </w:r>
      <w:r w:rsidRPr="007E2DEC">
        <w:rPr>
          <w:rFonts w:eastAsia="Arial"/>
          <w:i w:val="0"/>
          <w:color w:val="auto"/>
          <w:spacing w:val="1"/>
          <w:sz w:val="22"/>
          <w:szCs w:val="22"/>
          <w:u w:val="none"/>
          <w:lang w:eastAsia="en-US"/>
        </w:rPr>
        <w:t>I</w:t>
      </w:r>
      <w:r w:rsidRPr="007E2DEC">
        <w:rPr>
          <w:rFonts w:eastAsia="Arial"/>
          <w:i w:val="0"/>
          <w:color w:val="auto"/>
          <w:sz w:val="22"/>
          <w:szCs w:val="22"/>
          <w:u w:val="none"/>
          <w:lang w:eastAsia="en-US"/>
        </w:rPr>
        <w:t>C</w:t>
      </w:r>
      <w:r w:rsidRPr="007E2DEC">
        <w:rPr>
          <w:rFonts w:eastAsia="Arial"/>
          <w:i w:val="0"/>
          <w:color w:val="auto"/>
          <w:spacing w:val="1"/>
          <w:sz w:val="22"/>
          <w:szCs w:val="22"/>
          <w:u w:val="none"/>
          <w:lang w:eastAsia="en-US"/>
        </w:rPr>
        <w:t>I</w:t>
      </w:r>
      <w:r w:rsidRPr="007E2DEC">
        <w:rPr>
          <w:rFonts w:eastAsia="Arial"/>
          <w:i w:val="0"/>
          <w:color w:val="auto"/>
          <w:spacing w:val="2"/>
          <w:sz w:val="22"/>
          <w:szCs w:val="22"/>
          <w:u w:val="none"/>
          <w:lang w:eastAsia="en-US"/>
        </w:rPr>
        <w:t>T</w:t>
      </w:r>
      <w:r w:rsidRPr="007E2DEC">
        <w:rPr>
          <w:rFonts w:eastAsia="Arial"/>
          <w:i w:val="0"/>
          <w:color w:val="auto"/>
          <w:spacing w:val="-8"/>
          <w:sz w:val="22"/>
          <w:szCs w:val="22"/>
          <w:u w:val="none"/>
          <w:lang w:eastAsia="en-US"/>
        </w:rPr>
        <w:t>A</w:t>
      </w:r>
      <w:r w:rsidRPr="007E2DEC">
        <w:rPr>
          <w:rFonts w:eastAsia="Arial"/>
          <w:i w:val="0"/>
          <w:color w:val="auto"/>
          <w:spacing w:val="2"/>
          <w:sz w:val="22"/>
          <w:szCs w:val="22"/>
          <w:u w:val="none"/>
          <w:lang w:eastAsia="en-US"/>
        </w:rPr>
        <w:t>T</w:t>
      </w:r>
      <w:r w:rsidRPr="007E2DEC">
        <w:rPr>
          <w:rFonts w:eastAsia="Arial"/>
          <w:i w:val="0"/>
          <w:color w:val="auto"/>
          <w:spacing w:val="1"/>
          <w:sz w:val="22"/>
          <w:szCs w:val="22"/>
          <w:u w:val="none"/>
          <w:lang w:eastAsia="en-US"/>
        </w:rPr>
        <w:t>Ó</w:t>
      </w:r>
      <w:r w:rsidRPr="007E2DEC">
        <w:rPr>
          <w:rFonts w:eastAsia="Arial"/>
          <w:i w:val="0"/>
          <w:color w:val="auto"/>
          <w:sz w:val="22"/>
          <w:szCs w:val="22"/>
          <w:u w:val="none"/>
          <w:lang w:eastAsia="en-US"/>
        </w:rPr>
        <w:t>R</w:t>
      </w:r>
      <w:r w:rsidRPr="007E2DEC">
        <w:rPr>
          <w:rFonts w:eastAsia="Arial"/>
          <w:i w:val="0"/>
          <w:color w:val="auto"/>
          <w:spacing w:val="1"/>
          <w:sz w:val="22"/>
          <w:szCs w:val="22"/>
          <w:u w:val="none"/>
          <w:lang w:eastAsia="en-US"/>
        </w:rPr>
        <w:t>I</w:t>
      </w:r>
      <w:r w:rsidRPr="007E2DEC">
        <w:rPr>
          <w:rFonts w:eastAsia="Arial"/>
          <w:i w:val="0"/>
          <w:color w:val="auto"/>
          <w:sz w:val="22"/>
          <w:szCs w:val="22"/>
          <w:u w:val="none"/>
          <w:lang w:eastAsia="en-US"/>
        </w:rPr>
        <w:t>O</w:t>
      </w:r>
      <w:r w:rsidRPr="007E2DEC">
        <w:rPr>
          <w:rFonts w:eastAsia="Arial"/>
          <w:i w:val="0"/>
          <w:color w:val="auto"/>
          <w:spacing w:val="-4"/>
          <w:sz w:val="22"/>
          <w:szCs w:val="22"/>
          <w:u w:val="none"/>
          <w:lang w:eastAsia="en-US"/>
        </w:rPr>
        <w:t xml:space="preserve"> </w:t>
      </w:r>
      <w:r w:rsidRPr="007E2DEC">
        <w:rPr>
          <w:rFonts w:eastAsia="Arial"/>
          <w:i w:val="0"/>
          <w:color w:val="auto"/>
          <w:sz w:val="22"/>
          <w:szCs w:val="22"/>
          <w:u w:val="none"/>
          <w:lang w:eastAsia="en-US"/>
        </w:rPr>
        <w:t>N°</w:t>
      </w:r>
      <w:r w:rsidRPr="007E2DEC">
        <w:rPr>
          <w:rFonts w:eastAsia="Arial"/>
          <w:i w:val="0"/>
          <w:color w:val="auto"/>
          <w:spacing w:val="-1"/>
          <w:sz w:val="22"/>
          <w:szCs w:val="22"/>
          <w:u w:val="none"/>
          <w:lang w:eastAsia="en-US"/>
        </w:rPr>
        <w:t xml:space="preserve"> </w:t>
      </w:r>
      <w:sdt>
        <w:sdtPr>
          <w:rPr>
            <w:i w:val="0"/>
            <w:color w:val="auto"/>
            <w:sz w:val="22"/>
            <w:szCs w:val="22"/>
            <w:u w:val="none"/>
          </w:rPr>
          <w:alias w:val="Assunto"/>
          <w:tag w:val=""/>
          <w:id w:val="11553376"/>
          <w:placeholder>
            <w:docPart w:val="C8A825B788FF4BFEAC7810A47D28BFD3"/>
          </w:placeholder>
          <w:dataBinding w:prefixMappings="xmlns:ns0='http://purl.org/dc/elements/1.1/' xmlns:ns1='http://schemas.openxmlformats.org/package/2006/metadata/core-properties' " w:xpath="/ns1:coreProperties[1]/ns0:subject[1]" w:storeItemID="{6C3C8BC8-F283-45AE-878A-BAB7291924A1}"/>
          <w:text/>
        </w:sdtPr>
        <w:sdtEndPr/>
        <w:sdtContent>
          <w:r w:rsidR="005B13BA">
            <w:rPr>
              <w:i w:val="0"/>
              <w:color w:val="auto"/>
              <w:sz w:val="22"/>
              <w:szCs w:val="22"/>
              <w:u w:val="none"/>
            </w:rPr>
            <w:t>1</w:t>
          </w:r>
          <w:r w:rsidR="007B4398">
            <w:rPr>
              <w:i w:val="0"/>
              <w:color w:val="auto"/>
              <w:sz w:val="22"/>
              <w:szCs w:val="22"/>
              <w:u w:val="none"/>
            </w:rPr>
            <w:t>12</w:t>
          </w:r>
          <w:r w:rsidRPr="007E2DEC">
            <w:rPr>
              <w:i w:val="0"/>
              <w:color w:val="auto"/>
              <w:sz w:val="22"/>
              <w:szCs w:val="22"/>
              <w:u w:val="none"/>
            </w:rPr>
            <w:t>/202</w:t>
          </w:r>
          <w:r w:rsidR="00377776" w:rsidRPr="007E2DEC">
            <w:rPr>
              <w:i w:val="0"/>
              <w:color w:val="auto"/>
              <w:sz w:val="22"/>
              <w:szCs w:val="22"/>
              <w:u w:val="none"/>
            </w:rPr>
            <w:t>4</w:t>
          </w:r>
        </w:sdtContent>
      </w:sdt>
    </w:p>
    <w:p w14:paraId="48B89885" w14:textId="77777777" w:rsidR="00D24A78" w:rsidRDefault="00D24A78" w:rsidP="00D24A78">
      <w:pPr>
        <w:pStyle w:val="ou"/>
        <w:spacing w:before="0" w:after="0" w:line="276" w:lineRule="auto"/>
        <w:rPr>
          <w:rFonts w:eastAsia="Arial"/>
          <w:i w:val="0"/>
          <w:color w:val="auto"/>
          <w:spacing w:val="2"/>
          <w:sz w:val="22"/>
          <w:szCs w:val="22"/>
          <w:u w:val="none"/>
          <w:lang w:eastAsia="en-US"/>
        </w:rPr>
      </w:pPr>
    </w:p>
    <w:p w14:paraId="4A5F16B6" w14:textId="695E3799" w:rsidR="00D81CA0" w:rsidRPr="00D24A78" w:rsidRDefault="00D81CA0" w:rsidP="00D24A78">
      <w:pPr>
        <w:pStyle w:val="ou"/>
        <w:spacing w:before="0" w:after="0" w:line="276" w:lineRule="auto"/>
        <w:rPr>
          <w:rFonts w:eastAsia="Arial"/>
          <w:i w:val="0"/>
          <w:color w:val="auto"/>
          <w:sz w:val="22"/>
          <w:szCs w:val="22"/>
          <w:u w:val="none"/>
          <w:lang w:eastAsia="en-US"/>
        </w:rPr>
      </w:pPr>
      <w:r w:rsidRPr="00D24A78">
        <w:rPr>
          <w:rFonts w:eastAsia="Arial"/>
          <w:i w:val="0"/>
          <w:color w:val="auto"/>
          <w:spacing w:val="2"/>
          <w:sz w:val="22"/>
          <w:szCs w:val="22"/>
          <w:u w:val="none"/>
          <w:lang w:eastAsia="en-US"/>
        </w:rPr>
        <w:t>D</w:t>
      </w:r>
      <w:r w:rsidRPr="00D24A78">
        <w:rPr>
          <w:rFonts w:eastAsia="Arial"/>
          <w:i w:val="0"/>
          <w:color w:val="auto"/>
          <w:spacing w:val="-5"/>
          <w:sz w:val="22"/>
          <w:szCs w:val="22"/>
          <w:u w:val="none"/>
          <w:lang w:eastAsia="en-US"/>
        </w:rPr>
        <w:t>A</w:t>
      </w:r>
      <w:r w:rsidRPr="00D24A78">
        <w:rPr>
          <w:rFonts w:eastAsia="Arial"/>
          <w:i w:val="0"/>
          <w:color w:val="auto"/>
          <w:spacing w:val="5"/>
          <w:sz w:val="22"/>
          <w:szCs w:val="22"/>
          <w:u w:val="none"/>
          <w:lang w:eastAsia="en-US"/>
        </w:rPr>
        <w:t>T</w:t>
      </w:r>
      <w:r w:rsidRPr="00D24A78">
        <w:rPr>
          <w:rFonts w:eastAsia="Arial"/>
          <w:i w:val="0"/>
          <w:color w:val="auto"/>
          <w:sz w:val="22"/>
          <w:szCs w:val="22"/>
          <w:u w:val="none"/>
          <w:lang w:eastAsia="en-US"/>
        </w:rPr>
        <w:t>A</w:t>
      </w:r>
      <w:r w:rsidRPr="00D24A78">
        <w:rPr>
          <w:rFonts w:eastAsia="Arial"/>
          <w:i w:val="0"/>
          <w:color w:val="auto"/>
          <w:spacing w:val="-7"/>
          <w:sz w:val="22"/>
          <w:szCs w:val="22"/>
          <w:u w:val="none"/>
          <w:lang w:eastAsia="en-US"/>
        </w:rPr>
        <w:t xml:space="preserve"> </w:t>
      </w:r>
      <w:r w:rsidRPr="00D24A78">
        <w:rPr>
          <w:rFonts w:eastAsia="Arial"/>
          <w:i w:val="0"/>
          <w:color w:val="auto"/>
          <w:spacing w:val="4"/>
          <w:sz w:val="22"/>
          <w:szCs w:val="22"/>
          <w:u w:val="none"/>
          <w:lang w:eastAsia="en-US"/>
        </w:rPr>
        <w:t>D</w:t>
      </w:r>
      <w:r w:rsidRPr="00D24A78">
        <w:rPr>
          <w:rFonts w:eastAsia="Arial"/>
          <w:i w:val="0"/>
          <w:color w:val="auto"/>
          <w:sz w:val="22"/>
          <w:szCs w:val="22"/>
          <w:u w:val="none"/>
          <w:lang w:eastAsia="en-US"/>
        </w:rPr>
        <w:t>A</w:t>
      </w:r>
      <w:r w:rsidRPr="00D24A78">
        <w:rPr>
          <w:rFonts w:eastAsia="Arial"/>
          <w:i w:val="0"/>
          <w:color w:val="auto"/>
          <w:spacing w:val="-7"/>
          <w:sz w:val="22"/>
          <w:szCs w:val="22"/>
          <w:u w:val="none"/>
          <w:lang w:eastAsia="en-US"/>
        </w:rPr>
        <w:t xml:space="preserve"> </w:t>
      </w:r>
      <w:r w:rsidRPr="00D24A78">
        <w:rPr>
          <w:rFonts w:eastAsia="Arial"/>
          <w:i w:val="0"/>
          <w:color w:val="auto"/>
          <w:sz w:val="22"/>
          <w:szCs w:val="22"/>
          <w:u w:val="none"/>
          <w:lang w:eastAsia="en-US"/>
        </w:rPr>
        <w:t>R</w:t>
      </w:r>
      <w:r w:rsidRPr="00D24A78">
        <w:rPr>
          <w:rFonts w:eastAsia="Arial"/>
          <w:i w:val="0"/>
          <w:color w:val="auto"/>
          <w:spacing w:val="6"/>
          <w:sz w:val="22"/>
          <w:szCs w:val="22"/>
          <w:u w:val="none"/>
          <w:lang w:eastAsia="en-US"/>
        </w:rPr>
        <w:t>E</w:t>
      </w:r>
      <w:r w:rsidRPr="00D24A78">
        <w:rPr>
          <w:rFonts w:eastAsia="Arial"/>
          <w:i w:val="0"/>
          <w:color w:val="auto"/>
          <w:spacing w:val="-5"/>
          <w:sz w:val="22"/>
          <w:szCs w:val="22"/>
          <w:u w:val="none"/>
          <w:lang w:eastAsia="en-US"/>
        </w:rPr>
        <w:t>A</w:t>
      </w:r>
      <w:r w:rsidRPr="00D24A78">
        <w:rPr>
          <w:rFonts w:eastAsia="Arial"/>
          <w:i w:val="0"/>
          <w:color w:val="auto"/>
          <w:sz w:val="22"/>
          <w:szCs w:val="22"/>
          <w:u w:val="none"/>
          <w:lang w:eastAsia="en-US"/>
        </w:rPr>
        <w:t>L</w:t>
      </w:r>
      <w:r w:rsidRPr="00D24A78">
        <w:rPr>
          <w:rFonts w:eastAsia="Arial"/>
          <w:i w:val="0"/>
          <w:color w:val="auto"/>
          <w:spacing w:val="1"/>
          <w:sz w:val="22"/>
          <w:szCs w:val="22"/>
          <w:u w:val="none"/>
          <w:lang w:eastAsia="en-US"/>
        </w:rPr>
        <w:t>I</w:t>
      </w:r>
      <w:r w:rsidRPr="00D24A78">
        <w:rPr>
          <w:rFonts w:eastAsia="Arial"/>
          <w:i w:val="0"/>
          <w:color w:val="auto"/>
          <w:spacing w:val="5"/>
          <w:sz w:val="22"/>
          <w:szCs w:val="22"/>
          <w:u w:val="none"/>
          <w:lang w:eastAsia="en-US"/>
        </w:rPr>
        <w:t>Z</w:t>
      </w:r>
      <w:r w:rsidRPr="00D24A78">
        <w:rPr>
          <w:rFonts w:eastAsia="Arial"/>
          <w:i w:val="0"/>
          <w:color w:val="auto"/>
          <w:spacing w:val="-5"/>
          <w:sz w:val="22"/>
          <w:szCs w:val="22"/>
          <w:u w:val="none"/>
          <w:lang w:eastAsia="en-US"/>
        </w:rPr>
        <w:t>A</w:t>
      </w:r>
      <w:r w:rsidRPr="00D24A78">
        <w:rPr>
          <w:rFonts w:eastAsia="Arial"/>
          <w:i w:val="0"/>
          <w:color w:val="auto"/>
          <w:spacing w:val="2"/>
          <w:sz w:val="22"/>
          <w:szCs w:val="22"/>
          <w:u w:val="none"/>
          <w:lang w:eastAsia="en-US"/>
        </w:rPr>
        <w:t>Ç</w:t>
      </w:r>
      <w:r w:rsidRPr="00D24A78">
        <w:rPr>
          <w:rFonts w:eastAsia="Arial"/>
          <w:i w:val="0"/>
          <w:color w:val="auto"/>
          <w:spacing w:val="-5"/>
          <w:sz w:val="22"/>
          <w:szCs w:val="22"/>
          <w:u w:val="none"/>
          <w:lang w:eastAsia="en-US"/>
        </w:rPr>
        <w:t>Ã</w:t>
      </w:r>
      <w:r w:rsidRPr="00D24A78">
        <w:rPr>
          <w:rFonts w:eastAsia="Arial"/>
          <w:i w:val="0"/>
          <w:color w:val="auto"/>
          <w:spacing w:val="1"/>
          <w:sz w:val="22"/>
          <w:szCs w:val="22"/>
          <w:u w:val="none"/>
          <w:lang w:eastAsia="en-US"/>
        </w:rPr>
        <w:t>O</w:t>
      </w:r>
      <w:r w:rsidRPr="00D24A78">
        <w:rPr>
          <w:rFonts w:eastAsia="Arial"/>
          <w:i w:val="0"/>
          <w:color w:val="auto"/>
          <w:sz w:val="22"/>
          <w:szCs w:val="22"/>
          <w:u w:val="none"/>
          <w:lang w:eastAsia="en-US"/>
        </w:rPr>
        <w:t>:</w:t>
      </w:r>
      <w:r w:rsidRPr="00D24A78">
        <w:rPr>
          <w:rFonts w:eastAsia="Arial"/>
          <w:i w:val="0"/>
          <w:color w:val="auto"/>
          <w:spacing w:val="-7"/>
          <w:sz w:val="22"/>
          <w:szCs w:val="22"/>
          <w:u w:val="none"/>
          <w:lang w:eastAsia="en-US"/>
        </w:rPr>
        <w:t xml:space="preserve"> </w:t>
      </w:r>
      <w:r w:rsidR="00E22E78">
        <w:rPr>
          <w:rFonts w:eastAsia="Arial"/>
          <w:i w:val="0"/>
          <w:color w:val="auto"/>
          <w:spacing w:val="-7"/>
          <w:sz w:val="22"/>
          <w:szCs w:val="22"/>
          <w:u w:val="none"/>
          <w:lang w:eastAsia="en-US"/>
        </w:rPr>
        <w:t>31</w:t>
      </w:r>
      <w:r w:rsidR="00A14041" w:rsidRPr="00A14041">
        <w:rPr>
          <w:rFonts w:eastAsia="Arial"/>
          <w:i w:val="0"/>
          <w:color w:val="auto"/>
          <w:spacing w:val="-7"/>
          <w:sz w:val="22"/>
          <w:szCs w:val="22"/>
          <w:u w:val="none"/>
          <w:lang w:eastAsia="en-US"/>
        </w:rPr>
        <w:t>/</w:t>
      </w:r>
      <w:r w:rsidR="00E22E78">
        <w:rPr>
          <w:rFonts w:eastAsia="Arial"/>
          <w:i w:val="0"/>
          <w:color w:val="auto"/>
          <w:spacing w:val="-7"/>
          <w:sz w:val="22"/>
          <w:szCs w:val="22"/>
          <w:u w:val="none"/>
          <w:lang w:eastAsia="en-US"/>
        </w:rPr>
        <w:t>01</w:t>
      </w:r>
      <w:r w:rsidRPr="00A14041">
        <w:rPr>
          <w:rFonts w:eastAsia="Arial"/>
          <w:i w:val="0"/>
          <w:color w:val="auto"/>
          <w:spacing w:val="-7"/>
          <w:sz w:val="22"/>
          <w:szCs w:val="22"/>
          <w:u w:val="none"/>
          <w:lang w:eastAsia="en-US"/>
        </w:rPr>
        <w:t>/202</w:t>
      </w:r>
      <w:r w:rsidR="00E22E78">
        <w:rPr>
          <w:rFonts w:eastAsia="Arial"/>
          <w:i w:val="0"/>
          <w:color w:val="auto"/>
          <w:spacing w:val="-7"/>
          <w:sz w:val="22"/>
          <w:szCs w:val="22"/>
          <w:u w:val="none"/>
          <w:lang w:eastAsia="en-US"/>
        </w:rPr>
        <w:t>5</w:t>
      </w:r>
    </w:p>
    <w:p w14:paraId="3CF723E0" w14:textId="7325DE3D" w:rsidR="00D81CA0" w:rsidRPr="00D24A78" w:rsidRDefault="00D81CA0" w:rsidP="00D24A78">
      <w:pPr>
        <w:pStyle w:val="ou"/>
        <w:spacing w:before="0" w:after="0" w:line="276" w:lineRule="auto"/>
        <w:rPr>
          <w:rFonts w:eastAsia="Arial"/>
          <w:i w:val="0"/>
          <w:color w:val="auto"/>
          <w:sz w:val="22"/>
          <w:szCs w:val="22"/>
          <w:u w:val="none"/>
          <w:lang w:eastAsia="en-US"/>
        </w:rPr>
      </w:pPr>
      <w:r w:rsidRPr="00D24A78">
        <w:rPr>
          <w:rFonts w:eastAsia="Arial"/>
          <w:i w:val="0"/>
          <w:color w:val="auto"/>
          <w:sz w:val="22"/>
          <w:szCs w:val="22"/>
          <w:u w:val="none"/>
          <w:lang w:eastAsia="en-US"/>
        </w:rPr>
        <w:t>H</w:t>
      </w:r>
      <w:r w:rsidRPr="00D24A78">
        <w:rPr>
          <w:rFonts w:eastAsia="Arial"/>
          <w:i w:val="0"/>
          <w:color w:val="auto"/>
          <w:spacing w:val="1"/>
          <w:sz w:val="22"/>
          <w:szCs w:val="22"/>
          <w:u w:val="none"/>
          <w:lang w:eastAsia="en-US"/>
        </w:rPr>
        <w:t>O</w:t>
      </w:r>
      <w:r w:rsidRPr="00D24A78">
        <w:rPr>
          <w:rFonts w:eastAsia="Arial"/>
          <w:i w:val="0"/>
          <w:color w:val="auto"/>
          <w:spacing w:val="2"/>
          <w:sz w:val="22"/>
          <w:szCs w:val="22"/>
          <w:u w:val="none"/>
          <w:lang w:eastAsia="en-US"/>
        </w:rPr>
        <w:t>R</w:t>
      </w:r>
      <w:r w:rsidRPr="00D24A78">
        <w:rPr>
          <w:rFonts w:eastAsia="Arial"/>
          <w:i w:val="0"/>
          <w:color w:val="auto"/>
          <w:spacing w:val="-5"/>
          <w:sz w:val="22"/>
          <w:szCs w:val="22"/>
          <w:u w:val="none"/>
          <w:lang w:eastAsia="en-US"/>
        </w:rPr>
        <w:t>Á</w:t>
      </w:r>
      <w:r w:rsidRPr="00D24A78">
        <w:rPr>
          <w:rFonts w:eastAsia="Arial"/>
          <w:i w:val="0"/>
          <w:color w:val="auto"/>
          <w:sz w:val="22"/>
          <w:szCs w:val="22"/>
          <w:u w:val="none"/>
          <w:lang w:eastAsia="en-US"/>
        </w:rPr>
        <w:t>R</w:t>
      </w:r>
      <w:r w:rsidRPr="00D24A78">
        <w:rPr>
          <w:rFonts w:eastAsia="Arial"/>
          <w:i w:val="0"/>
          <w:color w:val="auto"/>
          <w:spacing w:val="1"/>
          <w:sz w:val="22"/>
          <w:szCs w:val="22"/>
          <w:u w:val="none"/>
          <w:lang w:eastAsia="en-US"/>
        </w:rPr>
        <w:t>I</w:t>
      </w:r>
      <w:r w:rsidRPr="00D24A78">
        <w:rPr>
          <w:rFonts w:eastAsia="Arial"/>
          <w:i w:val="0"/>
          <w:color w:val="auto"/>
          <w:sz w:val="22"/>
          <w:szCs w:val="22"/>
          <w:u w:val="none"/>
          <w:lang w:eastAsia="en-US"/>
        </w:rPr>
        <w:t>O</w:t>
      </w:r>
      <w:r w:rsidRPr="00D24A78">
        <w:rPr>
          <w:rFonts w:eastAsia="Arial"/>
          <w:i w:val="0"/>
          <w:color w:val="auto"/>
          <w:spacing w:val="-6"/>
          <w:sz w:val="22"/>
          <w:szCs w:val="22"/>
          <w:u w:val="none"/>
          <w:lang w:eastAsia="en-US"/>
        </w:rPr>
        <w:t xml:space="preserve"> </w:t>
      </w:r>
      <w:r w:rsidRPr="00D24A78">
        <w:rPr>
          <w:rFonts w:eastAsia="Arial"/>
          <w:i w:val="0"/>
          <w:color w:val="auto"/>
          <w:sz w:val="22"/>
          <w:szCs w:val="22"/>
          <w:u w:val="none"/>
          <w:lang w:eastAsia="en-US"/>
        </w:rPr>
        <w:t xml:space="preserve">DE </w:t>
      </w:r>
      <w:r w:rsidRPr="00D24A78">
        <w:rPr>
          <w:rFonts w:eastAsia="Arial"/>
          <w:i w:val="0"/>
          <w:color w:val="auto"/>
          <w:spacing w:val="1"/>
          <w:sz w:val="22"/>
          <w:szCs w:val="22"/>
          <w:u w:val="none"/>
          <w:lang w:eastAsia="en-US"/>
        </w:rPr>
        <w:t>I</w:t>
      </w:r>
      <w:r w:rsidRPr="00D24A78">
        <w:rPr>
          <w:rFonts w:eastAsia="Arial"/>
          <w:i w:val="0"/>
          <w:color w:val="auto"/>
          <w:sz w:val="22"/>
          <w:szCs w:val="22"/>
          <w:u w:val="none"/>
          <w:lang w:eastAsia="en-US"/>
        </w:rPr>
        <w:t>N</w:t>
      </w:r>
      <w:r w:rsidRPr="00D24A78">
        <w:rPr>
          <w:rFonts w:eastAsia="Arial"/>
          <w:i w:val="0"/>
          <w:color w:val="auto"/>
          <w:spacing w:val="1"/>
          <w:sz w:val="22"/>
          <w:szCs w:val="22"/>
          <w:u w:val="none"/>
          <w:lang w:eastAsia="en-US"/>
        </w:rPr>
        <w:t>Í</w:t>
      </w:r>
      <w:r w:rsidRPr="00D24A78">
        <w:rPr>
          <w:rFonts w:eastAsia="Arial"/>
          <w:i w:val="0"/>
          <w:color w:val="auto"/>
          <w:sz w:val="22"/>
          <w:szCs w:val="22"/>
          <w:u w:val="none"/>
          <w:lang w:eastAsia="en-US"/>
        </w:rPr>
        <w:t>C</w:t>
      </w:r>
      <w:r w:rsidRPr="00D24A78">
        <w:rPr>
          <w:rFonts w:eastAsia="Arial"/>
          <w:i w:val="0"/>
          <w:color w:val="auto"/>
          <w:spacing w:val="1"/>
          <w:sz w:val="22"/>
          <w:szCs w:val="22"/>
          <w:u w:val="none"/>
          <w:lang w:eastAsia="en-US"/>
        </w:rPr>
        <w:t>I</w:t>
      </w:r>
      <w:r w:rsidRPr="00D24A78">
        <w:rPr>
          <w:rFonts w:eastAsia="Arial"/>
          <w:i w:val="0"/>
          <w:color w:val="auto"/>
          <w:sz w:val="22"/>
          <w:szCs w:val="22"/>
          <w:u w:val="none"/>
          <w:lang w:eastAsia="en-US"/>
        </w:rPr>
        <w:t>O</w:t>
      </w:r>
      <w:r w:rsidRPr="00D24A78">
        <w:rPr>
          <w:rFonts w:eastAsia="Arial"/>
          <w:i w:val="0"/>
          <w:color w:val="auto"/>
          <w:spacing w:val="-2"/>
          <w:sz w:val="22"/>
          <w:szCs w:val="22"/>
          <w:u w:val="none"/>
          <w:lang w:eastAsia="en-US"/>
        </w:rPr>
        <w:t xml:space="preserve"> </w:t>
      </w:r>
      <w:r w:rsidRPr="00D24A78">
        <w:rPr>
          <w:rFonts w:eastAsia="Arial"/>
          <w:i w:val="0"/>
          <w:color w:val="auto"/>
          <w:spacing w:val="2"/>
          <w:sz w:val="22"/>
          <w:szCs w:val="22"/>
          <w:u w:val="none"/>
          <w:lang w:eastAsia="en-US"/>
        </w:rPr>
        <w:t>D</w:t>
      </w:r>
      <w:r w:rsidRPr="00D24A78">
        <w:rPr>
          <w:rFonts w:eastAsia="Arial"/>
          <w:i w:val="0"/>
          <w:color w:val="auto"/>
          <w:sz w:val="22"/>
          <w:szCs w:val="22"/>
          <w:u w:val="none"/>
          <w:lang w:eastAsia="en-US"/>
        </w:rPr>
        <w:t>A</w:t>
      </w:r>
      <w:r w:rsidRPr="00D24A78">
        <w:rPr>
          <w:rFonts w:eastAsia="Arial"/>
          <w:i w:val="0"/>
          <w:color w:val="auto"/>
          <w:spacing w:val="-7"/>
          <w:sz w:val="22"/>
          <w:szCs w:val="22"/>
          <w:u w:val="none"/>
          <w:lang w:eastAsia="en-US"/>
        </w:rPr>
        <w:t xml:space="preserve"> </w:t>
      </w:r>
      <w:r w:rsidRPr="00D24A78">
        <w:rPr>
          <w:rFonts w:eastAsia="Arial"/>
          <w:i w:val="0"/>
          <w:color w:val="auto"/>
          <w:spacing w:val="1"/>
          <w:sz w:val="22"/>
          <w:szCs w:val="22"/>
          <w:u w:val="none"/>
          <w:lang w:eastAsia="en-US"/>
        </w:rPr>
        <w:t>DISPUTA</w:t>
      </w:r>
      <w:r w:rsidRPr="00D24A78">
        <w:rPr>
          <w:rFonts w:eastAsia="Arial"/>
          <w:i w:val="0"/>
          <w:color w:val="auto"/>
          <w:sz w:val="22"/>
          <w:szCs w:val="22"/>
          <w:u w:val="none"/>
          <w:lang w:eastAsia="en-US"/>
        </w:rPr>
        <w:t>:</w:t>
      </w:r>
      <w:r w:rsidRPr="00D24A78">
        <w:rPr>
          <w:rFonts w:eastAsia="Arial"/>
          <w:i w:val="0"/>
          <w:color w:val="auto"/>
          <w:spacing w:val="-1"/>
          <w:sz w:val="22"/>
          <w:szCs w:val="22"/>
          <w:u w:val="none"/>
          <w:lang w:eastAsia="en-US"/>
        </w:rPr>
        <w:t xml:space="preserve"> </w:t>
      </w:r>
      <w:r w:rsidRPr="00D24A78">
        <w:rPr>
          <w:rFonts w:eastAsia="Arial"/>
          <w:i w:val="0"/>
          <w:color w:val="auto"/>
          <w:spacing w:val="1"/>
          <w:sz w:val="22"/>
          <w:szCs w:val="22"/>
          <w:u w:val="none"/>
          <w:lang w:eastAsia="en-US"/>
        </w:rPr>
        <w:t>à</w:t>
      </w:r>
      <w:r w:rsidRPr="00D24A78">
        <w:rPr>
          <w:rFonts w:eastAsia="Arial"/>
          <w:i w:val="0"/>
          <w:color w:val="auto"/>
          <w:sz w:val="22"/>
          <w:szCs w:val="22"/>
          <w:u w:val="none"/>
          <w:lang w:eastAsia="en-US"/>
        </w:rPr>
        <w:t>s</w:t>
      </w:r>
      <w:r w:rsidRPr="00D24A78">
        <w:rPr>
          <w:rFonts w:eastAsia="Arial"/>
          <w:i w:val="0"/>
          <w:color w:val="auto"/>
          <w:spacing w:val="-1"/>
          <w:sz w:val="22"/>
          <w:szCs w:val="22"/>
          <w:u w:val="none"/>
          <w:lang w:eastAsia="en-US"/>
        </w:rPr>
        <w:t xml:space="preserve"> 08</w:t>
      </w:r>
      <w:r w:rsidR="00562F5E" w:rsidRPr="00D24A78">
        <w:rPr>
          <w:rFonts w:eastAsia="Arial"/>
          <w:i w:val="0"/>
          <w:color w:val="auto"/>
          <w:spacing w:val="-1"/>
          <w:sz w:val="22"/>
          <w:szCs w:val="22"/>
          <w:u w:val="none"/>
          <w:lang w:eastAsia="en-US"/>
        </w:rPr>
        <w:t>h</w:t>
      </w:r>
      <w:r w:rsidRPr="00D24A78">
        <w:rPr>
          <w:rFonts w:eastAsia="Arial"/>
          <w:i w:val="0"/>
          <w:color w:val="auto"/>
          <w:spacing w:val="-1"/>
          <w:sz w:val="22"/>
          <w:szCs w:val="22"/>
          <w:u w:val="none"/>
          <w:lang w:eastAsia="en-US"/>
        </w:rPr>
        <w:t>3</w:t>
      </w:r>
      <w:r w:rsidRPr="00D24A78">
        <w:rPr>
          <w:rFonts w:eastAsia="Arial"/>
          <w:i w:val="0"/>
          <w:color w:val="auto"/>
          <w:sz w:val="22"/>
          <w:szCs w:val="22"/>
          <w:u w:val="none"/>
          <w:lang w:eastAsia="en-US"/>
        </w:rPr>
        <w:t>0</w:t>
      </w:r>
    </w:p>
    <w:p w14:paraId="70282775" w14:textId="77777777" w:rsidR="00D81CA0" w:rsidRPr="00D24A78" w:rsidRDefault="00D81CA0" w:rsidP="00D24A78">
      <w:pPr>
        <w:pStyle w:val="ou"/>
        <w:spacing w:before="0" w:after="0" w:line="276" w:lineRule="auto"/>
        <w:rPr>
          <w:rFonts w:eastAsia="Arial"/>
          <w:i w:val="0"/>
          <w:color w:val="auto"/>
          <w:w w:val="99"/>
          <w:sz w:val="22"/>
          <w:szCs w:val="22"/>
          <w:u w:val="none"/>
          <w:lang w:eastAsia="en-US"/>
        </w:rPr>
      </w:pPr>
      <w:r w:rsidRPr="00D24A78">
        <w:rPr>
          <w:rFonts w:eastAsia="Arial"/>
          <w:i w:val="0"/>
          <w:color w:val="auto"/>
          <w:sz w:val="22"/>
          <w:szCs w:val="22"/>
          <w:u w:val="none"/>
          <w:lang w:eastAsia="en-US"/>
        </w:rPr>
        <w:t>L</w:t>
      </w:r>
      <w:r w:rsidRPr="00D24A78">
        <w:rPr>
          <w:rFonts w:eastAsia="Arial"/>
          <w:i w:val="0"/>
          <w:color w:val="auto"/>
          <w:spacing w:val="1"/>
          <w:sz w:val="22"/>
          <w:szCs w:val="22"/>
          <w:u w:val="none"/>
          <w:lang w:eastAsia="en-US"/>
        </w:rPr>
        <w:t>O</w:t>
      </w:r>
      <w:r w:rsidRPr="00D24A78">
        <w:rPr>
          <w:rFonts w:eastAsia="Arial"/>
          <w:i w:val="0"/>
          <w:color w:val="auto"/>
          <w:spacing w:val="2"/>
          <w:sz w:val="22"/>
          <w:szCs w:val="22"/>
          <w:u w:val="none"/>
          <w:lang w:eastAsia="en-US"/>
        </w:rPr>
        <w:t>C</w:t>
      </w:r>
      <w:r w:rsidRPr="00D24A78">
        <w:rPr>
          <w:rFonts w:eastAsia="Arial"/>
          <w:i w:val="0"/>
          <w:color w:val="auto"/>
          <w:spacing w:val="-5"/>
          <w:sz w:val="22"/>
          <w:szCs w:val="22"/>
          <w:u w:val="none"/>
          <w:lang w:eastAsia="en-US"/>
        </w:rPr>
        <w:t>A</w:t>
      </w:r>
      <w:r w:rsidRPr="00D24A78">
        <w:rPr>
          <w:rFonts w:eastAsia="Arial"/>
          <w:i w:val="0"/>
          <w:color w:val="auto"/>
          <w:sz w:val="22"/>
          <w:szCs w:val="22"/>
          <w:u w:val="none"/>
          <w:lang w:eastAsia="en-US"/>
        </w:rPr>
        <w:t>L:</w:t>
      </w:r>
      <w:r w:rsidRPr="00D24A78">
        <w:rPr>
          <w:rFonts w:eastAsia="Arial"/>
          <w:i w:val="0"/>
          <w:color w:val="auto"/>
          <w:spacing w:val="-2"/>
          <w:sz w:val="22"/>
          <w:szCs w:val="22"/>
          <w:u w:val="none"/>
          <w:lang w:eastAsia="en-US"/>
        </w:rPr>
        <w:t xml:space="preserve"> </w:t>
      </w:r>
      <w:r w:rsidRPr="00D24A78">
        <w:rPr>
          <w:rFonts w:eastAsia="Arial"/>
          <w:i w:val="0"/>
          <w:color w:val="auto"/>
          <w:spacing w:val="1"/>
          <w:sz w:val="22"/>
          <w:szCs w:val="22"/>
          <w:u w:val="none"/>
          <w:lang w:eastAsia="en-US"/>
        </w:rPr>
        <w:t>P</w:t>
      </w:r>
      <w:r w:rsidRPr="00D24A78">
        <w:rPr>
          <w:rFonts w:eastAsia="Arial"/>
          <w:i w:val="0"/>
          <w:color w:val="auto"/>
          <w:sz w:val="22"/>
          <w:szCs w:val="22"/>
          <w:u w:val="none"/>
          <w:lang w:eastAsia="en-US"/>
        </w:rPr>
        <w:t>r</w:t>
      </w:r>
      <w:r w:rsidRPr="00D24A78">
        <w:rPr>
          <w:rFonts w:eastAsia="Arial"/>
          <w:i w:val="0"/>
          <w:color w:val="auto"/>
          <w:spacing w:val="1"/>
          <w:sz w:val="22"/>
          <w:szCs w:val="22"/>
          <w:u w:val="none"/>
          <w:lang w:eastAsia="en-US"/>
        </w:rPr>
        <w:t>e</w:t>
      </w:r>
      <w:r w:rsidRPr="00D24A78">
        <w:rPr>
          <w:rFonts w:eastAsia="Arial"/>
          <w:i w:val="0"/>
          <w:color w:val="auto"/>
          <w:spacing w:val="-1"/>
          <w:sz w:val="22"/>
          <w:szCs w:val="22"/>
          <w:u w:val="none"/>
          <w:lang w:eastAsia="en-US"/>
        </w:rPr>
        <w:t>f</w:t>
      </w:r>
      <w:r w:rsidRPr="00D24A78">
        <w:rPr>
          <w:rFonts w:eastAsia="Arial"/>
          <w:i w:val="0"/>
          <w:color w:val="auto"/>
          <w:spacing w:val="1"/>
          <w:sz w:val="22"/>
          <w:szCs w:val="22"/>
          <w:u w:val="none"/>
          <w:lang w:eastAsia="en-US"/>
        </w:rPr>
        <w:t>ei</w:t>
      </w:r>
      <w:r w:rsidRPr="00D24A78">
        <w:rPr>
          <w:rFonts w:eastAsia="Arial"/>
          <w:i w:val="0"/>
          <w:color w:val="auto"/>
          <w:spacing w:val="-1"/>
          <w:sz w:val="22"/>
          <w:szCs w:val="22"/>
          <w:u w:val="none"/>
          <w:lang w:eastAsia="en-US"/>
        </w:rPr>
        <w:t>t</w:t>
      </w:r>
      <w:r w:rsidRPr="00D24A78">
        <w:rPr>
          <w:rFonts w:eastAsia="Arial"/>
          <w:i w:val="0"/>
          <w:color w:val="auto"/>
          <w:sz w:val="22"/>
          <w:szCs w:val="22"/>
          <w:u w:val="none"/>
          <w:lang w:eastAsia="en-US"/>
        </w:rPr>
        <w:t>ura</w:t>
      </w:r>
      <w:r w:rsidRPr="00D24A78">
        <w:rPr>
          <w:rFonts w:eastAsia="Arial"/>
          <w:i w:val="0"/>
          <w:color w:val="auto"/>
          <w:spacing w:val="-5"/>
          <w:sz w:val="22"/>
          <w:szCs w:val="22"/>
          <w:u w:val="none"/>
          <w:lang w:eastAsia="en-US"/>
        </w:rPr>
        <w:t xml:space="preserve"> </w:t>
      </w:r>
      <w:r w:rsidRPr="00D24A78">
        <w:rPr>
          <w:rFonts w:eastAsia="Arial"/>
          <w:i w:val="0"/>
          <w:color w:val="auto"/>
          <w:sz w:val="22"/>
          <w:szCs w:val="22"/>
          <w:u w:val="none"/>
          <w:lang w:eastAsia="en-US"/>
        </w:rPr>
        <w:t>do</w:t>
      </w:r>
      <w:r w:rsidRPr="00D24A78">
        <w:rPr>
          <w:rFonts w:eastAsia="Arial"/>
          <w:i w:val="0"/>
          <w:color w:val="auto"/>
          <w:spacing w:val="-2"/>
          <w:sz w:val="22"/>
          <w:szCs w:val="22"/>
          <w:u w:val="none"/>
          <w:lang w:eastAsia="en-US"/>
        </w:rPr>
        <w:t xml:space="preserve"> </w:t>
      </w:r>
      <w:r w:rsidRPr="00D24A78">
        <w:rPr>
          <w:rFonts w:eastAsia="Arial"/>
          <w:i w:val="0"/>
          <w:color w:val="auto"/>
          <w:spacing w:val="-1"/>
          <w:sz w:val="22"/>
          <w:szCs w:val="22"/>
          <w:u w:val="none"/>
          <w:lang w:eastAsia="en-US"/>
        </w:rPr>
        <w:t>M</w:t>
      </w:r>
      <w:r w:rsidRPr="00D24A78">
        <w:rPr>
          <w:rFonts w:eastAsia="Arial"/>
          <w:i w:val="0"/>
          <w:color w:val="auto"/>
          <w:sz w:val="22"/>
          <w:szCs w:val="22"/>
          <w:u w:val="none"/>
          <w:lang w:eastAsia="en-US"/>
        </w:rPr>
        <w:t>un</w:t>
      </w:r>
      <w:r w:rsidRPr="00D24A78">
        <w:rPr>
          <w:rFonts w:eastAsia="Arial"/>
          <w:i w:val="0"/>
          <w:color w:val="auto"/>
          <w:spacing w:val="1"/>
          <w:sz w:val="22"/>
          <w:szCs w:val="22"/>
          <w:u w:val="none"/>
          <w:lang w:eastAsia="en-US"/>
        </w:rPr>
        <w:t>icí</w:t>
      </w:r>
      <w:r w:rsidRPr="00D24A78">
        <w:rPr>
          <w:rFonts w:eastAsia="Arial"/>
          <w:i w:val="0"/>
          <w:color w:val="auto"/>
          <w:sz w:val="22"/>
          <w:szCs w:val="22"/>
          <w:u w:val="none"/>
          <w:lang w:eastAsia="en-US"/>
        </w:rPr>
        <w:t>p</w:t>
      </w:r>
      <w:r w:rsidRPr="00D24A78">
        <w:rPr>
          <w:rFonts w:eastAsia="Arial"/>
          <w:i w:val="0"/>
          <w:color w:val="auto"/>
          <w:spacing w:val="1"/>
          <w:sz w:val="22"/>
          <w:szCs w:val="22"/>
          <w:u w:val="none"/>
          <w:lang w:eastAsia="en-US"/>
        </w:rPr>
        <w:t>i</w:t>
      </w:r>
      <w:r w:rsidRPr="00D24A78">
        <w:rPr>
          <w:rFonts w:eastAsia="Arial"/>
          <w:i w:val="0"/>
          <w:color w:val="auto"/>
          <w:sz w:val="22"/>
          <w:szCs w:val="22"/>
          <w:u w:val="none"/>
          <w:lang w:eastAsia="en-US"/>
        </w:rPr>
        <w:t>o</w:t>
      </w:r>
      <w:r w:rsidRPr="00D24A78">
        <w:rPr>
          <w:rFonts w:eastAsia="Arial"/>
          <w:i w:val="0"/>
          <w:color w:val="auto"/>
          <w:spacing w:val="-3"/>
          <w:sz w:val="22"/>
          <w:szCs w:val="22"/>
          <w:u w:val="none"/>
          <w:lang w:eastAsia="en-US"/>
        </w:rPr>
        <w:t xml:space="preserve"> </w:t>
      </w:r>
      <w:r w:rsidRPr="00D24A78">
        <w:rPr>
          <w:rFonts w:eastAsia="Arial"/>
          <w:i w:val="0"/>
          <w:color w:val="auto"/>
          <w:sz w:val="22"/>
          <w:szCs w:val="22"/>
          <w:u w:val="none"/>
          <w:lang w:eastAsia="en-US"/>
        </w:rPr>
        <w:t>de</w:t>
      </w:r>
      <w:r w:rsidRPr="00D24A78">
        <w:rPr>
          <w:rFonts w:eastAsia="Arial"/>
          <w:i w:val="0"/>
          <w:color w:val="auto"/>
          <w:spacing w:val="3"/>
          <w:sz w:val="22"/>
          <w:szCs w:val="22"/>
          <w:u w:val="none"/>
          <w:lang w:eastAsia="en-US"/>
        </w:rPr>
        <w:t xml:space="preserve"> </w:t>
      </w:r>
      <w:r w:rsidRPr="00D24A78">
        <w:rPr>
          <w:rFonts w:eastAsia="Arial"/>
          <w:i w:val="0"/>
          <w:color w:val="auto"/>
          <w:spacing w:val="-8"/>
          <w:sz w:val="22"/>
          <w:szCs w:val="22"/>
          <w:u w:val="none"/>
          <w:lang w:eastAsia="en-US"/>
        </w:rPr>
        <w:t>Santa Izabel do Oeste</w:t>
      </w:r>
      <w:r w:rsidRPr="00D24A78">
        <w:rPr>
          <w:rFonts w:eastAsia="Arial"/>
          <w:i w:val="0"/>
          <w:color w:val="auto"/>
          <w:spacing w:val="-7"/>
          <w:sz w:val="22"/>
          <w:szCs w:val="22"/>
          <w:u w:val="none"/>
          <w:lang w:eastAsia="en-US"/>
        </w:rPr>
        <w:t xml:space="preserve"> </w:t>
      </w:r>
      <w:r w:rsidRPr="00D24A78">
        <w:rPr>
          <w:rFonts w:eastAsia="Arial"/>
          <w:i w:val="0"/>
          <w:color w:val="auto"/>
          <w:sz w:val="22"/>
          <w:szCs w:val="22"/>
          <w:u w:val="none"/>
          <w:lang w:eastAsia="en-US"/>
        </w:rPr>
        <w:t>–</w:t>
      </w:r>
      <w:r w:rsidRPr="00D24A78">
        <w:rPr>
          <w:rFonts w:eastAsia="Arial"/>
          <w:i w:val="0"/>
          <w:color w:val="auto"/>
          <w:spacing w:val="-1"/>
          <w:sz w:val="22"/>
          <w:szCs w:val="22"/>
          <w:u w:val="none"/>
          <w:lang w:eastAsia="en-US"/>
        </w:rPr>
        <w:t xml:space="preserve"> </w:t>
      </w:r>
      <w:r w:rsidRPr="00D24A78">
        <w:rPr>
          <w:rFonts w:eastAsia="Arial"/>
          <w:i w:val="0"/>
          <w:color w:val="auto"/>
          <w:spacing w:val="1"/>
          <w:sz w:val="22"/>
          <w:szCs w:val="22"/>
          <w:u w:val="none"/>
          <w:lang w:eastAsia="en-US"/>
        </w:rPr>
        <w:t>P</w:t>
      </w:r>
      <w:r w:rsidRPr="00D24A78">
        <w:rPr>
          <w:rFonts w:eastAsia="Arial"/>
          <w:i w:val="0"/>
          <w:color w:val="auto"/>
          <w:spacing w:val="-1"/>
          <w:w w:val="99"/>
          <w:sz w:val="22"/>
          <w:szCs w:val="22"/>
          <w:u w:val="none"/>
          <w:lang w:eastAsia="en-US"/>
        </w:rPr>
        <w:t>a</w:t>
      </w:r>
      <w:r w:rsidRPr="00D24A78">
        <w:rPr>
          <w:rFonts w:eastAsia="Arial"/>
          <w:i w:val="0"/>
          <w:color w:val="auto"/>
          <w:w w:val="99"/>
          <w:sz w:val="22"/>
          <w:szCs w:val="22"/>
          <w:u w:val="none"/>
          <w:lang w:eastAsia="en-US"/>
        </w:rPr>
        <w:t>r</w:t>
      </w:r>
      <w:r w:rsidRPr="00D24A78">
        <w:rPr>
          <w:rFonts w:eastAsia="Arial"/>
          <w:i w:val="0"/>
          <w:color w:val="auto"/>
          <w:spacing w:val="1"/>
          <w:w w:val="99"/>
          <w:sz w:val="22"/>
          <w:szCs w:val="22"/>
          <w:u w:val="none"/>
          <w:lang w:eastAsia="en-US"/>
        </w:rPr>
        <w:t>a</w:t>
      </w:r>
      <w:r w:rsidRPr="00D24A78">
        <w:rPr>
          <w:rFonts w:eastAsia="Arial"/>
          <w:i w:val="0"/>
          <w:color w:val="auto"/>
          <w:sz w:val="22"/>
          <w:szCs w:val="22"/>
          <w:u w:val="none"/>
          <w:lang w:eastAsia="en-US"/>
        </w:rPr>
        <w:t>n</w:t>
      </w:r>
      <w:r w:rsidRPr="00D24A78">
        <w:rPr>
          <w:rFonts w:eastAsia="Arial"/>
          <w:i w:val="0"/>
          <w:color w:val="auto"/>
          <w:w w:val="99"/>
          <w:sz w:val="22"/>
          <w:szCs w:val="22"/>
          <w:u w:val="none"/>
          <w:lang w:eastAsia="en-US"/>
        </w:rPr>
        <w:t>á</w:t>
      </w:r>
    </w:p>
    <w:p w14:paraId="4F7EA099" w14:textId="77777777" w:rsidR="00D81CA0" w:rsidRPr="00D24A78" w:rsidRDefault="00D81CA0" w:rsidP="00D24A78">
      <w:pPr>
        <w:pStyle w:val="ou"/>
        <w:spacing w:before="0" w:after="0" w:line="276" w:lineRule="auto"/>
        <w:rPr>
          <w:i w:val="0"/>
          <w:color w:val="auto"/>
          <w:sz w:val="22"/>
          <w:szCs w:val="22"/>
          <w:u w:val="none"/>
        </w:rPr>
      </w:pPr>
      <w:r w:rsidRPr="00D24A78">
        <w:rPr>
          <w:i w:val="0"/>
          <w:color w:val="auto"/>
          <w:sz w:val="22"/>
          <w:szCs w:val="22"/>
          <w:u w:val="none"/>
        </w:rPr>
        <w:t>www.comprasgovernamentais.gov.br “Acesso Identificado”</w:t>
      </w:r>
    </w:p>
    <w:p w14:paraId="3E505085" w14:textId="5E857FD0" w:rsidR="00562F5E" w:rsidRDefault="00562F5E" w:rsidP="00D24A78">
      <w:pPr>
        <w:jc w:val="center"/>
        <w:rPr>
          <w:rFonts w:ascii="Arial" w:hAnsi="Arial" w:cs="Arial"/>
          <w:b/>
          <w:bCs/>
          <w:sz w:val="22"/>
          <w:szCs w:val="22"/>
          <w:highlight w:val="yellow"/>
          <w:u w:val="single"/>
        </w:rPr>
      </w:pPr>
    </w:p>
    <w:p w14:paraId="428547B9" w14:textId="200CACD2" w:rsidR="00D24A78" w:rsidRPr="00D24A78" w:rsidRDefault="00D24A78" w:rsidP="00D24A78">
      <w:pPr>
        <w:jc w:val="center"/>
        <w:rPr>
          <w:rFonts w:ascii="Arial" w:hAnsi="Arial" w:cs="Arial"/>
          <w:b/>
          <w:bCs/>
          <w:sz w:val="22"/>
          <w:szCs w:val="22"/>
          <w:highlight w:val="yellow"/>
          <w:u w:val="single"/>
        </w:rPr>
      </w:pPr>
      <w:bookmarkStart w:id="0" w:name="_Hlk164242573"/>
      <w:r w:rsidRPr="00D24A78">
        <w:rPr>
          <w:rFonts w:ascii="Arial" w:hAnsi="Arial" w:cs="Arial"/>
          <w:b/>
          <w:bCs/>
          <w:sz w:val="22"/>
          <w:szCs w:val="22"/>
          <w:highlight w:val="yellow"/>
          <w:u w:val="single"/>
        </w:rPr>
        <w:t xml:space="preserve">LICITAÇÃO </w:t>
      </w:r>
      <w:bookmarkEnd w:id="0"/>
      <w:r w:rsidR="004129C8">
        <w:rPr>
          <w:rFonts w:ascii="Arial" w:hAnsi="Arial" w:cs="Arial"/>
          <w:b/>
          <w:bCs/>
          <w:sz w:val="22"/>
          <w:szCs w:val="22"/>
          <w:highlight w:val="yellow"/>
          <w:u w:val="single"/>
        </w:rPr>
        <w:t>DE AMPLA CONCORRÊNCIA</w:t>
      </w:r>
    </w:p>
    <w:p w14:paraId="2A99F6A7" w14:textId="77777777" w:rsidR="00D24A78" w:rsidRDefault="00D24A78" w:rsidP="00D24A78">
      <w:pPr>
        <w:snapToGrid w:val="0"/>
        <w:jc w:val="both"/>
        <w:rPr>
          <w:rFonts w:ascii="Arial" w:hAnsi="Arial" w:cs="Arial"/>
          <w:sz w:val="22"/>
          <w:szCs w:val="22"/>
          <w:lang w:eastAsia="en-US"/>
        </w:rPr>
      </w:pPr>
    </w:p>
    <w:p w14:paraId="6DCE3DDA" w14:textId="77777777" w:rsidR="00D24A78" w:rsidRDefault="00D24A78" w:rsidP="00D24A78">
      <w:pPr>
        <w:snapToGrid w:val="0"/>
        <w:jc w:val="both"/>
        <w:rPr>
          <w:rFonts w:ascii="Arial" w:hAnsi="Arial" w:cs="Arial"/>
          <w:sz w:val="22"/>
          <w:szCs w:val="22"/>
          <w:lang w:eastAsia="en-US"/>
        </w:rPr>
      </w:pPr>
    </w:p>
    <w:p w14:paraId="72D110A5" w14:textId="1F1BBE5C" w:rsidR="00805C59" w:rsidRDefault="00D81CA0" w:rsidP="00D24A78">
      <w:pPr>
        <w:snapToGrid w:val="0"/>
        <w:jc w:val="both"/>
        <w:rPr>
          <w:rFonts w:ascii="Arial" w:hAnsi="Arial" w:cs="Arial"/>
          <w:color w:val="000000"/>
          <w:sz w:val="22"/>
          <w:szCs w:val="22"/>
        </w:rPr>
      </w:pPr>
      <w:r w:rsidRPr="00C73B02">
        <w:rPr>
          <w:rFonts w:ascii="Arial" w:hAnsi="Arial" w:cs="Arial"/>
          <w:sz w:val="22"/>
          <w:szCs w:val="22"/>
          <w:lang w:eastAsia="en-US"/>
        </w:rPr>
        <w:t xml:space="preserve">O </w:t>
      </w:r>
      <w:r w:rsidRPr="00C73B02">
        <w:rPr>
          <w:rFonts w:ascii="Arial" w:hAnsi="Arial" w:cs="Arial"/>
          <w:b/>
          <w:sz w:val="22"/>
          <w:szCs w:val="22"/>
          <w:lang w:eastAsia="en-US"/>
        </w:rPr>
        <w:t xml:space="preserve">MUNICÍPIO DE </w:t>
      </w:r>
      <w:r w:rsidRPr="00C73B02">
        <w:rPr>
          <w:rFonts w:ascii="Arial" w:eastAsia="Arial" w:hAnsi="Arial" w:cs="Arial"/>
          <w:b/>
          <w:spacing w:val="-8"/>
          <w:sz w:val="22"/>
          <w:szCs w:val="22"/>
          <w:lang w:eastAsia="en-US"/>
        </w:rPr>
        <w:t>SANTA IZABEL DO OESTE</w:t>
      </w:r>
      <w:r w:rsidRPr="00C73B02">
        <w:rPr>
          <w:rFonts w:ascii="Arial" w:hAnsi="Arial" w:cs="Arial"/>
          <w:sz w:val="22"/>
          <w:szCs w:val="22"/>
          <w:lang w:eastAsia="en-US"/>
        </w:rPr>
        <w:t xml:space="preserve">, </w:t>
      </w:r>
      <w:r w:rsidRPr="00C73B02">
        <w:rPr>
          <w:rFonts w:ascii="Arial" w:hAnsi="Arial" w:cs="Arial"/>
          <w:bCs/>
          <w:sz w:val="22"/>
          <w:szCs w:val="22"/>
          <w:lang w:eastAsia="en-US"/>
        </w:rPr>
        <w:t>Estado do Paraná</w:t>
      </w:r>
      <w:r w:rsidRPr="00C73B02">
        <w:rPr>
          <w:rFonts w:ascii="Arial" w:hAnsi="Arial" w:cs="Arial"/>
          <w:b/>
          <w:bCs/>
          <w:sz w:val="22"/>
          <w:szCs w:val="22"/>
          <w:lang w:eastAsia="en-US"/>
        </w:rPr>
        <w:t xml:space="preserve">, </w:t>
      </w:r>
      <w:r w:rsidRPr="00C73B02">
        <w:rPr>
          <w:rFonts w:ascii="Arial" w:hAnsi="Arial" w:cs="Arial"/>
          <w:sz w:val="22"/>
          <w:szCs w:val="22"/>
          <w:lang w:eastAsia="en-US"/>
        </w:rPr>
        <w:t>inscrito no CNPJ sob n.º 76.205.715/0001-42, através da Secretaria de Administração, sediad</w:t>
      </w:r>
      <w:r w:rsidR="00562F5E">
        <w:rPr>
          <w:rFonts w:ascii="Arial" w:hAnsi="Arial" w:cs="Arial"/>
          <w:sz w:val="22"/>
          <w:szCs w:val="22"/>
          <w:lang w:eastAsia="en-US"/>
        </w:rPr>
        <w:t>a</w:t>
      </w:r>
      <w:r w:rsidRPr="00C73B02">
        <w:rPr>
          <w:rFonts w:ascii="Arial" w:hAnsi="Arial" w:cs="Arial"/>
          <w:sz w:val="22"/>
          <w:szCs w:val="22"/>
          <w:lang w:eastAsia="en-US"/>
        </w:rPr>
        <w:t xml:space="preserve"> à Rua Canela esquina com a Rua Angico</w:t>
      </w:r>
      <w:r w:rsidR="00562F5E">
        <w:rPr>
          <w:rFonts w:ascii="Arial" w:hAnsi="Arial" w:cs="Arial"/>
          <w:sz w:val="22"/>
          <w:szCs w:val="22"/>
          <w:lang w:eastAsia="en-US"/>
        </w:rPr>
        <w:t>,</w:t>
      </w:r>
      <w:r w:rsidRPr="00C73B02">
        <w:rPr>
          <w:rFonts w:ascii="Arial" w:hAnsi="Arial" w:cs="Arial"/>
          <w:sz w:val="22"/>
          <w:szCs w:val="22"/>
          <w:lang w:eastAsia="en-US"/>
        </w:rPr>
        <w:t xml:space="preserve"> nº 731 – </w:t>
      </w:r>
      <w:r w:rsidR="009D5C91">
        <w:rPr>
          <w:rFonts w:ascii="Arial" w:hAnsi="Arial" w:cs="Arial"/>
          <w:sz w:val="22"/>
          <w:szCs w:val="22"/>
          <w:lang w:eastAsia="en-US"/>
        </w:rPr>
        <w:t>C</w:t>
      </w:r>
      <w:r w:rsidRPr="00C73B02">
        <w:rPr>
          <w:rFonts w:ascii="Arial" w:hAnsi="Arial" w:cs="Arial"/>
          <w:sz w:val="22"/>
          <w:szCs w:val="22"/>
          <w:lang w:eastAsia="en-US"/>
        </w:rPr>
        <w:t xml:space="preserve">entro – </w:t>
      </w:r>
      <w:r w:rsidRPr="00C73B02">
        <w:rPr>
          <w:rFonts w:ascii="Arial" w:eastAsia="Arial" w:hAnsi="Arial" w:cs="Arial"/>
          <w:spacing w:val="-8"/>
          <w:sz w:val="22"/>
          <w:szCs w:val="22"/>
          <w:lang w:eastAsia="en-US"/>
        </w:rPr>
        <w:t>Santa Izabel do Oeste</w:t>
      </w:r>
      <w:r w:rsidRPr="00C73B02">
        <w:rPr>
          <w:rFonts w:ascii="Arial" w:hAnsi="Arial" w:cs="Arial"/>
          <w:sz w:val="22"/>
          <w:szCs w:val="22"/>
          <w:lang w:eastAsia="en-US"/>
        </w:rPr>
        <w:t xml:space="preserve"> </w:t>
      </w:r>
      <w:r w:rsidR="00562F5E">
        <w:rPr>
          <w:rFonts w:ascii="Arial" w:hAnsi="Arial" w:cs="Arial"/>
          <w:sz w:val="22"/>
          <w:szCs w:val="22"/>
          <w:lang w:eastAsia="en-US"/>
        </w:rPr>
        <w:t>–</w:t>
      </w:r>
      <w:r w:rsidRPr="00C73B02">
        <w:rPr>
          <w:rFonts w:ascii="Arial" w:hAnsi="Arial" w:cs="Arial"/>
          <w:sz w:val="22"/>
          <w:szCs w:val="22"/>
          <w:lang w:eastAsia="en-US"/>
        </w:rPr>
        <w:t xml:space="preserve"> Paraná, por intermédio do Excelentíssimo Prefeito Municipal</w:t>
      </w:r>
      <w:r w:rsidR="00562F5E">
        <w:rPr>
          <w:rFonts w:ascii="Arial" w:hAnsi="Arial" w:cs="Arial"/>
          <w:sz w:val="22"/>
          <w:szCs w:val="22"/>
          <w:lang w:eastAsia="en-US"/>
        </w:rPr>
        <w:t xml:space="preserve">, Sr. </w:t>
      </w:r>
      <w:r w:rsidR="00D24A78">
        <w:rPr>
          <w:rFonts w:ascii="Arial" w:hAnsi="Arial" w:cs="Arial"/>
          <w:sz w:val="22"/>
          <w:szCs w:val="22"/>
          <w:lang w:eastAsia="en-US"/>
        </w:rPr>
        <w:t xml:space="preserve">Jean </w:t>
      </w:r>
      <w:proofErr w:type="spellStart"/>
      <w:r w:rsidR="00D24A78">
        <w:rPr>
          <w:rFonts w:ascii="Arial" w:hAnsi="Arial" w:cs="Arial"/>
          <w:sz w:val="22"/>
          <w:szCs w:val="22"/>
          <w:lang w:eastAsia="en-US"/>
        </w:rPr>
        <w:t>Pierr</w:t>
      </w:r>
      <w:proofErr w:type="spellEnd"/>
      <w:r w:rsidR="00D24A78">
        <w:rPr>
          <w:rFonts w:ascii="Arial" w:hAnsi="Arial" w:cs="Arial"/>
          <w:sz w:val="22"/>
          <w:szCs w:val="22"/>
          <w:lang w:eastAsia="en-US"/>
        </w:rPr>
        <w:t xml:space="preserve"> </w:t>
      </w:r>
      <w:proofErr w:type="spellStart"/>
      <w:r w:rsidR="00D24A78">
        <w:rPr>
          <w:rFonts w:ascii="Arial" w:hAnsi="Arial" w:cs="Arial"/>
          <w:sz w:val="22"/>
          <w:szCs w:val="22"/>
          <w:lang w:eastAsia="en-US"/>
        </w:rPr>
        <w:t>Catto</w:t>
      </w:r>
      <w:proofErr w:type="spellEnd"/>
      <w:r w:rsidRPr="00C73B02">
        <w:rPr>
          <w:rFonts w:ascii="Arial" w:hAnsi="Arial" w:cs="Arial"/>
          <w:sz w:val="22"/>
          <w:szCs w:val="22"/>
          <w:lang w:eastAsia="en-US"/>
        </w:rPr>
        <w:t>, torna pública a realização de procedimento de licitação</w:t>
      </w:r>
      <w:r w:rsidR="003C7A23" w:rsidRPr="00C73B02">
        <w:rPr>
          <w:rFonts w:ascii="Arial" w:hAnsi="Arial" w:cs="Arial"/>
          <w:color w:val="000000"/>
          <w:sz w:val="22"/>
          <w:szCs w:val="22"/>
        </w:rPr>
        <w:t>, na modalidade PREGÃO, na forma ELETRÔNICA,</w:t>
      </w:r>
      <w:r w:rsidR="00822EAF" w:rsidRPr="00C73B02">
        <w:rPr>
          <w:rFonts w:ascii="Arial" w:hAnsi="Arial" w:cs="Arial"/>
          <w:color w:val="000000"/>
          <w:sz w:val="22"/>
          <w:szCs w:val="22"/>
        </w:rPr>
        <w:t xml:space="preserve"> do tipo MENOR PREÇO </w:t>
      </w:r>
      <w:r w:rsidR="007B4398">
        <w:rPr>
          <w:rFonts w:ascii="Arial" w:hAnsi="Arial" w:cs="Arial"/>
          <w:color w:val="000000"/>
          <w:sz w:val="22"/>
          <w:szCs w:val="22"/>
        </w:rPr>
        <w:t>POR GRUPO</w:t>
      </w:r>
      <w:r w:rsidR="00822EAF" w:rsidRPr="00C73B02">
        <w:rPr>
          <w:rFonts w:ascii="Arial" w:hAnsi="Arial" w:cs="Arial"/>
          <w:color w:val="000000"/>
          <w:sz w:val="22"/>
          <w:szCs w:val="22"/>
        </w:rPr>
        <w:t>, objetivando</w:t>
      </w:r>
      <w:r w:rsidR="00591926">
        <w:rPr>
          <w:rFonts w:ascii="Arial" w:hAnsi="Arial" w:cs="Arial"/>
          <w:color w:val="000000"/>
          <w:sz w:val="22"/>
          <w:szCs w:val="22"/>
        </w:rPr>
        <w:t>:</w:t>
      </w:r>
      <w:r w:rsidR="00822EAF" w:rsidRPr="00C73B02">
        <w:rPr>
          <w:rFonts w:ascii="Arial" w:hAnsi="Arial" w:cs="Arial"/>
          <w:color w:val="000000"/>
          <w:sz w:val="22"/>
          <w:szCs w:val="22"/>
        </w:rPr>
        <w:t xml:space="preserve"> </w:t>
      </w:r>
      <w:bookmarkStart w:id="1" w:name="_Hlk164242611"/>
      <w:sdt>
        <w:sdtPr>
          <w:rPr>
            <w:rFonts w:ascii="Arial" w:hAnsi="Arial" w:cs="Arial"/>
            <w:b/>
            <w:bCs/>
            <w:color w:val="000000"/>
            <w:sz w:val="22"/>
            <w:szCs w:val="22"/>
          </w:rPr>
          <w:alias w:val="Categoria"/>
          <w:tag w:val=""/>
          <w:id w:val="-1092235937"/>
          <w:placeholder>
            <w:docPart w:val="575029B1735D47EF9F272117F68994EC"/>
          </w:placeholder>
          <w:dataBinding w:prefixMappings="xmlns:ns0='http://purl.org/dc/elements/1.1/' xmlns:ns1='http://schemas.openxmlformats.org/package/2006/metadata/core-properties' " w:xpath="/ns1:coreProperties[1]/ns1:category[1]" w:storeItemID="{6C3C8BC8-F283-45AE-878A-BAB7291924A1}"/>
          <w:text/>
        </w:sdtPr>
        <w:sdtEndPr/>
        <w:sdtContent>
          <w:r w:rsidR="007B4398" w:rsidRPr="007B4398">
            <w:rPr>
              <w:rFonts w:ascii="Arial" w:hAnsi="Arial" w:cs="Arial"/>
              <w:b/>
              <w:bCs/>
              <w:color w:val="000000"/>
              <w:sz w:val="22"/>
              <w:szCs w:val="22"/>
            </w:rPr>
            <w:t>Contratação de empresa especializada em Laudos e Programas de Engenharia e Segurança do Trabalho, PRG, AVALIAÇÃO DE CONTROLE OCUPACIONAL e ORGANIZACIONAL, LIP, LTCAT, PPP, AET e Exames Ocupacionais (Admissionais e Demissionais), por um período de 60 (sessenta) meses, com Recursos Próprios</w:t>
          </w:r>
        </w:sdtContent>
      </w:sdt>
      <w:bookmarkEnd w:id="1"/>
      <w:r w:rsidR="00822EAF" w:rsidRPr="00C73B02">
        <w:rPr>
          <w:rFonts w:ascii="Arial" w:hAnsi="Arial" w:cs="Arial"/>
          <w:color w:val="000000"/>
          <w:sz w:val="22"/>
          <w:szCs w:val="22"/>
        </w:rPr>
        <w:t>.</w:t>
      </w:r>
    </w:p>
    <w:p w14:paraId="56049D6F" w14:textId="77777777" w:rsidR="00D24A78" w:rsidRPr="0050252D" w:rsidRDefault="00D24A78" w:rsidP="00D24A78">
      <w:pPr>
        <w:snapToGrid w:val="0"/>
        <w:jc w:val="both"/>
        <w:rPr>
          <w:rFonts w:ascii="Arial" w:eastAsia="Times New Roman" w:hAnsi="Arial" w:cs="Arial"/>
          <w:sz w:val="22"/>
          <w:szCs w:val="22"/>
        </w:rPr>
      </w:pPr>
    </w:p>
    <w:p w14:paraId="59788D4A" w14:textId="77777777" w:rsidR="00805C59" w:rsidRPr="00C73B02" w:rsidRDefault="00805C59" w:rsidP="00D24A78">
      <w:pPr>
        <w:pBdr>
          <w:top w:val="single" w:sz="4" w:space="1" w:color="auto"/>
          <w:left w:val="single" w:sz="4" w:space="4" w:color="auto"/>
          <w:bottom w:val="single" w:sz="4" w:space="1" w:color="auto"/>
          <w:right w:val="single" w:sz="4" w:space="4" w:color="auto"/>
        </w:pBdr>
        <w:jc w:val="center"/>
        <w:rPr>
          <w:rFonts w:ascii="Arial" w:hAnsi="Arial" w:cs="Arial"/>
          <w:b/>
          <w:sz w:val="22"/>
          <w:szCs w:val="22"/>
        </w:rPr>
      </w:pPr>
      <w:r w:rsidRPr="00C73B02">
        <w:rPr>
          <w:rFonts w:ascii="Arial" w:hAnsi="Arial" w:cs="Arial"/>
          <w:b/>
          <w:sz w:val="22"/>
          <w:szCs w:val="22"/>
        </w:rPr>
        <w:t>DATA E HORA DA ABERTURA DA SESSÃO PÚBLICA:</w:t>
      </w:r>
    </w:p>
    <w:p w14:paraId="00D139C3" w14:textId="77777777" w:rsidR="00805C59" w:rsidRPr="00C73B02" w:rsidRDefault="00805C59" w:rsidP="00D24A78">
      <w:pPr>
        <w:pBdr>
          <w:top w:val="single" w:sz="4" w:space="1" w:color="auto"/>
          <w:left w:val="single" w:sz="4" w:space="4" w:color="auto"/>
          <w:bottom w:val="single" w:sz="4" w:space="1" w:color="auto"/>
          <w:right w:val="single" w:sz="4" w:space="4" w:color="auto"/>
        </w:pBdr>
        <w:jc w:val="center"/>
        <w:rPr>
          <w:rFonts w:ascii="Arial" w:hAnsi="Arial" w:cs="Arial"/>
          <w:b/>
          <w:sz w:val="22"/>
          <w:szCs w:val="22"/>
        </w:rPr>
      </w:pPr>
    </w:p>
    <w:sdt>
      <w:sdtPr>
        <w:rPr>
          <w:rFonts w:ascii="Arial" w:hAnsi="Arial" w:cs="Arial"/>
          <w:b/>
          <w:sz w:val="28"/>
          <w:szCs w:val="22"/>
        </w:rPr>
        <w:alias w:val="Comentários"/>
        <w:tag w:val=""/>
        <w:id w:val="500709458"/>
        <w:placeholder>
          <w:docPart w:val="CCC1CF4444FF4CAC9A207F566B11F2A9"/>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75A19433" w14:textId="48414082" w:rsidR="00805C59" w:rsidRPr="00150EDB" w:rsidRDefault="00E22E78" w:rsidP="00D24A78">
          <w:pPr>
            <w:pBdr>
              <w:top w:val="single" w:sz="4" w:space="1" w:color="auto"/>
              <w:left w:val="single" w:sz="4" w:space="4" w:color="auto"/>
              <w:bottom w:val="single" w:sz="4" w:space="1" w:color="auto"/>
              <w:right w:val="single" w:sz="4" w:space="4" w:color="auto"/>
            </w:pBdr>
            <w:jc w:val="center"/>
            <w:rPr>
              <w:rFonts w:ascii="Arial" w:hAnsi="Arial" w:cs="Arial"/>
              <w:b/>
              <w:sz w:val="22"/>
              <w:szCs w:val="22"/>
            </w:rPr>
          </w:pPr>
          <w:r>
            <w:rPr>
              <w:rFonts w:ascii="Arial" w:hAnsi="Arial" w:cs="Arial"/>
              <w:b/>
              <w:sz w:val="28"/>
              <w:szCs w:val="22"/>
            </w:rPr>
            <w:t>31</w:t>
          </w:r>
          <w:r w:rsidR="00A14041">
            <w:rPr>
              <w:rFonts w:ascii="Arial" w:hAnsi="Arial" w:cs="Arial"/>
              <w:b/>
              <w:sz w:val="28"/>
              <w:szCs w:val="22"/>
            </w:rPr>
            <w:t xml:space="preserve"> de </w:t>
          </w:r>
          <w:r>
            <w:rPr>
              <w:rFonts w:ascii="Arial" w:hAnsi="Arial" w:cs="Arial"/>
              <w:b/>
              <w:sz w:val="28"/>
              <w:szCs w:val="22"/>
            </w:rPr>
            <w:t>janeiro</w:t>
          </w:r>
          <w:r w:rsidR="00BB118B" w:rsidRPr="00A14041">
            <w:rPr>
              <w:rFonts w:ascii="Arial" w:hAnsi="Arial" w:cs="Arial"/>
              <w:b/>
              <w:sz w:val="28"/>
              <w:szCs w:val="22"/>
            </w:rPr>
            <w:t xml:space="preserve"> de 202</w:t>
          </w:r>
          <w:r>
            <w:rPr>
              <w:rFonts w:ascii="Arial" w:hAnsi="Arial" w:cs="Arial"/>
              <w:b/>
              <w:sz w:val="28"/>
              <w:szCs w:val="22"/>
            </w:rPr>
            <w:t>5</w:t>
          </w:r>
          <w:r w:rsidR="00BB118B" w:rsidRPr="00A14041">
            <w:rPr>
              <w:rFonts w:ascii="Arial" w:hAnsi="Arial" w:cs="Arial"/>
              <w:b/>
              <w:sz w:val="28"/>
              <w:szCs w:val="22"/>
            </w:rPr>
            <w:t>, às 08h30</w:t>
          </w:r>
        </w:p>
      </w:sdtContent>
    </w:sdt>
    <w:p w14:paraId="52BF68BB" w14:textId="77777777" w:rsidR="00805C59" w:rsidRPr="00C73B02" w:rsidRDefault="00805C59" w:rsidP="00D24A78">
      <w:pPr>
        <w:pBdr>
          <w:top w:val="single" w:sz="4" w:space="1" w:color="auto"/>
          <w:left w:val="single" w:sz="4" w:space="4" w:color="auto"/>
          <w:bottom w:val="single" w:sz="4" w:space="1" w:color="auto"/>
          <w:right w:val="single" w:sz="4" w:space="4" w:color="auto"/>
        </w:pBdr>
        <w:jc w:val="center"/>
        <w:rPr>
          <w:rFonts w:ascii="Arial" w:hAnsi="Arial" w:cs="Arial"/>
          <w:b/>
          <w:sz w:val="22"/>
          <w:szCs w:val="22"/>
        </w:rPr>
      </w:pPr>
    </w:p>
    <w:p w14:paraId="1421AB39" w14:textId="77777777" w:rsidR="00805C59" w:rsidRPr="00C73B02" w:rsidRDefault="00805C59" w:rsidP="00D24A78">
      <w:pPr>
        <w:pBdr>
          <w:top w:val="single" w:sz="4" w:space="1" w:color="auto"/>
          <w:left w:val="single" w:sz="4" w:space="4" w:color="auto"/>
          <w:bottom w:val="single" w:sz="4" w:space="1" w:color="auto"/>
          <w:right w:val="single" w:sz="4" w:space="4" w:color="auto"/>
        </w:pBdr>
        <w:outlineLvl w:val="0"/>
        <w:rPr>
          <w:rFonts w:ascii="Arial" w:hAnsi="Arial" w:cs="Arial"/>
          <w:b/>
          <w:sz w:val="22"/>
          <w:szCs w:val="22"/>
        </w:rPr>
      </w:pPr>
      <w:r w:rsidRPr="00C73B02">
        <w:rPr>
          <w:rFonts w:ascii="Arial" w:hAnsi="Arial" w:cs="Arial"/>
          <w:b/>
          <w:sz w:val="22"/>
          <w:szCs w:val="22"/>
        </w:rPr>
        <w:t xml:space="preserve">UASG: 987851 – PREFEITURA MUNICIPAL DE </w:t>
      </w:r>
      <w:r w:rsidRPr="00C73B02">
        <w:rPr>
          <w:rFonts w:ascii="Arial" w:eastAsia="Arial" w:hAnsi="Arial" w:cs="Arial"/>
          <w:b/>
          <w:spacing w:val="-8"/>
          <w:sz w:val="22"/>
          <w:szCs w:val="22"/>
          <w:lang w:eastAsia="en-US"/>
        </w:rPr>
        <w:t>SANTA IZABEL DO OESTE</w:t>
      </w:r>
      <w:r w:rsidRPr="00C73B02">
        <w:rPr>
          <w:rFonts w:ascii="Arial" w:hAnsi="Arial" w:cs="Arial"/>
          <w:sz w:val="22"/>
          <w:szCs w:val="22"/>
          <w:lang w:eastAsia="en-US"/>
        </w:rPr>
        <w:t xml:space="preserve"> </w:t>
      </w:r>
      <w:r w:rsidRPr="00C73B02">
        <w:rPr>
          <w:rFonts w:ascii="Arial" w:hAnsi="Arial" w:cs="Arial"/>
          <w:b/>
          <w:sz w:val="22"/>
          <w:szCs w:val="22"/>
        </w:rPr>
        <w:t>/PR</w:t>
      </w:r>
    </w:p>
    <w:p w14:paraId="6AB262A6" w14:textId="77777777" w:rsidR="00805C59" w:rsidRPr="00C73B02" w:rsidRDefault="00805C59" w:rsidP="00D24A78">
      <w:pPr>
        <w:pBdr>
          <w:top w:val="single" w:sz="4" w:space="1" w:color="auto"/>
          <w:left w:val="single" w:sz="4" w:space="4" w:color="auto"/>
          <w:bottom w:val="single" w:sz="4" w:space="1" w:color="auto"/>
          <w:right w:val="single" w:sz="4" w:space="4" w:color="auto"/>
        </w:pBdr>
        <w:outlineLvl w:val="0"/>
        <w:rPr>
          <w:rFonts w:ascii="Arial" w:hAnsi="Arial" w:cs="Arial"/>
          <w:b/>
          <w:color w:val="000000"/>
          <w:sz w:val="22"/>
          <w:szCs w:val="22"/>
        </w:rPr>
      </w:pPr>
      <w:r w:rsidRPr="00C73B02">
        <w:rPr>
          <w:rFonts w:ascii="Arial" w:hAnsi="Arial" w:cs="Arial"/>
          <w:b/>
          <w:sz w:val="22"/>
          <w:szCs w:val="22"/>
        </w:rPr>
        <w:t xml:space="preserve">Local da Sessão Pública: </w:t>
      </w:r>
      <w:hyperlink r:id="rId11" w:history="1">
        <w:r w:rsidRPr="00C73B02">
          <w:rPr>
            <w:rStyle w:val="Hyperlink"/>
            <w:rFonts w:ascii="Arial" w:hAnsi="Arial" w:cs="Arial"/>
            <w:sz w:val="22"/>
            <w:szCs w:val="22"/>
          </w:rPr>
          <w:t>www.comprasgovernamentais.gov.br</w:t>
        </w:r>
      </w:hyperlink>
      <w:r w:rsidRPr="00C73B02">
        <w:rPr>
          <w:rFonts w:ascii="Arial" w:hAnsi="Arial" w:cs="Arial"/>
          <w:sz w:val="22"/>
          <w:szCs w:val="22"/>
        </w:rPr>
        <w:t xml:space="preserve"> </w:t>
      </w:r>
    </w:p>
    <w:p w14:paraId="587F7C4E" w14:textId="215DAEDC" w:rsidR="00805C59" w:rsidRPr="00C73B02" w:rsidRDefault="00805C59" w:rsidP="00D24A78">
      <w:pPr>
        <w:outlineLvl w:val="0"/>
        <w:rPr>
          <w:rFonts w:ascii="Arial" w:hAnsi="Arial" w:cs="Arial"/>
          <w:b/>
          <w:color w:val="000000"/>
          <w:sz w:val="22"/>
          <w:szCs w:val="22"/>
        </w:rPr>
      </w:pPr>
    </w:p>
    <w:p w14:paraId="2209FBB3" w14:textId="67E814E3" w:rsidR="00822EAF" w:rsidRPr="00C73B02" w:rsidRDefault="00822EAF" w:rsidP="00D24A78">
      <w:pPr>
        <w:jc w:val="both"/>
        <w:outlineLvl w:val="0"/>
        <w:rPr>
          <w:rFonts w:ascii="Arial" w:hAnsi="Arial" w:cs="Arial"/>
          <w:b/>
          <w:color w:val="000000"/>
          <w:sz w:val="22"/>
          <w:szCs w:val="22"/>
        </w:rPr>
      </w:pPr>
      <w:r w:rsidRPr="00C73B02">
        <w:rPr>
          <w:rFonts w:ascii="Arial" w:hAnsi="Arial" w:cs="Arial"/>
          <w:color w:val="000000"/>
          <w:sz w:val="22"/>
          <w:szCs w:val="22"/>
        </w:rPr>
        <w:t>O certame deverá ser processado e julgado em conformidade com as disposições deste Edital e seus Anexos, e nos termos da Lei Federal nº 14.133, de 01 de abril de 2021, e</w:t>
      </w:r>
      <w:r w:rsidRPr="00C73B02">
        <w:rPr>
          <w:rFonts w:ascii="Arial" w:hAnsi="Arial" w:cs="Arial"/>
          <w:sz w:val="22"/>
          <w:szCs w:val="22"/>
        </w:rPr>
        <w:t xml:space="preserve"> demais legislação aplicável</w:t>
      </w:r>
      <w:r w:rsidR="00591926">
        <w:rPr>
          <w:rFonts w:ascii="Arial" w:hAnsi="Arial" w:cs="Arial"/>
          <w:sz w:val="22"/>
          <w:szCs w:val="22"/>
        </w:rPr>
        <w:t>,</w:t>
      </w:r>
      <w:r w:rsidRPr="00C73B02">
        <w:rPr>
          <w:rFonts w:ascii="Arial" w:hAnsi="Arial" w:cs="Arial"/>
          <w:sz w:val="22"/>
          <w:szCs w:val="22"/>
        </w:rPr>
        <w:t xml:space="preserve"> e</w:t>
      </w:r>
      <w:r w:rsidR="004E5361" w:rsidRPr="00C73B02">
        <w:rPr>
          <w:rFonts w:ascii="Arial" w:hAnsi="Arial" w:cs="Arial"/>
          <w:sz w:val="22"/>
          <w:szCs w:val="22"/>
        </w:rPr>
        <w:t xml:space="preserve"> Lei Municipal nº 2.598, de 28 de março de 2023.</w:t>
      </w:r>
    </w:p>
    <w:p w14:paraId="20502E81" w14:textId="77777777" w:rsidR="00805C59" w:rsidRPr="00C73B02" w:rsidRDefault="00805C59" w:rsidP="00D24A78">
      <w:pPr>
        <w:outlineLvl w:val="0"/>
        <w:rPr>
          <w:rFonts w:ascii="Arial" w:hAnsi="Arial" w:cs="Arial"/>
          <w:color w:val="000000"/>
          <w:sz w:val="22"/>
          <w:szCs w:val="22"/>
        </w:rPr>
      </w:pPr>
    </w:p>
    <w:p w14:paraId="3F14CD53" w14:textId="1E4D9F61" w:rsidR="00805C59" w:rsidRDefault="00591926" w:rsidP="00D24A78">
      <w:pPr>
        <w:jc w:val="both"/>
        <w:outlineLvl w:val="0"/>
        <w:rPr>
          <w:rFonts w:ascii="Arial" w:hAnsi="Arial" w:cs="Arial"/>
          <w:sz w:val="22"/>
          <w:szCs w:val="22"/>
        </w:rPr>
      </w:pPr>
      <w:r>
        <w:rPr>
          <w:rFonts w:ascii="Arial" w:hAnsi="Arial" w:cs="Arial"/>
          <w:sz w:val="22"/>
          <w:szCs w:val="22"/>
        </w:rPr>
        <w:t>Este procedimento será conduzido pel</w:t>
      </w:r>
      <w:r w:rsidR="007B4398">
        <w:rPr>
          <w:rFonts w:ascii="Arial" w:hAnsi="Arial" w:cs="Arial"/>
          <w:sz w:val="22"/>
          <w:szCs w:val="22"/>
        </w:rPr>
        <w:t>a</w:t>
      </w:r>
      <w:r>
        <w:rPr>
          <w:rFonts w:ascii="Arial" w:hAnsi="Arial" w:cs="Arial"/>
          <w:sz w:val="22"/>
          <w:szCs w:val="22"/>
        </w:rPr>
        <w:t xml:space="preserve"> servidor</w:t>
      </w:r>
      <w:r w:rsidR="007B4398">
        <w:rPr>
          <w:rFonts w:ascii="Arial" w:hAnsi="Arial" w:cs="Arial"/>
          <w:sz w:val="22"/>
          <w:szCs w:val="22"/>
        </w:rPr>
        <w:t>a</w:t>
      </w:r>
      <w:r>
        <w:rPr>
          <w:rFonts w:ascii="Arial" w:hAnsi="Arial" w:cs="Arial"/>
          <w:sz w:val="22"/>
          <w:szCs w:val="22"/>
        </w:rPr>
        <w:t xml:space="preserve"> </w:t>
      </w:r>
      <w:r w:rsidR="007B4398">
        <w:rPr>
          <w:rFonts w:ascii="Arial" w:hAnsi="Arial" w:cs="Arial"/>
          <w:sz w:val="22"/>
          <w:szCs w:val="22"/>
        </w:rPr>
        <w:t>Clenir Teixeira</w:t>
      </w:r>
      <w:r>
        <w:rPr>
          <w:rFonts w:ascii="Arial" w:hAnsi="Arial" w:cs="Arial"/>
          <w:sz w:val="22"/>
          <w:szCs w:val="22"/>
        </w:rPr>
        <w:t xml:space="preserve"> ou, em sua eventual ausência devidamente justificada, por algum membro da equipe de apoio</w:t>
      </w:r>
      <w:r w:rsidRPr="00C73B02">
        <w:rPr>
          <w:rFonts w:ascii="Arial" w:hAnsi="Arial" w:cs="Arial"/>
          <w:sz w:val="22"/>
          <w:szCs w:val="22"/>
        </w:rPr>
        <w:t xml:space="preserve">, </w:t>
      </w:r>
      <w:r>
        <w:rPr>
          <w:rFonts w:ascii="Arial" w:hAnsi="Arial" w:cs="Arial"/>
          <w:sz w:val="22"/>
          <w:szCs w:val="22"/>
        </w:rPr>
        <w:t>conforme designação</w:t>
      </w:r>
      <w:r w:rsidRPr="00C73B02">
        <w:rPr>
          <w:rFonts w:ascii="Arial" w:hAnsi="Arial" w:cs="Arial"/>
          <w:sz w:val="22"/>
          <w:szCs w:val="22"/>
        </w:rPr>
        <w:t xml:space="preserve"> </w:t>
      </w:r>
      <w:r>
        <w:rPr>
          <w:rFonts w:ascii="Arial" w:hAnsi="Arial" w:cs="Arial"/>
          <w:sz w:val="22"/>
          <w:szCs w:val="22"/>
        </w:rPr>
        <w:t>d</w:t>
      </w:r>
      <w:r w:rsidRPr="00C73B02">
        <w:rPr>
          <w:rFonts w:ascii="Arial" w:hAnsi="Arial" w:cs="Arial"/>
          <w:sz w:val="22"/>
          <w:szCs w:val="22"/>
        </w:rPr>
        <w:t xml:space="preserve">a Portaria nº </w:t>
      </w:r>
      <w:r w:rsidRPr="00220256">
        <w:rPr>
          <w:rFonts w:ascii="Arial" w:hAnsi="Arial" w:cs="Arial"/>
          <w:sz w:val="22"/>
          <w:szCs w:val="22"/>
        </w:rPr>
        <w:t>14.</w:t>
      </w:r>
      <w:r w:rsidR="007B4398">
        <w:rPr>
          <w:rFonts w:ascii="Arial" w:hAnsi="Arial" w:cs="Arial"/>
          <w:sz w:val="22"/>
          <w:szCs w:val="22"/>
        </w:rPr>
        <w:t>378</w:t>
      </w:r>
      <w:r w:rsidRPr="00220256">
        <w:rPr>
          <w:rFonts w:ascii="Arial" w:hAnsi="Arial" w:cs="Arial"/>
          <w:sz w:val="22"/>
          <w:szCs w:val="22"/>
        </w:rPr>
        <w:t xml:space="preserve"> de </w:t>
      </w:r>
      <w:r w:rsidR="007B4398">
        <w:rPr>
          <w:rFonts w:ascii="Arial" w:hAnsi="Arial" w:cs="Arial"/>
          <w:sz w:val="22"/>
          <w:szCs w:val="22"/>
        </w:rPr>
        <w:t>21 de janeiro</w:t>
      </w:r>
      <w:r w:rsidRPr="00220256">
        <w:rPr>
          <w:rFonts w:ascii="Arial" w:hAnsi="Arial" w:cs="Arial"/>
          <w:sz w:val="22"/>
          <w:szCs w:val="22"/>
        </w:rPr>
        <w:t xml:space="preserve"> de 202</w:t>
      </w:r>
      <w:r w:rsidR="007B4398">
        <w:rPr>
          <w:rFonts w:ascii="Arial" w:hAnsi="Arial" w:cs="Arial"/>
          <w:sz w:val="22"/>
          <w:szCs w:val="22"/>
        </w:rPr>
        <w:t>3</w:t>
      </w:r>
      <w:r w:rsidRPr="00C73B02">
        <w:rPr>
          <w:rFonts w:ascii="Arial" w:hAnsi="Arial" w:cs="Arial"/>
          <w:sz w:val="22"/>
          <w:szCs w:val="22"/>
        </w:rPr>
        <w:t>, publicada no Diário Oficial dos Municípios do Paraná Edição</w:t>
      </w:r>
      <w:r w:rsidR="00805C59" w:rsidRPr="00C73B02">
        <w:rPr>
          <w:rFonts w:ascii="Arial" w:hAnsi="Arial" w:cs="Arial"/>
          <w:sz w:val="22"/>
          <w:szCs w:val="22"/>
        </w:rPr>
        <w:t>.</w:t>
      </w:r>
    </w:p>
    <w:p w14:paraId="70E6F05D" w14:textId="66A00084" w:rsidR="004129C8" w:rsidRDefault="004129C8" w:rsidP="00D24A78">
      <w:pPr>
        <w:jc w:val="both"/>
        <w:outlineLvl w:val="0"/>
        <w:rPr>
          <w:rFonts w:ascii="Arial" w:hAnsi="Arial" w:cs="Arial"/>
          <w:sz w:val="22"/>
          <w:szCs w:val="22"/>
        </w:rPr>
      </w:pPr>
    </w:p>
    <w:p w14:paraId="2340B4FA" w14:textId="07C510CE" w:rsidR="004129C8" w:rsidRDefault="004129C8" w:rsidP="00D24A78">
      <w:pPr>
        <w:jc w:val="both"/>
        <w:outlineLvl w:val="0"/>
        <w:rPr>
          <w:rFonts w:ascii="Arial" w:hAnsi="Arial" w:cs="Arial"/>
          <w:sz w:val="22"/>
          <w:szCs w:val="22"/>
        </w:rPr>
      </w:pPr>
      <w:r w:rsidRPr="005033A3">
        <w:rPr>
          <w:rFonts w:ascii="Arial" w:hAnsi="Arial" w:cs="Arial"/>
          <w:b/>
          <w:sz w:val="22"/>
          <w:szCs w:val="22"/>
          <w:highlight w:val="yellow"/>
          <w:u w:val="single"/>
        </w:rPr>
        <w:t xml:space="preserve">Ao presente processo não se aplica o tratamento diferenciado e privilegiado para ME/EPP, </w:t>
      </w:r>
      <w:r w:rsidRPr="005033A3">
        <w:rPr>
          <w:rFonts w:ascii="Arial" w:hAnsi="Arial" w:cs="Arial"/>
          <w:sz w:val="22"/>
          <w:szCs w:val="22"/>
        </w:rPr>
        <w:t>por não ser vantajoso para a administração pública ou representar prejuízo ao conjunto ou complexo do objeto a ser contratado, de acordo com o disposto no art. 49, inciso III, da Lei Complementar 123/2006, alterada pela Lei Complementar nº 147/2014</w:t>
      </w:r>
      <w:r w:rsidR="005B13BA">
        <w:rPr>
          <w:rFonts w:ascii="Arial" w:hAnsi="Arial" w:cs="Arial"/>
          <w:sz w:val="22"/>
          <w:szCs w:val="22"/>
        </w:rPr>
        <w:t>. Além disso, não foram constatadas no mínimo três empresas locais e/ou regionais para a aquisição do bem em questão.</w:t>
      </w:r>
    </w:p>
    <w:p w14:paraId="38498E26" w14:textId="77777777" w:rsidR="00D24A78" w:rsidRPr="00C73B02" w:rsidRDefault="00D24A78" w:rsidP="00D24A78">
      <w:pPr>
        <w:jc w:val="both"/>
        <w:outlineLvl w:val="0"/>
        <w:rPr>
          <w:rFonts w:ascii="Arial" w:hAnsi="Arial" w:cs="Arial"/>
          <w:sz w:val="22"/>
          <w:szCs w:val="22"/>
        </w:rPr>
      </w:pPr>
    </w:p>
    <w:p w14:paraId="00B217AE" w14:textId="77777777" w:rsidR="003C7A23" w:rsidRPr="00C73B02" w:rsidRDefault="003C7A23" w:rsidP="00D24A78">
      <w:pPr>
        <w:pStyle w:val="Nivel01"/>
        <w:pBdr>
          <w:top w:val="single" w:sz="4" w:space="1" w:color="auto"/>
          <w:bottom w:val="single" w:sz="4" w:space="1" w:color="auto"/>
        </w:pBdr>
        <w:spacing w:before="0"/>
        <w:ind w:left="0" w:firstLine="0"/>
        <w:rPr>
          <w:sz w:val="22"/>
          <w:szCs w:val="22"/>
          <w:lang w:eastAsia="en-US"/>
        </w:rPr>
      </w:pPr>
      <w:bookmarkStart w:id="2" w:name="_Toc122606103"/>
      <w:r w:rsidRPr="00C73B02">
        <w:rPr>
          <w:sz w:val="22"/>
          <w:szCs w:val="22"/>
          <w:lang w:eastAsia="en-US"/>
        </w:rPr>
        <w:t>DO OBJETO</w:t>
      </w:r>
      <w:bookmarkEnd w:id="2"/>
    </w:p>
    <w:p w14:paraId="7CF29269" w14:textId="77777777" w:rsidR="00D24A78" w:rsidRDefault="00D24A78" w:rsidP="00D24A78">
      <w:pPr>
        <w:pStyle w:val="Nivel2"/>
        <w:numPr>
          <w:ilvl w:val="0"/>
          <w:numId w:val="0"/>
        </w:numPr>
        <w:spacing w:before="0" w:after="0" w:line="240" w:lineRule="auto"/>
        <w:rPr>
          <w:sz w:val="22"/>
          <w:szCs w:val="22"/>
        </w:rPr>
      </w:pPr>
    </w:p>
    <w:p w14:paraId="6368EAE5" w14:textId="4306B1B7" w:rsidR="00A22DAC" w:rsidRDefault="00A22DAC" w:rsidP="00D24A78">
      <w:pPr>
        <w:pStyle w:val="Nivel2"/>
        <w:spacing w:before="0" w:after="0" w:line="240" w:lineRule="auto"/>
        <w:ind w:left="0" w:firstLine="0"/>
        <w:rPr>
          <w:sz w:val="22"/>
          <w:szCs w:val="22"/>
        </w:rPr>
      </w:pPr>
      <w:r w:rsidRPr="00C73B02">
        <w:rPr>
          <w:sz w:val="22"/>
          <w:szCs w:val="22"/>
        </w:rPr>
        <w:t xml:space="preserve">Constitui objeto deste PREGÃO a </w:t>
      </w:r>
      <w:sdt>
        <w:sdtPr>
          <w:rPr>
            <w:b/>
            <w:sz w:val="22"/>
            <w:szCs w:val="22"/>
          </w:rPr>
          <w:alias w:val="Categoria"/>
          <w:tag w:val=""/>
          <w:id w:val="-1381474416"/>
          <w:placeholder>
            <w:docPart w:val="20B9845C412B420FBBB5512926FF0799"/>
          </w:placeholder>
          <w:dataBinding w:prefixMappings="xmlns:ns0='http://purl.org/dc/elements/1.1/' xmlns:ns1='http://schemas.openxmlformats.org/package/2006/metadata/core-properties' " w:xpath="/ns1:coreProperties[1]/ns1:category[1]" w:storeItemID="{6C3C8BC8-F283-45AE-878A-BAB7291924A1}"/>
          <w:text/>
        </w:sdtPr>
        <w:sdtEndPr/>
        <w:sdtContent>
          <w:r w:rsidR="007B4398">
            <w:rPr>
              <w:b/>
              <w:sz w:val="22"/>
              <w:szCs w:val="22"/>
            </w:rPr>
            <w:t>Contratação de empresa especializada em Laudos e Programas de Engenharia e Segurança do Trabalho, PRG, AVALIAÇÃO DE CONTROLE OCUPACIONAL e ORGANIZACIONAL, LIP, LTCAT, PPP, AET e Exames Ocupacionais (Admissionais e Demissionais), por um período de 60 (sessenta) meses, com Recursos Próprios</w:t>
          </w:r>
        </w:sdtContent>
      </w:sdt>
      <w:r w:rsidRPr="00C73B02">
        <w:rPr>
          <w:sz w:val="22"/>
          <w:szCs w:val="22"/>
        </w:rPr>
        <w:t>.</w:t>
      </w:r>
    </w:p>
    <w:p w14:paraId="5518E871" w14:textId="77777777" w:rsidR="00D24A78" w:rsidRPr="00C73B02" w:rsidRDefault="00D24A78" w:rsidP="00D24A78">
      <w:pPr>
        <w:pStyle w:val="Nivel2"/>
        <w:numPr>
          <w:ilvl w:val="0"/>
          <w:numId w:val="0"/>
        </w:numPr>
        <w:spacing w:before="0" w:after="0" w:line="240" w:lineRule="auto"/>
        <w:rPr>
          <w:sz w:val="22"/>
          <w:szCs w:val="22"/>
        </w:rPr>
      </w:pPr>
    </w:p>
    <w:p w14:paraId="56C23C97" w14:textId="073F14E8" w:rsidR="00C55548" w:rsidRPr="00D24A78" w:rsidRDefault="008049B0" w:rsidP="00D24A78">
      <w:pPr>
        <w:pStyle w:val="Nivel2"/>
        <w:spacing w:before="0" w:after="0" w:line="240" w:lineRule="auto"/>
        <w:ind w:left="0" w:firstLine="0"/>
        <w:rPr>
          <w:color w:val="auto"/>
          <w:sz w:val="22"/>
          <w:szCs w:val="22"/>
        </w:rPr>
      </w:pPr>
      <w:r w:rsidRPr="00C55548">
        <w:rPr>
          <w:sz w:val="22"/>
          <w:szCs w:val="22"/>
        </w:rPr>
        <w:lastRenderedPageBreak/>
        <w:t>A abertura da sessão pública do PREGÃO ELETRÔNICO ocorrerá</w:t>
      </w:r>
      <w:r w:rsidR="00BB118B">
        <w:rPr>
          <w:sz w:val="22"/>
          <w:szCs w:val="22"/>
        </w:rPr>
        <w:t xml:space="preserve"> no dia</w:t>
      </w:r>
      <w:r w:rsidRPr="00C55548">
        <w:rPr>
          <w:sz w:val="22"/>
          <w:szCs w:val="22"/>
        </w:rPr>
        <w:t xml:space="preserve"> </w:t>
      </w:r>
      <w:sdt>
        <w:sdtPr>
          <w:rPr>
            <w:color w:val="auto"/>
            <w:sz w:val="22"/>
            <w:szCs w:val="22"/>
          </w:rPr>
          <w:alias w:val="Comentários"/>
          <w:tag w:val=""/>
          <w:id w:val="-1882163923"/>
          <w:placeholder>
            <w:docPart w:val="0280CE394FFD4FD1AEF5A8C45FBDED41"/>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E22E78">
            <w:rPr>
              <w:color w:val="auto"/>
              <w:sz w:val="22"/>
              <w:szCs w:val="22"/>
            </w:rPr>
            <w:t>31 de janeiro de 2025, às 08h30</w:t>
          </w:r>
        </w:sdtContent>
      </w:sdt>
      <w:r w:rsidRPr="00C55548">
        <w:rPr>
          <w:sz w:val="22"/>
          <w:szCs w:val="22"/>
        </w:rPr>
        <w:t xml:space="preserve">, no site </w:t>
      </w:r>
      <w:hyperlink r:id="rId12" w:history="1">
        <w:r w:rsidRPr="00C55548">
          <w:rPr>
            <w:rStyle w:val="Hyperlink"/>
            <w:b/>
            <w:sz w:val="22"/>
            <w:szCs w:val="22"/>
          </w:rPr>
          <w:t>www.comprasgovernamentais.gov.br</w:t>
        </w:r>
      </w:hyperlink>
      <w:r w:rsidRPr="00C55548">
        <w:rPr>
          <w:sz w:val="22"/>
          <w:szCs w:val="22"/>
        </w:rPr>
        <w:t>, nos termos das condições descritas neste Edital.</w:t>
      </w:r>
    </w:p>
    <w:p w14:paraId="1912F554" w14:textId="77777777" w:rsidR="00D24A78" w:rsidRPr="00C55548" w:rsidRDefault="00D24A78" w:rsidP="00D24A78">
      <w:pPr>
        <w:pStyle w:val="Nivel2"/>
        <w:numPr>
          <w:ilvl w:val="0"/>
          <w:numId w:val="0"/>
        </w:numPr>
        <w:spacing w:before="0" w:after="0" w:line="240" w:lineRule="auto"/>
        <w:rPr>
          <w:color w:val="auto"/>
          <w:sz w:val="22"/>
          <w:szCs w:val="22"/>
        </w:rPr>
      </w:pPr>
    </w:p>
    <w:p w14:paraId="4B954A7B" w14:textId="6CD537BA" w:rsidR="00562F5E" w:rsidRPr="00D24A78" w:rsidRDefault="003C7A23" w:rsidP="00D24A78">
      <w:pPr>
        <w:pStyle w:val="Nivel2"/>
        <w:spacing w:before="0" w:after="0" w:line="240" w:lineRule="auto"/>
        <w:ind w:left="0" w:firstLine="0"/>
        <w:rPr>
          <w:color w:val="FF0000"/>
          <w:sz w:val="22"/>
          <w:szCs w:val="22"/>
        </w:rPr>
      </w:pPr>
      <w:r w:rsidRPr="00562F5E">
        <w:rPr>
          <w:color w:val="auto"/>
          <w:sz w:val="22"/>
          <w:szCs w:val="22"/>
        </w:rPr>
        <w:t>A licitação será dividida em itens, conforme tabela constante do Termo de Referência, facultando-se ao licitante a participação em quantos itens forem de seu interesse.</w:t>
      </w:r>
    </w:p>
    <w:p w14:paraId="4AC7D59A" w14:textId="77777777" w:rsidR="00D24A78" w:rsidRPr="00562F5E" w:rsidRDefault="00D24A78" w:rsidP="00D24A78">
      <w:pPr>
        <w:pStyle w:val="Nivel2"/>
        <w:numPr>
          <w:ilvl w:val="0"/>
          <w:numId w:val="0"/>
        </w:numPr>
        <w:spacing w:before="0" w:after="0" w:line="240" w:lineRule="auto"/>
        <w:rPr>
          <w:color w:val="FF0000"/>
          <w:sz w:val="22"/>
          <w:szCs w:val="22"/>
        </w:rPr>
      </w:pPr>
    </w:p>
    <w:p w14:paraId="24D21952" w14:textId="1F87E81C" w:rsidR="00562F5E" w:rsidRPr="00D24A78" w:rsidRDefault="009D5C91" w:rsidP="00D24A78">
      <w:pPr>
        <w:pStyle w:val="Nivel2"/>
        <w:spacing w:before="0" w:after="0" w:line="240" w:lineRule="auto"/>
        <w:ind w:left="0" w:firstLine="0"/>
        <w:rPr>
          <w:color w:val="FF0000"/>
          <w:sz w:val="22"/>
          <w:szCs w:val="22"/>
        </w:rPr>
      </w:pPr>
      <w:r w:rsidRPr="00562F5E">
        <w:rPr>
          <w:sz w:val="22"/>
          <w:szCs w:val="22"/>
        </w:rPr>
        <w:t xml:space="preserve">O </w:t>
      </w:r>
      <w:r w:rsidR="00A322A9" w:rsidRPr="00562F5E">
        <w:rPr>
          <w:sz w:val="22"/>
          <w:szCs w:val="22"/>
        </w:rPr>
        <w:t xml:space="preserve">Edital e seus Anexos poderão ser obtidos através da Internet pelos endereços eletrônicos: </w:t>
      </w:r>
      <w:hyperlink r:id="rId13" w:history="1">
        <w:r w:rsidR="00A322A9" w:rsidRPr="00562F5E">
          <w:rPr>
            <w:rStyle w:val="Hyperlink"/>
            <w:b/>
            <w:sz w:val="22"/>
            <w:szCs w:val="22"/>
          </w:rPr>
          <w:t>www.comprasgovernamentais.gov.br</w:t>
        </w:r>
      </w:hyperlink>
      <w:r w:rsidR="00A322A9" w:rsidRPr="00562F5E">
        <w:rPr>
          <w:sz w:val="22"/>
          <w:szCs w:val="22"/>
        </w:rPr>
        <w:t xml:space="preserve"> e </w:t>
      </w:r>
      <w:hyperlink r:id="rId14" w:history="1">
        <w:r w:rsidR="00A322A9" w:rsidRPr="00562F5E">
          <w:rPr>
            <w:rStyle w:val="Hyperlink"/>
            <w:b/>
            <w:sz w:val="22"/>
            <w:szCs w:val="22"/>
          </w:rPr>
          <w:t>www.prefeiturasio.pr.gov.br/</w:t>
        </w:r>
      </w:hyperlink>
      <w:r w:rsidR="00A322A9" w:rsidRPr="00562F5E">
        <w:rPr>
          <w:sz w:val="22"/>
          <w:szCs w:val="22"/>
        </w:rPr>
        <w:t>.</w:t>
      </w:r>
    </w:p>
    <w:p w14:paraId="3BE04028" w14:textId="77777777" w:rsidR="00D24A78" w:rsidRPr="00562F5E" w:rsidRDefault="00D24A78" w:rsidP="00D24A78">
      <w:pPr>
        <w:pStyle w:val="Nivel2"/>
        <w:numPr>
          <w:ilvl w:val="0"/>
          <w:numId w:val="0"/>
        </w:numPr>
        <w:spacing w:before="0" w:after="0" w:line="240" w:lineRule="auto"/>
        <w:rPr>
          <w:color w:val="FF0000"/>
          <w:sz w:val="22"/>
          <w:szCs w:val="22"/>
        </w:rPr>
      </w:pPr>
    </w:p>
    <w:p w14:paraId="5A0E93BB" w14:textId="37AE5731" w:rsidR="00562F5E" w:rsidRDefault="00A22DAC" w:rsidP="00D24A78">
      <w:pPr>
        <w:pStyle w:val="Nivel2"/>
        <w:spacing w:before="0" w:after="0" w:line="240" w:lineRule="auto"/>
        <w:ind w:left="0" w:firstLine="0"/>
        <w:rPr>
          <w:b/>
          <w:sz w:val="22"/>
          <w:szCs w:val="22"/>
          <w:highlight w:val="yellow"/>
          <w:u w:val="single"/>
        </w:rPr>
      </w:pPr>
      <w:r w:rsidRPr="00C73B02">
        <w:rPr>
          <w:b/>
          <w:sz w:val="22"/>
          <w:szCs w:val="22"/>
          <w:highlight w:val="yellow"/>
          <w:u w:val="single"/>
        </w:rPr>
        <w:t>Em caso de discordância existente entre as especificações deste objeto descrito no Compras Governamentais e as especificações constantes deste Edital, prevalecerão as últimas.</w:t>
      </w:r>
    </w:p>
    <w:p w14:paraId="489F1896" w14:textId="77777777" w:rsidR="00D24A78" w:rsidRDefault="00D24A78" w:rsidP="00D24A78">
      <w:pPr>
        <w:pStyle w:val="PargrafodaLista"/>
        <w:rPr>
          <w:b/>
          <w:sz w:val="22"/>
          <w:szCs w:val="22"/>
          <w:highlight w:val="yellow"/>
          <w:u w:val="single"/>
        </w:rPr>
      </w:pPr>
    </w:p>
    <w:p w14:paraId="3653D1A9" w14:textId="39D99AB0" w:rsidR="00D24A78" w:rsidRDefault="00D24A78" w:rsidP="00D24A78">
      <w:pPr>
        <w:pStyle w:val="Nivel2"/>
        <w:spacing w:before="0" w:after="0" w:line="240" w:lineRule="auto"/>
        <w:ind w:left="0" w:firstLine="0"/>
        <w:rPr>
          <w:b/>
          <w:sz w:val="22"/>
          <w:szCs w:val="22"/>
          <w:highlight w:val="yellow"/>
          <w:u w:val="single"/>
        </w:rPr>
      </w:pPr>
      <w:r>
        <w:rPr>
          <w:b/>
          <w:sz w:val="22"/>
          <w:szCs w:val="22"/>
          <w:highlight w:val="yellow"/>
          <w:u w:val="single"/>
        </w:rPr>
        <w:t xml:space="preserve">Em virtude de questões operacionais, o presente procedimento será cadastrado no Sistema </w:t>
      </w:r>
      <w:proofErr w:type="spellStart"/>
      <w:r>
        <w:rPr>
          <w:b/>
          <w:sz w:val="22"/>
          <w:szCs w:val="22"/>
          <w:highlight w:val="yellow"/>
          <w:u w:val="single"/>
        </w:rPr>
        <w:t>ComprasGov</w:t>
      </w:r>
      <w:proofErr w:type="spellEnd"/>
      <w:r>
        <w:rPr>
          <w:b/>
          <w:sz w:val="22"/>
          <w:szCs w:val="22"/>
          <w:highlight w:val="yellow"/>
          <w:u w:val="single"/>
        </w:rPr>
        <w:t xml:space="preserve"> com o número </w:t>
      </w:r>
      <w:r w:rsidRPr="00CE4D2D">
        <w:rPr>
          <w:b/>
          <w:color w:val="auto"/>
          <w:sz w:val="22"/>
          <w:szCs w:val="22"/>
          <w:highlight w:val="yellow"/>
          <w:u w:val="single"/>
        </w:rPr>
        <w:t>900</w:t>
      </w:r>
      <w:r w:rsidR="005B13BA">
        <w:rPr>
          <w:b/>
          <w:color w:val="auto"/>
          <w:sz w:val="22"/>
          <w:szCs w:val="22"/>
          <w:highlight w:val="yellow"/>
          <w:u w:val="single"/>
        </w:rPr>
        <w:t>5</w:t>
      </w:r>
      <w:r w:rsidR="007B4398">
        <w:rPr>
          <w:b/>
          <w:color w:val="auto"/>
          <w:sz w:val="22"/>
          <w:szCs w:val="22"/>
          <w:highlight w:val="yellow"/>
          <w:u w:val="single"/>
        </w:rPr>
        <w:t>4</w:t>
      </w:r>
      <w:r>
        <w:rPr>
          <w:b/>
          <w:sz w:val="22"/>
          <w:szCs w:val="22"/>
          <w:highlight w:val="yellow"/>
          <w:u w:val="single"/>
        </w:rPr>
        <w:t>/2024.</w:t>
      </w:r>
    </w:p>
    <w:p w14:paraId="5AE52014" w14:textId="77777777" w:rsidR="00D24A78" w:rsidRPr="00562F5E" w:rsidRDefault="00D24A78" w:rsidP="00D24A78">
      <w:pPr>
        <w:pStyle w:val="Nivel2"/>
        <w:numPr>
          <w:ilvl w:val="0"/>
          <w:numId w:val="0"/>
        </w:numPr>
        <w:spacing w:before="0" w:after="0" w:line="240" w:lineRule="auto"/>
        <w:rPr>
          <w:b/>
          <w:sz w:val="22"/>
          <w:szCs w:val="22"/>
          <w:highlight w:val="yellow"/>
          <w:u w:val="single"/>
        </w:rPr>
      </w:pPr>
    </w:p>
    <w:p w14:paraId="3CD910F7" w14:textId="6610D4B4" w:rsidR="008049B0" w:rsidRDefault="00400F00" w:rsidP="00D24A78">
      <w:pPr>
        <w:pStyle w:val="Nivel2"/>
        <w:spacing w:before="0" w:after="0" w:line="240" w:lineRule="auto"/>
        <w:ind w:left="0" w:firstLine="0"/>
        <w:rPr>
          <w:sz w:val="22"/>
          <w:szCs w:val="22"/>
        </w:rPr>
      </w:pPr>
      <w:r w:rsidRPr="00C73B02">
        <w:rPr>
          <w:sz w:val="22"/>
          <w:szCs w:val="22"/>
        </w:rPr>
        <w:t xml:space="preserve">As </w:t>
      </w:r>
      <w:r w:rsidRPr="00C83814">
        <w:rPr>
          <w:color w:val="auto"/>
          <w:sz w:val="22"/>
          <w:szCs w:val="22"/>
        </w:rPr>
        <w:t>questões</w:t>
      </w:r>
      <w:r w:rsidRPr="00C73B02">
        <w:rPr>
          <w:sz w:val="22"/>
          <w:szCs w:val="22"/>
        </w:rPr>
        <w:t xml:space="preserve"> estritamente técnicas referentes ao objeto licitado serão prestadas pela Secretaria Municipal de Administração, telefone nº (46) 3542-1360.</w:t>
      </w:r>
    </w:p>
    <w:p w14:paraId="2EBCFC05" w14:textId="77777777" w:rsidR="00D24A78" w:rsidRPr="00C73B02" w:rsidRDefault="00D24A78" w:rsidP="00D24A78">
      <w:pPr>
        <w:pStyle w:val="Nivel2"/>
        <w:numPr>
          <w:ilvl w:val="0"/>
          <w:numId w:val="0"/>
        </w:numPr>
        <w:spacing w:before="0" w:after="0" w:line="240" w:lineRule="auto"/>
        <w:rPr>
          <w:sz w:val="22"/>
          <w:szCs w:val="22"/>
        </w:rPr>
      </w:pPr>
    </w:p>
    <w:p w14:paraId="08B2D8AB" w14:textId="0FB55F12" w:rsidR="008049B0" w:rsidRPr="00C73B02" w:rsidRDefault="00222583" w:rsidP="00D24A78">
      <w:pPr>
        <w:pStyle w:val="Nivel01"/>
        <w:pBdr>
          <w:top w:val="single" w:sz="4" w:space="1" w:color="auto"/>
          <w:bottom w:val="single" w:sz="4" w:space="1" w:color="auto"/>
        </w:pBdr>
        <w:spacing w:before="0"/>
        <w:ind w:left="0" w:firstLine="0"/>
        <w:rPr>
          <w:sz w:val="22"/>
          <w:szCs w:val="22"/>
        </w:rPr>
      </w:pPr>
      <w:r w:rsidRPr="00C73B02">
        <w:rPr>
          <w:sz w:val="22"/>
          <w:szCs w:val="22"/>
        </w:rPr>
        <w:t>DO CRITÉRIO DE JULGAMENTO E MODO DE DISPUTA</w:t>
      </w:r>
    </w:p>
    <w:p w14:paraId="45025B50" w14:textId="77777777" w:rsidR="00D24A78" w:rsidRPr="00D24A78" w:rsidRDefault="00D24A78" w:rsidP="00D24A78">
      <w:pPr>
        <w:pStyle w:val="Nivel2"/>
        <w:numPr>
          <w:ilvl w:val="0"/>
          <w:numId w:val="0"/>
        </w:numPr>
        <w:spacing w:before="0" w:after="0" w:line="240" w:lineRule="auto"/>
        <w:rPr>
          <w:color w:val="auto"/>
          <w:sz w:val="22"/>
          <w:szCs w:val="22"/>
        </w:rPr>
      </w:pPr>
    </w:p>
    <w:p w14:paraId="01578F07" w14:textId="3A468C6B" w:rsidR="00562F5E" w:rsidRDefault="008049B0" w:rsidP="00D24A78">
      <w:pPr>
        <w:pStyle w:val="Nivel2"/>
        <w:spacing w:before="0" w:after="0" w:line="240" w:lineRule="auto"/>
        <w:ind w:left="0" w:firstLine="0"/>
        <w:rPr>
          <w:color w:val="auto"/>
          <w:sz w:val="22"/>
          <w:szCs w:val="22"/>
        </w:rPr>
      </w:pPr>
      <w:r w:rsidRPr="00C73B02">
        <w:rPr>
          <w:sz w:val="22"/>
          <w:szCs w:val="22"/>
        </w:rPr>
        <w:t xml:space="preserve">O critério de julgamento será o de </w:t>
      </w:r>
      <w:r w:rsidRPr="00C73B02">
        <w:rPr>
          <w:b/>
          <w:sz w:val="22"/>
          <w:szCs w:val="22"/>
        </w:rPr>
        <w:t xml:space="preserve">MENOR PREÇO </w:t>
      </w:r>
      <w:r w:rsidR="007B4398">
        <w:rPr>
          <w:b/>
          <w:sz w:val="22"/>
          <w:szCs w:val="22"/>
        </w:rPr>
        <w:t>POR GRUPO</w:t>
      </w:r>
      <w:r w:rsidR="0090448E">
        <w:rPr>
          <w:b/>
          <w:sz w:val="22"/>
          <w:szCs w:val="22"/>
        </w:rPr>
        <w:t>,</w:t>
      </w:r>
      <w:r w:rsidRPr="00C73B02">
        <w:rPr>
          <w:sz w:val="22"/>
          <w:szCs w:val="22"/>
        </w:rPr>
        <w:t xml:space="preserve"> observad</w:t>
      </w:r>
      <w:r w:rsidR="009D5C91">
        <w:rPr>
          <w:sz w:val="22"/>
          <w:szCs w:val="22"/>
        </w:rPr>
        <w:t>as a</w:t>
      </w:r>
      <w:r w:rsidRPr="00C73B02">
        <w:rPr>
          <w:sz w:val="22"/>
          <w:szCs w:val="22"/>
        </w:rPr>
        <w:t xml:space="preserve">s especificações </w:t>
      </w:r>
      <w:r w:rsidRPr="00C83814">
        <w:rPr>
          <w:color w:val="auto"/>
          <w:sz w:val="22"/>
          <w:szCs w:val="22"/>
        </w:rPr>
        <w:t>técnicas constantes do Anexo I e demais condições definidas neste Edital.</w:t>
      </w:r>
    </w:p>
    <w:p w14:paraId="6FEE08CA" w14:textId="77777777" w:rsidR="00D24A78" w:rsidRPr="00C83814" w:rsidRDefault="00D24A78" w:rsidP="00D24A78">
      <w:pPr>
        <w:pStyle w:val="Nivel2"/>
        <w:numPr>
          <w:ilvl w:val="0"/>
          <w:numId w:val="0"/>
        </w:numPr>
        <w:spacing w:before="0" w:after="0" w:line="240" w:lineRule="auto"/>
        <w:rPr>
          <w:color w:val="auto"/>
          <w:sz w:val="22"/>
          <w:szCs w:val="22"/>
        </w:rPr>
      </w:pPr>
    </w:p>
    <w:p w14:paraId="6B07D5EF" w14:textId="0B482BC6" w:rsidR="00340AE6" w:rsidRDefault="00222583" w:rsidP="00D24A78">
      <w:pPr>
        <w:pStyle w:val="Nivel2"/>
        <w:spacing w:before="0" w:after="0" w:line="240" w:lineRule="auto"/>
        <w:ind w:left="0" w:firstLine="0"/>
        <w:rPr>
          <w:sz w:val="22"/>
          <w:szCs w:val="22"/>
        </w:rPr>
      </w:pPr>
      <w:r w:rsidRPr="00C83814">
        <w:rPr>
          <w:color w:val="auto"/>
          <w:sz w:val="22"/>
          <w:szCs w:val="22"/>
        </w:rPr>
        <w:t>Será utilizado o modo de disputa “</w:t>
      </w:r>
      <w:r w:rsidRPr="00D24A78">
        <w:rPr>
          <w:b/>
          <w:color w:val="auto"/>
          <w:sz w:val="22"/>
          <w:szCs w:val="22"/>
        </w:rPr>
        <w:t>ABERTO</w:t>
      </w:r>
      <w:r w:rsidR="00D24A78" w:rsidRPr="00D24A78">
        <w:rPr>
          <w:b/>
          <w:color w:val="auto"/>
          <w:sz w:val="22"/>
          <w:szCs w:val="22"/>
        </w:rPr>
        <w:t xml:space="preserve"> E FECHADO</w:t>
      </w:r>
      <w:r w:rsidRPr="00C83814">
        <w:rPr>
          <w:color w:val="auto"/>
          <w:sz w:val="22"/>
          <w:szCs w:val="22"/>
        </w:rPr>
        <w:t xml:space="preserve">”, </w:t>
      </w:r>
      <w:r w:rsidR="00D24A78" w:rsidRPr="00C73B02">
        <w:rPr>
          <w:sz w:val="22"/>
          <w:szCs w:val="22"/>
        </w:rPr>
        <w:t xml:space="preserve">em que </w:t>
      </w:r>
      <w:r w:rsidR="00D24A78" w:rsidRPr="00BA0B9D">
        <w:rPr>
          <w:sz w:val="22"/>
          <w:szCs w:val="22"/>
        </w:rPr>
        <w:t>os licitantes apresentarão lances públicos e sucessivos, com lance final e fechado</w:t>
      </w:r>
      <w:r w:rsidR="00340AE6" w:rsidRPr="00C73B02">
        <w:rPr>
          <w:sz w:val="22"/>
          <w:szCs w:val="22"/>
        </w:rPr>
        <w:t>.</w:t>
      </w:r>
    </w:p>
    <w:p w14:paraId="7B6CEAAB" w14:textId="77777777" w:rsidR="00D24A78" w:rsidRPr="00C73B02" w:rsidRDefault="00D24A78" w:rsidP="00D24A78">
      <w:pPr>
        <w:pStyle w:val="Nivel2"/>
        <w:numPr>
          <w:ilvl w:val="0"/>
          <w:numId w:val="0"/>
        </w:numPr>
        <w:spacing w:before="0" w:after="0" w:line="240" w:lineRule="auto"/>
        <w:rPr>
          <w:sz w:val="22"/>
          <w:szCs w:val="22"/>
        </w:rPr>
      </w:pPr>
    </w:p>
    <w:p w14:paraId="44E16990" w14:textId="13DEC82F" w:rsidR="00340AE6" w:rsidRPr="00C73B02" w:rsidRDefault="00340AE6" w:rsidP="00D24A78">
      <w:pPr>
        <w:pStyle w:val="Nivel01"/>
        <w:pBdr>
          <w:top w:val="single" w:sz="4" w:space="1" w:color="auto"/>
          <w:bottom w:val="single" w:sz="4" w:space="1" w:color="auto"/>
        </w:pBdr>
        <w:spacing w:before="0"/>
        <w:ind w:left="0" w:firstLine="0"/>
        <w:rPr>
          <w:sz w:val="22"/>
          <w:szCs w:val="22"/>
        </w:rPr>
      </w:pPr>
      <w:r w:rsidRPr="00C73B02">
        <w:rPr>
          <w:sz w:val="22"/>
          <w:szCs w:val="22"/>
        </w:rPr>
        <w:t>DA IMPUGNAÇÃO AO EDITAL E DO PEDIDO DE ESCLARECIMENTO</w:t>
      </w:r>
    </w:p>
    <w:p w14:paraId="2A01A44E" w14:textId="77777777" w:rsidR="00B368F8" w:rsidRDefault="00B368F8" w:rsidP="00B368F8">
      <w:pPr>
        <w:pStyle w:val="Nivel2"/>
        <w:numPr>
          <w:ilvl w:val="0"/>
          <w:numId w:val="0"/>
        </w:numPr>
        <w:spacing w:before="0" w:after="0" w:line="240" w:lineRule="auto"/>
        <w:rPr>
          <w:sz w:val="22"/>
          <w:szCs w:val="22"/>
        </w:rPr>
      </w:pPr>
    </w:p>
    <w:p w14:paraId="2B6AB736" w14:textId="1C0914A9" w:rsidR="00340AE6" w:rsidRDefault="00340AE6" w:rsidP="00D24A78">
      <w:pPr>
        <w:pStyle w:val="Nivel2"/>
        <w:spacing w:before="0" w:after="0" w:line="240" w:lineRule="auto"/>
        <w:ind w:left="0" w:firstLine="0"/>
        <w:rPr>
          <w:sz w:val="22"/>
          <w:szCs w:val="22"/>
        </w:rPr>
      </w:pPr>
      <w:r w:rsidRPr="00C73B02">
        <w:rPr>
          <w:sz w:val="22"/>
          <w:szCs w:val="22"/>
        </w:rPr>
        <w:t xml:space="preserve">Qualquer pessoa é parte legítima para impugnar este Edital por irregularidade na aplicação da </w:t>
      </w:r>
      <w:hyperlink r:id="rId15" w:history="1">
        <w:r w:rsidRPr="00C73B02">
          <w:rPr>
            <w:rStyle w:val="Hyperlink"/>
            <w:sz w:val="22"/>
            <w:szCs w:val="22"/>
          </w:rPr>
          <w:t>Lei nº 14.133, de 2021</w:t>
        </w:r>
      </w:hyperlink>
      <w:r w:rsidRPr="00C73B02">
        <w:rPr>
          <w:sz w:val="22"/>
          <w:szCs w:val="22"/>
        </w:rPr>
        <w:t xml:space="preserve">, devendo protocolar o pedido até </w:t>
      </w:r>
      <w:r w:rsidR="009D5C91">
        <w:rPr>
          <w:sz w:val="22"/>
          <w:szCs w:val="22"/>
        </w:rPr>
        <w:t>0</w:t>
      </w:r>
      <w:r w:rsidRPr="00C73B02">
        <w:rPr>
          <w:sz w:val="22"/>
          <w:szCs w:val="22"/>
        </w:rPr>
        <w:t>3 (três) dias úteis antes da data da abertura do certame.</w:t>
      </w:r>
    </w:p>
    <w:p w14:paraId="236A6672" w14:textId="77777777" w:rsidR="00B368F8" w:rsidRPr="00C73B02" w:rsidRDefault="00B368F8" w:rsidP="00B368F8">
      <w:pPr>
        <w:pStyle w:val="Nivel2"/>
        <w:numPr>
          <w:ilvl w:val="0"/>
          <w:numId w:val="0"/>
        </w:numPr>
        <w:spacing w:before="0" w:after="0" w:line="240" w:lineRule="auto"/>
        <w:rPr>
          <w:sz w:val="22"/>
          <w:szCs w:val="22"/>
        </w:rPr>
      </w:pPr>
    </w:p>
    <w:p w14:paraId="380351C8" w14:textId="43E8EF17" w:rsidR="00340AE6" w:rsidRDefault="00340AE6" w:rsidP="00D24A78">
      <w:pPr>
        <w:pStyle w:val="Nivel2"/>
        <w:spacing w:before="0" w:after="0" w:line="240" w:lineRule="auto"/>
        <w:ind w:left="0" w:firstLine="0"/>
        <w:rPr>
          <w:sz w:val="22"/>
          <w:szCs w:val="22"/>
        </w:rPr>
      </w:pPr>
      <w:r w:rsidRPr="00C73B02">
        <w:rPr>
          <w:sz w:val="22"/>
          <w:szCs w:val="22"/>
        </w:rPr>
        <w:t xml:space="preserve">A resposta à impugnação ou ao pedido de esclarecimento será divulgado em sítio eletrônico oficial no prazo de até </w:t>
      </w:r>
      <w:r w:rsidR="009D5C91">
        <w:rPr>
          <w:sz w:val="22"/>
          <w:szCs w:val="22"/>
        </w:rPr>
        <w:t>0</w:t>
      </w:r>
      <w:r w:rsidRPr="00C73B02">
        <w:rPr>
          <w:sz w:val="22"/>
          <w:szCs w:val="22"/>
        </w:rPr>
        <w:t>3 (três) dias úteis, limitado ao último dia útil anterior à data da abertura do certame.</w:t>
      </w:r>
    </w:p>
    <w:p w14:paraId="5A2930BA" w14:textId="77777777" w:rsidR="00B368F8" w:rsidRPr="00C73B02" w:rsidRDefault="00B368F8" w:rsidP="00B368F8">
      <w:pPr>
        <w:pStyle w:val="Nivel2"/>
        <w:numPr>
          <w:ilvl w:val="0"/>
          <w:numId w:val="0"/>
        </w:numPr>
        <w:spacing w:before="0" w:after="0" w:line="240" w:lineRule="auto"/>
        <w:rPr>
          <w:sz w:val="22"/>
          <w:szCs w:val="22"/>
        </w:rPr>
      </w:pPr>
    </w:p>
    <w:p w14:paraId="19F0742C" w14:textId="3FCCA1C0" w:rsidR="00340AE6" w:rsidRPr="00B368F8" w:rsidRDefault="00340AE6" w:rsidP="00D24A78">
      <w:pPr>
        <w:pStyle w:val="Nivel2"/>
        <w:spacing w:before="0" w:after="0" w:line="240" w:lineRule="auto"/>
        <w:ind w:left="0" w:firstLine="0"/>
        <w:rPr>
          <w:sz w:val="22"/>
          <w:szCs w:val="22"/>
        </w:rPr>
      </w:pPr>
      <w:r w:rsidRPr="00C73B02">
        <w:rPr>
          <w:sz w:val="22"/>
          <w:szCs w:val="22"/>
        </w:rPr>
        <w:t xml:space="preserve"> As impugnações ao Edital deverão ser dirigidas </w:t>
      </w:r>
      <w:r w:rsidR="009D5C91">
        <w:rPr>
          <w:sz w:val="22"/>
          <w:szCs w:val="22"/>
        </w:rPr>
        <w:t>ao Pregoeiro</w:t>
      </w:r>
      <w:r w:rsidRPr="00C73B02">
        <w:rPr>
          <w:sz w:val="22"/>
          <w:szCs w:val="22"/>
        </w:rPr>
        <w:t xml:space="preserve"> e protocolizadas em dias úteis, das 08h00 às 1</w:t>
      </w:r>
      <w:r w:rsidR="00B368F8">
        <w:rPr>
          <w:sz w:val="22"/>
          <w:szCs w:val="22"/>
        </w:rPr>
        <w:t>7</w:t>
      </w:r>
      <w:r w:rsidRPr="00C73B02">
        <w:rPr>
          <w:sz w:val="22"/>
          <w:szCs w:val="22"/>
        </w:rPr>
        <w:t>h00, na Rua Canela esquina com a Rua Angico</w:t>
      </w:r>
      <w:r w:rsidR="009D5C91">
        <w:rPr>
          <w:sz w:val="22"/>
          <w:szCs w:val="22"/>
        </w:rPr>
        <w:t>,</w:t>
      </w:r>
      <w:r w:rsidRPr="00C73B02">
        <w:rPr>
          <w:sz w:val="22"/>
          <w:szCs w:val="22"/>
        </w:rPr>
        <w:t xml:space="preserve"> nº 731, Setor de Protocolo, Centro, </w:t>
      </w:r>
      <w:r w:rsidRPr="00C73B02">
        <w:rPr>
          <w:rFonts w:eastAsia="Arial"/>
          <w:spacing w:val="-8"/>
          <w:sz w:val="22"/>
          <w:szCs w:val="22"/>
          <w:lang w:eastAsia="en-US"/>
        </w:rPr>
        <w:t>Santa Izabel do Oeste</w:t>
      </w:r>
      <w:r w:rsidRPr="00C73B02">
        <w:rPr>
          <w:sz w:val="22"/>
          <w:szCs w:val="22"/>
        </w:rPr>
        <w:t>, ou encaminhadas através de e-mail no endereço eletrônico</w:t>
      </w:r>
      <w:r w:rsidRPr="00C73B02">
        <w:rPr>
          <w:color w:val="auto"/>
          <w:sz w:val="22"/>
          <w:szCs w:val="22"/>
        </w:rPr>
        <w:t xml:space="preserve">: </w:t>
      </w:r>
      <w:r w:rsidR="007B4398">
        <w:rPr>
          <w:rStyle w:val="Hyperlink"/>
          <w:b/>
          <w:sz w:val="22"/>
          <w:szCs w:val="22"/>
        </w:rPr>
        <w:t>clenirteixeira7</w:t>
      </w:r>
      <w:r w:rsidR="00642FAA" w:rsidRPr="005F6118">
        <w:rPr>
          <w:rStyle w:val="Hyperlink"/>
          <w:b/>
          <w:sz w:val="22"/>
          <w:szCs w:val="22"/>
        </w:rPr>
        <w:t>@</w:t>
      </w:r>
      <w:r w:rsidR="00AE2969" w:rsidRPr="005F6118">
        <w:rPr>
          <w:rStyle w:val="Hyperlink"/>
          <w:b/>
          <w:sz w:val="22"/>
          <w:szCs w:val="22"/>
        </w:rPr>
        <w:t>gmail.com</w:t>
      </w:r>
      <w:r w:rsidRPr="005F6118">
        <w:rPr>
          <w:b/>
          <w:color w:val="auto"/>
          <w:sz w:val="22"/>
          <w:szCs w:val="22"/>
        </w:rPr>
        <w:t>.</w:t>
      </w:r>
    </w:p>
    <w:p w14:paraId="0A12204C" w14:textId="77777777" w:rsidR="00B368F8" w:rsidRPr="00C73B02" w:rsidRDefault="00B368F8" w:rsidP="00B368F8">
      <w:pPr>
        <w:pStyle w:val="Nivel2"/>
        <w:numPr>
          <w:ilvl w:val="0"/>
          <w:numId w:val="0"/>
        </w:numPr>
        <w:spacing w:before="0" w:after="0" w:line="240" w:lineRule="auto"/>
        <w:rPr>
          <w:sz w:val="22"/>
          <w:szCs w:val="22"/>
        </w:rPr>
      </w:pPr>
    </w:p>
    <w:p w14:paraId="393A3414" w14:textId="4D4F2BD8" w:rsidR="005C5E4C" w:rsidRDefault="005C5E4C" w:rsidP="00D24A78">
      <w:pPr>
        <w:pStyle w:val="Nivel2"/>
        <w:spacing w:before="0" w:after="0" w:line="240" w:lineRule="auto"/>
        <w:ind w:left="0" w:firstLine="0"/>
        <w:rPr>
          <w:sz w:val="22"/>
          <w:szCs w:val="22"/>
        </w:rPr>
      </w:pPr>
      <w:r w:rsidRPr="00C73B02">
        <w:rPr>
          <w:sz w:val="22"/>
          <w:szCs w:val="22"/>
        </w:rPr>
        <w:t>Caberá ao Pregoeiro, auxiliado pelos responsáveis pela elaboração deste Edital e seus anexos, decidir sobre a impugnação no prazo de até 02 (dois) dias úteis contados da data de recebimento da impugnação.</w:t>
      </w:r>
    </w:p>
    <w:p w14:paraId="7151CE50" w14:textId="77777777" w:rsidR="00B368F8" w:rsidRPr="00C73B02" w:rsidRDefault="00B368F8" w:rsidP="00B368F8">
      <w:pPr>
        <w:pStyle w:val="Nivel2"/>
        <w:numPr>
          <w:ilvl w:val="0"/>
          <w:numId w:val="0"/>
        </w:numPr>
        <w:spacing w:before="0" w:after="0" w:line="240" w:lineRule="auto"/>
        <w:rPr>
          <w:sz w:val="22"/>
          <w:szCs w:val="22"/>
        </w:rPr>
      </w:pPr>
    </w:p>
    <w:p w14:paraId="14A5C477" w14:textId="38FB4A2C" w:rsidR="005C5E4C" w:rsidRDefault="009D5C91" w:rsidP="00D24A78">
      <w:pPr>
        <w:pStyle w:val="Nivel2"/>
        <w:spacing w:before="0" w:after="0" w:line="240" w:lineRule="auto"/>
        <w:ind w:left="0" w:firstLine="0"/>
        <w:rPr>
          <w:sz w:val="22"/>
          <w:szCs w:val="22"/>
        </w:rPr>
      </w:pPr>
      <w:r>
        <w:rPr>
          <w:sz w:val="22"/>
          <w:szCs w:val="22"/>
        </w:rPr>
        <w:t>O Pregoeiro</w:t>
      </w:r>
      <w:r w:rsidR="005C5E4C" w:rsidRPr="00C73B02">
        <w:rPr>
          <w:sz w:val="22"/>
          <w:szCs w:val="22"/>
        </w:rPr>
        <w:t xml:space="preserve"> deverá decidir sobre a impugnação antes da abertura do certame.</w:t>
      </w:r>
    </w:p>
    <w:p w14:paraId="1B594F8E" w14:textId="77777777" w:rsidR="00B368F8" w:rsidRPr="00C73B02" w:rsidRDefault="00B368F8" w:rsidP="00B368F8">
      <w:pPr>
        <w:pStyle w:val="Nivel2"/>
        <w:numPr>
          <w:ilvl w:val="0"/>
          <w:numId w:val="0"/>
        </w:numPr>
        <w:spacing w:before="0" w:after="0" w:line="240" w:lineRule="auto"/>
        <w:rPr>
          <w:sz w:val="22"/>
          <w:szCs w:val="22"/>
        </w:rPr>
      </w:pPr>
    </w:p>
    <w:p w14:paraId="73991313" w14:textId="5D9990C6" w:rsidR="005C5E4C" w:rsidRDefault="005C5E4C" w:rsidP="00D24A78">
      <w:pPr>
        <w:pStyle w:val="Nivel3"/>
        <w:spacing w:before="0" w:after="0" w:line="240" w:lineRule="auto"/>
        <w:ind w:left="0" w:firstLine="709"/>
        <w:rPr>
          <w:sz w:val="22"/>
          <w:szCs w:val="22"/>
        </w:rPr>
      </w:pPr>
      <w:r w:rsidRPr="00C73B02">
        <w:rPr>
          <w:sz w:val="22"/>
          <w:szCs w:val="22"/>
        </w:rPr>
        <w:t xml:space="preserve">Quando o acolhimento da impugnação implicar alteração do Edital capaz de afetar a formulação das propostas, será designada nova data para a realização deste PREGÃO. </w:t>
      </w:r>
    </w:p>
    <w:p w14:paraId="6753DB29" w14:textId="77777777" w:rsidR="00B368F8" w:rsidRDefault="00B368F8" w:rsidP="00B368F8">
      <w:pPr>
        <w:pStyle w:val="Nivel3"/>
        <w:numPr>
          <w:ilvl w:val="0"/>
          <w:numId w:val="0"/>
        </w:numPr>
        <w:spacing w:before="0" w:after="0" w:line="240" w:lineRule="auto"/>
        <w:ind w:left="709"/>
        <w:rPr>
          <w:sz w:val="22"/>
          <w:szCs w:val="22"/>
        </w:rPr>
      </w:pPr>
    </w:p>
    <w:p w14:paraId="5BA377E5" w14:textId="170BAEEE" w:rsidR="00562F5E" w:rsidRDefault="005C5E4C" w:rsidP="00D24A78">
      <w:pPr>
        <w:pStyle w:val="Nivel2"/>
        <w:spacing w:before="0" w:after="0" w:line="240" w:lineRule="auto"/>
        <w:ind w:left="0" w:firstLine="0"/>
        <w:rPr>
          <w:sz w:val="22"/>
          <w:szCs w:val="22"/>
        </w:rPr>
      </w:pPr>
      <w:r w:rsidRPr="00C73B02">
        <w:rPr>
          <w:sz w:val="22"/>
          <w:szCs w:val="22"/>
        </w:rPr>
        <w:lastRenderedPageBreak/>
        <w:t>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w:t>
      </w:r>
    </w:p>
    <w:p w14:paraId="36429DAE" w14:textId="77777777" w:rsidR="00B368F8" w:rsidRPr="00562F5E" w:rsidRDefault="00B368F8" w:rsidP="00B368F8">
      <w:pPr>
        <w:pStyle w:val="Nivel2"/>
        <w:numPr>
          <w:ilvl w:val="0"/>
          <w:numId w:val="0"/>
        </w:numPr>
        <w:spacing w:before="0" w:after="0" w:line="240" w:lineRule="auto"/>
        <w:rPr>
          <w:sz w:val="22"/>
          <w:szCs w:val="22"/>
        </w:rPr>
      </w:pPr>
    </w:p>
    <w:p w14:paraId="784689AF" w14:textId="4C48DEFD" w:rsidR="005C5E4C" w:rsidRDefault="005C5E4C" w:rsidP="00D24A78">
      <w:pPr>
        <w:pStyle w:val="Nivel2"/>
        <w:spacing w:before="0" w:after="0" w:line="240" w:lineRule="auto"/>
        <w:ind w:left="0" w:firstLine="0"/>
        <w:rPr>
          <w:sz w:val="22"/>
          <w:szCs w:val="22"/>
        </w:rPr>
      </w:pPr>
      <w:r w:rsidRPr="00C73B02">
        <w:rPr>
          <w:sz w:val="22"/>
          <w:szCs w:val="22"/>
        </w:rPr>
        <w:t xml:space="preserve">Os pedidos de </w:t>
      </w:r>
      <w:r w:rsidRPr="00562F5E">
        <w:rPr>
          <w:sz w:val="22"/>
          <w:szCs w:val="22"/>
        </w:rPr>
        <w:t>esclarecimentos</w:t>
      </w:r>
      <w:r w:rsidRPr="00C73B02">
        <w:rPr>
          <w:sz w:val="22"/>
          <w:szCs w:val="22"/>
        </w:rPr>
        <w:t xml:space="preserve"> referentes a este processo licitatório deverão ser enviados ao Pregoeiro </w:t>
      </w:r>
      <w:r w:rsidRPr="00C73B02">
        <w:rPr>
          <w:b/>
          <w:sz w:val="22"/>
          <w:szCs w:val="22"/>
        </w:rPr>
        <w:t>até 03 (três) dias úteis anteriores</w:t>
      </w:r>
      <w:r w:rsidRPr="00C73B02">
        <w:rPr>
          <w:sz w:val="22"/>
          <w:szCs w:val="22"/>
        </w:rPr>
        <w:t xml:space="preserve"> à data designada para abertura da sessão pública, </w:t>
      </w:r>
      <w:r w:rsidRPr="00C73B02">
        <w:rPr>
          <w:bCs/>
          <w:sz w:val="22"/>
          <w:szCs w:val="22"/>
          <w:lang w:eastAsia="en-US"/>
        </w:rPr>
        <w:t>exclusivamente por meio eletrônico via internet</w:t>
      </w:r>
      <w:r w:rsidRPr="00C73B02">
        <w:rPr>
          <w:sz w:val="22"/>
          <w:szCs w:val="22"/>
        </w:rPr>
        <w:t xml:space="preserve">, endereçados exclusivamente ao e-mail: </w:t>
      </w:r>
      <w:r w:rsidR="007B4398">
        <w:rPr>
          <w:rStyle w:val="Hyperlink"/>
          <w:b/>
          <w:sz w:val="22"/>
          <w:szCs w:val="22"/>
        </w:rPr>
        <w:t>clenirteixeira7</w:t>
      </w:r>
      <w:r w:rsidR="007B4398" w:rsidRPr="005F6118">
        <w:rPr>
          <w:rStyle w:val="Hyperlink"/>
          <w:b/>
          <w:sz w:val="22"/>
          <w:szCs w:val="22"/>
        </w:rPr>
        <w:t>@gmail.com</w:t>
      </w:r>
      <w:r w:rsidRPr="00C73B02">
        <w:rPr>
          <w:sz w:val="22"/>
          <w:szCs w:val="22"/>
        </w:rPr>
        <w:t xml:space="preserve">. </w:t>
      </w:r>
    </w:p>
    <w:p w14:paraId="2724AA19" w14:textId="77777777" w:rsidR="00B368F8" w:rsidRPr="00C73B02" w:rsidRDefault="00B368F8" w:rsidP="00B368F8">
      <w:pPr>
        <w:pStyle w:val="Nivel2"/>
        <w:numPr>
          <w:ilvl w:val="0"/>
          <w:numId w:val="0"/>
        </w:numPr>
        <w:spacing w:before="0" w:after="0" w:line="240" w:lineRule="auto"/>
        <w:rPr>
          <w:sz w:val="22"/>
          <w:szCs w:val="22"/>
        </w:rPr>
      </w:pPr>
    </w:p>
    <w:p w14:paraId="791349E5" w14:textId="663D2B79" w:rsidR="005C5E4C" w:rsidRDefault="005C5E4C" w:rsidP="00D24A78">
      <w:pPr>
        <w:pStyle w:val="Nivel3"/>
        <w:spacing w:before="0" w:after="0" w:line="240" w:lineRule="auto"/>
        <w:ind w:left="0" w:firstLine="709"/>
        <w:rPr>
          <w:sz w:val="22"/>
          <w:szCs w:val="22"/>
        </w:rPr>
      </w:pPr>
      <w:r w:rsidRPr="00C73B02">
        <w:rPr>
          <w:sz w:val="22"/>
          <w:szCs w:val="22"/>
        </w:rPr>
        <w:t xml:space="preserve">O pregoeiro responderá aos pedidos de esclarecimentos no prazo de </w:t>
      </w:r>
      <w:r w:rsidR="00B368F8">
        <w:rPr>
          <w:sz w:val="22"/>
          <w:szCs w:val="22"/>
        </w:rPr>
        <w:t>três</w:t>
      </w:r>
      <w:r w:rsidRPr="00C73B02">
        <w:rPr>
          <w:sz w:val="22"/>
          <w:szCs w:val="22"/>
        </w:rPr>
        <w:t xml:space="preserve"> dias úteis, contado da data de recebimento do pedido, e poderá requisitar subsídios formais aos responsáveis pela elaboração do edital e dos anexos.</w:t>
      </w:r>
    </w:p>
    <w:p w14:paraId="53B99CF8" w14:textId="77777777" w:rsidR="00B368F8" w:rsidRPr="00C73B02" w:rsidRDefault="00B368F8" w:rsidP="00B368F8">
      <w:pPr>
        <w:pStyle w:val="Nivel3"/>
        <w:numPr>
          <w:ilvl w:val="0"/>
          <w:numId w:val="0"/>
        </w:numPr>
        <w:spacing w:before="0" w:after="0" w:line="240" w:lineRule="auto"/>
        <w:ind w:left="709"/>
        <w:rPr>
          <w:sz w:val="22"/>
          <w:szCs w:val="22"/>
        </w:rPr>
      </w:pPr>
    </w:p>
    <w:p w14:paraId="1A344599" w14:textId="12C7B209" w:rsidR="005C5E4C" w:rsidRDefault="005C5E4C" w:rsidP="00D24A78">
      <w:pPr>
        <w:pStyle w:val="Nivel2"/>
        <w:spacing w:before="0" w:after="0" w:line="240" w:lineRule="auto"/>
        <w:ind w:left="0" w:firstLine="0"/>
        <w:rPr>
          <w:sz w:val="22"/>
          <w:szCs w:val="22"/>
        </w:rPr>
      </w:pPr>
      <w:r w:rsidRPr="00C73B02">
        <w:rPr>
          <w:sz w:val="22"/>
          <w:szCs w:val="22"/>
        </w:rPr>
        <w:t>As impugnações e pedidos de esclarecimentos não suspendem os prazos previstos no certame.</w:t>
      </w:r>
    </w:p>
    <w:p w14:paraId="1205B1E1" w14:textId="77777777" w:rsidR="00B368F8" w:rsidRPr="00C73B02" w:rsidRDefault="00B368F8" w:rsidP="00B368F8">
      <w:pPr>
        <w:pStyle w:val="Nivel2"/>
        <w:numPr>
          <w:ilvl w:val="0"/>
          <w:numId w:val="0"/>
        </w:numPr>
        <w:spacing w:before="0" w:after="0" w:line="240" w:lineRule="auto"/>
        <w:rPr>
          <w:sz w:val="22"/>
          <w:szCs w:val="22"/>
        </w:rPr>
      </w:pPr>
    </w:p>
    <w:p w14:paraId="625EC28A" w14:textId="7F85B776" w:rsidR="005C5E4C" w:rsidRDefault="005C5E4C" w:rsidP="00D24A78">
      <w:pPr>
        <w:pStyle w:val="Nivel3"/>
        <w:spacing w:before="0" w:after="0" w:line="240" w:lineRule="auto"/>
        <w:ind w:left="0" w:firstLine="709"/>
        <w:rPr>
          <w:sz w:val="22"/>
          <w:szCs w:val="22"/>
        </w:rPr>
      </w:pPr>
      <w:r w:rsidRPr="00C73B02">
        <w:rPr>
          <w:sz w:val="22"/>
          <w:szCs w:val="22"/>
        </w:rPr>
        <w:t>A concessão de efeito suspensivo à impugnação é medida excepcional e deverá ser motivada pelo agente de contratação, nos autos do processo de licitação.</w:t>
      </w:r>
    </w:p>
    <w:p w14:paraId="47DC28F2" w14:textId="77777777" w:rsidR="00B368F8" w:rsidRPr="00C73B02" w:rsidRDefault="00B368F8" w:rsidP="00B368F8">
      <w:pPr>
        <w:pStyle w:val="Nivel3"/>
        <w:numPr>
          <w:ilvl w:val="0"/>
          <w:numId w:val="0"/>
        </w:numPr>
        <w:spacing w:before="0" w:after="0" w:line="240" w:lineRule="auto"/>
        <w:ind w:left="709"/>
        <w:rPr>
          <w:sz w:val="22"/>
          <w:szCs w:val="22"/>
        </w:rPr>
      </w:pPr>
    </w:p>
    <w:p w14:paraId="685A1EAB" w14:textId="641BA826" w:rsidR="005C5E4C" w:rsidRDefault="005C5E4C" w:rsidP="00D24A78">
      <w:pPr>
        <w:pStyle w:val="Nivel2"/>
        <w:spacing w:before="0" w:after="0" w:line="240" w:lineRule="auto"/>
        <w:ind w:left="0" w:firstLine="0"/>
        <w:rPr>
          <w:sz w:val="22"/>
          <w:szCs w:val="22"/>
        </w:rPr>
      </w:pPr>
      <w:r w:rsidRPr="00C73B02">
        <w:rPr>
          <w:sz w:val="22"/>
          <w:szCs w:val="22"/>
        </w:rPr>
        <w:t>Acolhida a impugnação, será definida e publicada nova data para a realização do certame</w:t>
      </w:r>
      <w:r w:rsidR="00584690" w:rsidRPr="00C73B02">
        <w:rPr>
          <w:sz w:val="22"/>
          <w:szCs w:val="22"/>
        </w:rPr>
        <w:t>.</w:t>
      </w:r>
    </w:p>
    <w:p w14:paraId="140EAAA6" w14:textId="77777777" w:rsidR="00B368F8" w:rsidRPr="00C73B02" w:rsidRDefault="00B368F8" w:rsidP="00B368F8">
      <w:pPr>
        <w:pStyle w:val="Nivel2"/>
        <w:numPr>
          <w:ilvl w:val="0"/>
          <w:numId w:val="0"/>
        </w:numPr>
        <w:spacing w:before="0" w:after="0" w:line="240" w:lineRule="auto"/>
        <w:rPr>
          <w:sz w:val="22"/>
          <w:szCs w:val="22"/>
        </w:rPr>
      </w:pPr>
    </w:p>
    <w:p w14:paraId="362AFB15" w14:textId="77777777" w:rsidR="003C7A23" w:rsidRPr="00C73B02" w:rsidRDefault="003C7A23" w:rsidP="00D24A78">
      <w:pPr>
        <w:pStyle w:val="Nivel01"/>
        <w:pBdr>
          <w:top w:val="single" w:sz="4" w:space="1" w:color="auto"/>
          <w:bottom w:val="single" w:sz="4" w:space="1" w:color="auto"/>
        </w:pBdr>
        <w:spacing w:before="0"/>
        <w:ind w:left="0" w:firstLine="0"/>
        <w:rPr>
          <w:sz w:val="22"/>
          <w:szCs w:val="22"/>
        </w:rPr>
      </w:pPr>
      <w:bookmarkStart w:id="3" w:name="_Toc122606104"/>
      <w:r w:rsidRPr="00C73B02">
        <w:rPr>
          <w:sz w:val="22"/>
          <w:szCs w:val="22"/>
        </w:rPr>
        <w:t>DA PARTICIPAÇÃO NA LICITAÇÃO</w:t>
      </w:r>
      <w:bookmarkEnd w:id="3"/>
    </w:p>
    <w:p w14:paraId="77D346DB" w14:textId="77777777" w:rsidR="00B368F8" w:rsidRDefault="00B368F8" w:rsidP="00B368F8">
      <w:pPr>
        <w:pStyle w:val="Nivel2"/>
        <w:numPr>
          <w:ilvl w:val="0"/>
          <w:numId w:val="0"/>
        </w:numPr>
        <w:spacing w:before="0" w:after="0" w:line="240" w:lineRule="auto"/>
        <w:rPr>
          <w:color w:val="auto"/>
          <w:sz w:val="22"/>
          <w:szCs w:val="22"/>
        </w:rPr>
      </w:pPr>
    </w:p>
    <w:p w14:paraId="29EF2255" w14:textId="0FA481C4" w:rsidR="003C7A23" w:rsidRDefault="003C7A23" w:rsidP="00D24A78">
      <w:pPr>
        <w:pStyle w:val="Nivel2"/>
        <w:spacing w:before="0" w:after="0" w:line="240" w:lineRule="auto"/>
        <w:ind w:left="0" w:firstLine="0"/>
        <w:rPr>
          <w:color w:val="auto"/>
          <w:sz w:val="22"/>
          <w:szCs w:val="22"/>
        </w:rPr>
      </w:pPr>
      <w:r w:rsidRPr="00C73B02">
        <w:rPr>
          <w:color w:val="auto"/>
          <w:sz w:val="22"/>
          <w:szCs w:val="22"/>
        </w:rPr>
        <w:t xml:space="preserve">Poderão participar deste Pregão os interessados que estiverem previamente credenciados no Sistema de Cadastramento Unificado de Fornecedores </w:t>
      </w:r>
      <w:r w:rsidR="009D5C91">
        <w:rPr>
          <w:color w:val="auto"/>
          <w:sz w:val="22"/>
          <w:szCs w:val="22"/>
        </w:rPr>
        <w:t>–</w:t>
      </w:r>
      <w:r w:rsidRPr="00C73B02">
        <w:rPr>
          <w:color w:val="auto"/>
          <w:sz w:val="22"/>
          <w:szCs w:val="22"/>
        </w:rPr>
        <w:t xml:space="preserve"> SICAF e no Sistema de Compras do Governo Federal (</w:t>
      </w:r>
      <w:hyperlink r:id="rId16" w:history="1">
        <w:r w:rsidR="00A037C8" w:rsidRPr="00C73B02">
          <w:rPr>
            <w:rStyle w:val="Hyperlink"/>
            <w:sz w:val="22"/>
            <w:szCs w:val="22"/>
          </w:rPr>
          <w:t>www.gov.br/compras</w:t>
        </w:r>
      </w:hyperlink>
      <w:r w:rsidRPr="00C73B02">
        <w:rPr>
          <w:color w:val="auto"/>
          <w:sz w:val="22"/>
          <w:szCs w:val="22"/>
        </w:rPr>
        <w:t>), por meio de Certificado Digital conferido pela Infraestrutura de Chaves Públicas Brasileira – ICP – Brasil.</w:t>
      </w:r>
    </w:p>
    <w:p w14:paraId="3512ECFC" w14:textId="77777777" w:rsidR="00B368F8" w:rsidRPr="00C73B02" w:rsidRDefault="00B368F8" w:rsidP="00B368F8">
      <w:pPr>
        <w:pStyle w:val="Nivel2"/>
        <w:numPr>
          <w:ilvl w:val="0"/>
          <w:numId w:val="0"/>
        </w:numPr>
        <w:spacing w:before="0" w:after="0" w:line="240" w:lineRule="auto"/>
        <w:rPr>
          <w:color w:val="auto"/>
          <w:sz w:val="22"/>
          <w:szCs w:val="22"/>
        </w:rPr>
      </w:pPr>
    </w:p>
    <w:p w14:paraId="5147E2C2" w14:textId="321A3C8A" w:rsidR="00562F5E" w:rsidRDefault="00BD7A26" w:rsidP="00D24A78">
      <w:pPr>
        <w:pStyle w:val="Nivel3"/>
        <w:spacing w:before="0" w:after="0" w:line="240" w:lineRule="auto"/>
        <w:ind w:left="0" w:firstLine="426"/>
        <w:rPr>
          <w:sz w:val="22"/>
          <w:szCs w:val="22"/>
        </w:rPr>
      </w:pPr>
      <w:r w:rsidRPr="00C73B02">
        <w:rPr>
          <w:sz w:val="22"/>
          <w:szCs w:val="22"/>
        </w:rPr>
        <w:t xml:space="preserve">As empresas não cadastradas no SICAF, que tiverem interesse em participar do presente PREGÃO, deverão providenciar o seu cadastramento e sua habilitação de acordo com as orientações que seguem no link: </w:t>
      </w:r>
      <w:hyperlink r:id="rId17" w:history="1">
        <w:r w:rsidRPr="00C73B02">
          <w:rPr>
            <w:rStyle w:val="Hyperlink"/>
            <w:sz w:val="22"/>
            <w:szCs w:val="22"/>
          </w:rPr>
          <w:t>www.comprasgovernamentais.gov.br/index.php/sicaf</w:t>
        </w:r>
      </w:hyperlink>
      <w:r w:rsidRPr="00C73B02">
        <w:rPr>
          <w:sz w:val="22"/>
          <w:szCs w:val="22"/>
        </w:rPr>
        <w:t>, até o terceiro dia útil a data do recebimento das propostas.</w:t>
      </w:r>
    </w:p>
    <w:p w14:paraId="33914E6E" w14:textId="77777777" w:rsidR="00B368F8" w:rsidRDefault="00B368F8" w:rsidP="00B368F8">
      <w:pPr>
        <w:pStyle w:val="Nivel3"/>
        <w:numPr>
          <w:ilvl w:val="0"/>
          <w:numId w:val="0"/>
        </w:numPr>
        <w:spacing w:before="0" w:after="0" w:line="240" w:lineRule="auto"/>
        <w:ind w:left="426"/>
        <w:rPr>
          <w:sz w:val="22"/>
          <w:szCs w:val="22"/>
        </w:rPr>
      </w:pPr>
    </w:p>
    <w:p w14:paraId="32011DA1" w14:textId="687A92B2" w:rsidR="00562F5E" w:rsidRDefault="002A0152" w:rsidP="00D24A78">
      <w:pPr>
        <w:pStyle w:val="Nivel3"/>
        <w:spacing w:before="0" w:after="0" w:line="240" w:lineRule="auto"/>
        <w:ind w:left="0" w:firstLine="426"/>
        <w:rPr>
          <w:sz w:val="22"/>
          <w:szCs w:val="22"/>
        </w:rPr>
      </w:pPr>
      <w:r w:rsidRPr="00562F5E">
        <w:rPr>
          <w:sz w:val="22"/>
          <w:szCs w:val="22"/>
        </w:rPr>
        <w:t>A regularidade do cadastramento do licitante será confirmada por meio de consulta ao Portal COMPRASNET, no ato da abertura do Pregão.</w:t>
      </w:r>
    </w:p>
    <w:p w14:paraId="415AB478" w14:textId="77777777" w:rsidR="00B368F8" w:rsidRPr="00562F5E" w:rsidRDefault="00B368F8" w:rsidP="00B368F8">
      <w:pPr>
        <w:pStyle w:val="Nivel3"/>
        <w:numPr>
          <w:ilvl w:val="0"/>
          <w:numId w:val="0"/>
        </w:numPr>
        <w:spacing w:before="0" w:after="0" w:line="240" w:lineRule="auto"/>
        <w:rPr>
          <w:sz w:val="22"/>
          <w:szCs w:val="22"/>
        </w:rPr>
      </w:pPr>
    </w:p>
    <w:p w14:paraId="4AC04024" w14:textId="1BE4CAAE" w:rsidR="002A0152" w:rsidRDefault="002A0152" w:rsidP="00D24A78">
      <w:pPr>
        <w:pStyle w:val="Nivel3"/>
        <w:spacing w:before="0" w:after="0" w:line="240" w:lineRule="auto"/>
        <w:ind w:left="0" w:firstLine="426"/>
        <w:rPr>
          <w:sz w:val="22"/>
          <w:szCs w:val="22"/>
        </w:rPr>
      </w:pPr>
      <w:r w:rsidRPr="00562F5E">
        <w:rPr>
          <w:sz w:val="22"/>
          <w:szCs w:val="22"/>
        </w:rPr>
        <w:t>Os licitantes deverão utilizar o certificado digital para acesso ao Sistema.</w:t>
      </w:r>
    </w:p>
    <w:p w14:paraId="33403773" w14:textId="77777777" w:rsidR="00B368F8" w:rsidRPr="00562F5E" w:rsidRDefault="00B368F8" w:rsidP="00B368F8">
      <w:pPr>
        <w:pStyle w:val="Nivel3"/>
        <w:numPr>
          <w:ilvl w:val="0"/>
          <w:numId w:val="0"/>
        </w:numPr>
        <w:spacing w:before="0" w:after="0" w:line="240" w:lineRule="auto"/>
        <w:rPr>
          <w:sz w:val="22"/>
          <w:szCs w:val="22"/>
        </w:rPr>
      </w:pPr>
    </w:p>
    <w:p w14:paraId="150F85FA" w14:textId="18BDEB86" w:rsidR="003C7A23" w:rsidRDefault="003C7A23" w:rsidP="00D24A78">
      <w:pPr>
        <w:pStyle w:val="Nivel2"/>
        <w:spacing w:before="0" w:after="0" w:line="240" w:lineRule="auto"/>
        <w:ind w:left="0" w:firstLine="0"/>
        <w:rPr>
          <w:color w:val="auto"/>
          <w:sz w:val="22"/>
          <w:szCs w:val="22"/>
        </w:rPr>
      </w:pPr>
      <w:r w:rsidRPr="00C73B02">
        <w:rPr>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9013EFB" w14:textId="77777777" w:rsidR="00B368F8" w:rsidRPr="00C73B02" w:rsidRDefault="00B368F8" w:rsidP="00B368F8">
      <w:pPr>
        <w:pStyle w:val="Nivel2"/>
        <w:numPr>
          <w:ilvl w:val="0"/>
          <w:numId w:val="0"/>
        </w:numPr>
        <w:spacing w:before="0" w:after="0" w:line="240" w:lineRule="auto"/>
        <w:rPr>
          <w:color w:val="auto"/>
          <w:sz w:val="22"/>
          <w:szCs w:val="22"/>
        </w:rPr>
      </w:pPr>
    </w:p>
    <w:p w14:paraId="0F938E1B" w14:textId="4FDA1214" w:rsidR="003C7A23" w:rsidRDefault="003C7A23" w:rsidP="00D24A78">
      <w:pPr>
        <w:pStyle w:val="Nivel2"/>
        <w:spacing w:before="0" w:after="0" w:line="240" w:lineRule="auto"/>
        <w:ind w:left="0" w:firstLine="0"/>
        <w:rPr>
          <w:color w:val="auto"/>
          <w:sz w:val="22"/>
          <w:szCs w:val="22"/>
        </w:rPr>
      </w:pPr>
      <w:r w:rsidRPr="00C73B02">
        <w:rPr>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BF45C82" w14:textId="77777777" w:rsidR="00B368F8" w:rsidRPr="00C73B02" w:rsidRDefault="00B368F8" w:rsidP="00B368F8">
      <w:pPr>
        <w:pStyle w:val="Nivel2"/>
        <w:numPr>
          <w:ilvl w:val="0"/>
          <w:numId w:val="0"/>
        </w:numPr>
        <w:spacing w:before="0" w:after="0" w:line="240" w:lineRule="auto"/>
        <w:rPr>
          <w:color w:val="auto"/>
          <w:sz w:val="22"/>
          <w:szCs w:val="22"/>
        </w:rPr>
      </w:pPr>
    </w:p>
    <w:p w14:paraId="2ABF63D2" w14:textId="25D1E5D9" w:rsidR="003C7A23" w:rsidRDefault="003C7A23" w:rsidP="00D24A78">
      <w:pPr>
        <w:pStyle w:val="Nivel2"/>
        <w:spacing w:before="0" w:after="0" w:line="240" w:lineRule="auto"/>
        <w:ind w:left="0" w:firstLine="0"/>
        <w:rPr>
          <w:color w:val="auto"/>
          <w:sz w:val="22"/>
          <w:szCs w:val="22"/>
        </w:rPr>
      </w:pPr>
      <w:r w:rsidRPr="00C73B02">
        <w:rPr>
          <w:color w:val="auto"/>
          <w:sz w:val="22"/>
          <w:szCs w:val="22"/>
        </w:rPr>
        <w:lastRenderedPageBreak/>
        <w:t>A não observância do disposto no item anterior poderá ensejar desclassificação no momento da habilitação.</w:t>
      </w:r>
    </w:p>
    <w:p w14:paraId="006B7108" w14:textId="77777777" w:rsidR="00B368F8" w:rsidRPr="00C73B02" w:rsidRDefault="00B368F8" w:rsidP="00B368F8">
      <w:pPr>
        <w:pStyle w:val="Nivel2"/>
        <w:numPr>
          <w:ilvl w:val="0"/>
          <w:numId w:val="0"/>
        </w:numPr>
        <w:spacing w:before="0" w:after="0" w:line="240" w:lineRule="auto"/>
        <w:rPr>
          <w:color w:val="auto"/>
          <w:sz w:val="22"/>
          <w:szCs w:val="22"/>
        </w:rPr>
      </w:pPr>
    </w:p>
    <w:p w14:paraId="0E744A58" w14:textId="722F29A3" w:rsidR="003C7A23" w:rsidRPr="00B368F8" w:rsidRDefault="003C7A23" w:rsidP="00D24A78">
      <w:pPr>
        <w:pStyle w:val="Nivel2"/>
        <w:spacing w:before="0" w:after="0" w:line="240" w:lineRule="auto"/>
        <w:ind w:left="0" w:firstLine="0"/>
        <w:rPr>
          <w:rFonts w:eastAsia="Times New Roman"/>
          <w:b/>
          <w:color w:val="auto"/>
          <w:sz w:val="22"/>
          <w:szCs w:val="22"/>
        </w:rPr>
      </w:pPr>
      <w:r w:rsidRPr="006C6B64">
        <w:rPr>
          <w:b/>
          <w:color w:val="auto"/>
          <w:sz w:val="22"/>
          <w:szCs w:val="22"/>
          <w:highlight w:val="yellow"/>
        </w:rPr>
        <w:t xml:space="preserve">Será concedido tratamento favorecido para as microempresas e empresas de pequeno porte, para as sociedades cooperativas </w:t>
      </w:r>
      <w:r w:rsidRPr="006C6B64">
        <w:rPr>
          <w:rFonts w:eastAsia="Times New Roman"/>
          <w:b/>
          <w:color w:val="auto"/>
          <w:sz w:val="22"/>
          <w:szCs w:val="22"/>
          <w:highlight w:val="yellow"/>
        </w:rPr>
        <w:t xml:space="preserve">mencionadas no </w:t>
      </w:r>
      <w:hyperlink r:id="rId18" w:anchor="art16" w:history="1">
        <w:r w:rsidRPr="006C6B64">
          <w:rPr>
            <w:rStyle w:val="Hyperlink"/>
            <w:rFonts w:eastAsia="Times New Roman"/>
            <w:b/>
            <w:color w:val="auto"/>
            <w:sz w:val="22"/>
            <w:szCs w:val="22"/>
            <w:highlight w:val="yellow"/>
          </w:rPr>
          <w:t xml:space="preserve">artigo </w:t>
        </w:r>
        <w:r w:rsidRPr="006C6B64">
          <w:rPr>
            <w:rStyle w:val="Hyperlink"/>
            <w:b/>
            <w:color w:val="auto"/>
            <w:sz w:val="22"/>
            <w:szCs w:val="22"/>
            <w:highlight w:val="yellow"/>
          </w:rPr>
          <w:t>16 da Lei nº 14.133, de 2021</w:t>
        </w:r>
      </w:hyperlink>
      <w:r w:rsidRPr="006C6B64">
        <w:rPr>
          <w:b/>
          <w:color w:val="auto"/>
          <w:sz w:val="22"/>
          <w:szCs w:val="22"/>
          <w:highlight w:val="yellow"/>
        </w:rPr>
        <w:t xml:space="preserve">, para o agricultor familiar, o produtor rural pessoa física e para o microempreendedor individual - MEI, nos limites previstos da </w:t>
      </w:r>
      <w:hyperlink r:id="rId19" w:history="1">
        <w:r w:rsidRPr="006C6B64">
          <w:rPr>
            <w:rStyle w:val="Hyperlink"/>
            <w:b/>
            <w:color w:val="auto"/>
            <w:sz w:val="22"/>
            <w:szCs w:val="22"/>
            <w:highlight w:val="yellow"/>
          </w:rPr>
          <w:t>Lei Complementar nº 123, de 2006</w:t>
        </w:r>
      </w:hyperlink>
      <w:r w:rsidR="00D433A0" w:rsidRPr="006C6B64">
        <w:rPr>
          <w:b/>
          <w:color w:val="auto"/>
          <w:sz w:val="22"/>
          <w:szCs w:val="22"/>
          <w:highlight w:val="yellow"/>
        </w:rPr>
        <w:t xml:space="preserve"> e do Decreto n.º 8.538, de 2015.</w:t>
      </w:r>
    </w:p>
    <w:p w14:paraId="165D5288" w14:textId="77777777" w:rsidR="00B368F8" w:rsidRPr="006C6B64" w:rsidRDefault="00B368F8" w:rsidP="00B368F8">
      <w:pPr>
        <w:pStyle w:val="Nivel2"/>
        <w:numPr>
          <w:ilvl w:val="0"/>
          <w:numId w:val="0"/>
        </w:numPr>
        <w:spacing w:before="0" w:after="0" w:line="240" w:lineRule="auto"/>
        <w:rPr>
          <w:rFonts w:eastAsia="Times New Roman"/>
          <w:b/>
          <w:color w:val="auto"/>
          <w:sz w:val="22"/>
          <w:szCs w:val="22"/>
        </w:rPr>
      </w:pPr>
    </w:p>
    <w:p w14:paraId="373A4041" w14:textId="05363088" w:rsidR="00AE00E7" w:rsidRDefault="00AE00E7" w:rsidP="00D24A78">
      <w:pPr>
        <w:pStyle w:val="Nivel3"/>
        <w:spacing w:before="0" w:after="0" w:line="240" w:lineRule="auto"/>
        <w:ind w:left="0" w:firstLine="426"/>
        <w:rPr>
          <w:sz w:val="22"/>
          <w:szCs w:val="22"/>
        </w:rPr>
      </w:pPr>
      <w:r w:rsidRPr="00736345">
        <w:rPr>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AF086D5" w14:textId="77777777" w:rsidR="00B368F8" w:rsidRDefault="00B368F8" w:rsidP="00B368F8">
      <w:pPr>
        <w:pStyle w:val="Nivel3"/>
        <w:numPr>
          <w:ilvl w:val="0"/>
          <w:numId w:val="0"/>
        </w:numPr>
        <w:spacing w:before="0" w:after="0" w:line="240" w:lineRule="auto"/>
        <w:ind w:left="426"/>
        <w:rPr>
          <w:sz w:val="22"/>
          <w:szCs w:val="22"/>
        </w:rPr>
      </w:pPr>
    </w:p>
    <w:p w14:paraId="33DAA4D4" w14:textId="48716069" w:rsidR="00AE00E7" w:rsidRPr="00B368F8" w:rsidRDefault="00AE00E7" w:rsidP="00D24A78">
      <w:pPr>
        <w:pStyle w:val="Nivel2"/>
        <w:spacing w:before="0" w:after="0" w:line="240" w:lineRule="auto"/>
        <w:ind w:left="0" w:firstLine="0"/>
        <w:rPr>
          <w:rFonts w:eastAsia="Times New Roman"/>
          <w:color w:val="auto"/>
          <w:sz w:val="22"/>
          <w:szCs w:val="22"/>
        </w:rPr>
      </w:pPr>
      <w:r w:rsidRPr="00393317">
        <w:rPr>
          <w:rFonts w:eastAsia="Times New Roman"/>
          <w:color w:val="auto"/>
          <w:sz w:val="22"/>
          <w:szCs w:val="22"/>
        </w:rPr>
        <w:t xml:space="preserve">Os itens foram </w:t>
      </w:r>
      <w:r w:rsidRPr="00393317">
        <w:rPr>
          <w:color w:val="auto"/>
          <w:sz w:val="22"/>
          <w:szCs w:val="22"/>
        </w:rPr>
        <w:t>distribuídos conforme Lei complementar nº 123/2006, alterada pela Lei Complementar n° 147/2014, art. 48, nas cotas conforme nomenclatura seguinte:</w:t>
      </w:r>
    </w:p>
    <w:p w14:paraId="408C7D7A" w14:textId="77777777" w:rsidR="00B368F8" w:rsidRPr="00393317" w:rsidRDefault="00B368F8" w:rsidP="00B368F8">
      <w:pPr>
        <w:pStyle w:val="Nivel2"/>
        <w:numPr>
          <w:ilvl w:val="0"/>
          <w:numId w:val="0"/>
        </w:numPr>
        <w:spacing w:before="0" w:after="0" w:line="240" w:lineRule="auto"/>
        <w:rPr>
          <w:rFonts w:eastAsia="Times New Roman"/>
          <w:color w:val="auto"/>
          <w:sz w:val="22"/>
          <w:szCs w:val="22"/>
        </w:rPr>
      </w:pPr>
    </w:p>
    <w:p w14:paraId="65F22285" w14:textId="77777777" w:rsidR="00AE00E7" w:rsidRPr="00393317" w:rsidRDefault="00AE00E7" w:rsidP="00D24A78">
      <w:pPr>
        <w:pStyle w:val="Nivel3"/>
        <w:spacing w:before="0" w:after="0" w:line="240" w:lineRule="auto"/>
        <w:ind w:left="0" w:firstLine="426"/>
        <w:rPr>
          <w:color w:val="auto"/>
          <w:sz w:val="22"/>
          <w:szCs w:val="22"/>
        </w:rPr>
      </w:pPr>
      <w:r w:rsidRPr="00393317">
        <w:rPr>
          <w:b/>
          <w:bCs/>
          <w:iCs/>
          <w:color w:val="auto"/>
          <w:sz w:val="22"/>
          <w:szCs w:val="22"/>
        </w:rPr>
        <w:t xml:space="preserve">Exclusiva” </w:t>
      </w:r>
      <w:r w:rsidRPr="00393317">
        <w:rPr>
          <w:b/>
          <w:bCs/>
          <w:color w:val="auto"/>
          <w:sz w:val="22"/>
          <w:szCs w:val="22"/>
        </w:rPr>
        <w:t xml:space="preserve">– </w:t>
      </w:r>
      <w:r w:rsidRPr="00393317">
        <w:rPr>
          <w:bCs/>
          <w:color w:val="auto"/>
          <w:sz w:val="22"/>
          <w:szCs w:val="22"/>
        </w:rPr>
        <w:t xml:space="preserve">Lote/itens </w:t>
      </w:r>
      <w:r w:rsidRPr="00AE00E7">
        <w:rPr>
          <w:sz w:val="22"/>
          <w:szCs w:val="22"/>
        </w:rPr>
        <w:t>abertos</w:t>
      </w:r>
      <w:r w:rsidRPr="00393317">
        <w:rPr>
          <w:bCs/>
          <w:color w:val="auto"/>
          <w:sz w:val="22"/>
          <w:szCs w:val="22"/>
        </w:rPr>
        <w:t xml:space="preserve"> para a participação EXCLUSIVA de “Microempresa – ME” ou “Empresa de Pequeno Porte – EPP”, e que atuem no ramo de atividade referente ao objeto licitado, conforme determina o artigo 48 da Lei Complementar n° 147/2014.</w:t>
      </w:r>
    </w:p>
    <w:p w14:paraId="1523296D" w14:textId="77777777" w:rsidR="00AE00E7" w:rsidRPr="00393317" w:rsidRDefault="00AE00E7" w:rsidP="00D24A78">
      <w:pPr>
        <w:pStyle w:val="Nivel3"/>
        <w:spacing w:before="0" w:after="0" w:line="240" w:lineRule="auto"/>
        <w:ind w:left="0" w:firstLine="426"/>
        <w:rPr>
          <w:color w:val="auto"/>
          <w:sz w:val="22"/>
          <w:szCs w:val="22"/>
        </w:rPr>
      </w:pPr>
      <w:r w:rsidRPr="00393317">
        <w:rPr>
          <w:b/>
          <w:bCs/>
          <w:iCs/>
          <w:color w:val="auto"/>
          <w:sz w:val="22"/>
          <w:szCs w:val="22"/>
        </w:rPr>
        <w:t xml:space="preserve">Cota Principal” (Ampla concorrência) </w:t>
      </w:r>
      <w:r w:rsidRPr="00393317">
        <w:rPr>
          <w:bCs/>
          <w:color w:val="auto"/>
          <w:sz w:val="22"/>
          <w:szCs w:val="22"/>
        </w:rPr>
        <w:t xml:space="preserve">– Lote/itens abertos para a participação de todos os </w:t>
      </w:r>
      <w:r w:rsidRPr="00AE00E7">
        <w:rPr>
          <w:sz w:val="22"/>
          <w:szCs w:val="22"/>
        </w:rPr>
        <w:t>interessados</w:t>
      </w:r>
      <w:r w:rsidRPr="00393317">
        <w:rPr>
          <w:bCs/>
          <w:color w:val="auto"/>
          <w:sz w:val="22"/>
          <w:szCs w:val="22"/>
        </w:rPr>
        <w:t>, inclusive os que se enquadrem na condição de “Microempresa – ME” ou “Empresa de Pequeno Porte – EPP” e que atuem no ramo de atividade referente ao objeto licitado.</w:t>
      </w:r>
    </w:p>
    <w:p w14:paraId="00F8FDAA" w14:textId="68B68949" w:rsidR="00AE00E7" w:rsidRPr="00B368F8" w:rsidRDefault="00AE00E7" w:rsidP="00D24A78">
      <w:pPr>
        <w:pStyle w:val="Nivel3"/>
        <w:spacing w:before="0" w:after="0" w:line="240" w:lineRule="auto"/>
        <w:ind w:left="0" w:firstLine="426"/>
        <w:rPr>
          <w:color w:val="auto"/>
          <w:sz w:val="22"/>
          <w:szCs w:val="22"/>
        </w:rPr>
      </w:pPr>
      <w:r w:rsidRPr="00393317">
        <w:rPr>
          <w:b/>
          <w:bCs/>
          <w:iCs/>
          <w:color w:val="auto"/>
          <w:sz w:val="22"/>
          <w:szCs w:val="22"/>
        </w:rPr>
        <w:t xml:space="preserve">Cota Reservada” </w:t>
      </w:r>
      <w:r w:rsidRPr="00393317">
        <w:rPr>
          <w:bCs/>
          <w:color w:val="auto"/>
          <w:sz w:val="22"/>
          <w:szCs w:val="22"/>
        </w:rPr>
        <w:t xml:space="preserve">– Lote/itens constituídos por até 25% (vinte e cinco por cento) do quantitativo do respectivo objeto, estão abertos para a participação exclusiva de “Microempresa – ME” ou “Empresa de Pequeno Porte – EPP”, sem prejuízo de sua participação nos lotes da cota </w:t>
      </w:r>
      <w:r w:rsidRPr="00AE00E7">
        <w:rPr>
          <w:sz w:val="22"/>
          <w:szCs w:val="22"/>
        </w:rPr>
        <w:t>principal</w:t>
      </w:r>
      <w:r w:rsidRPr="00393317">
        <w:rPr>
          <w:bCs/>
          <w:color w:val="auto"/>
          <w:sz w:val="22"/>
          <w:szCs w:val="22"/>
        </w:rPr>
        <w:t>, e que atuem no ramo de atividade referente ao objeto licitado, conforme determina o artigo 48 da Lei Complementar n° 147/2014.</w:t>
      </w:r>
    </w:p>
    <w:p w14:paraId="3DBD98CD" w14:textId="77777777" w:rsidR="00B368F8" w:rsidRPr="00393317" w:rsidRDefault="00B368F8" w:rsidP="00B368F8">
      <w:pPr>
        <w:pStyle w:val="Nivel3"/>
        <w:numPr>
          <w:ilvl w:val="0"/>
          <w:numId w:val="0"/>
        </w:numPr>
        <w:spacing w:before="0" w:after="0" w:line="240" w:lineRule="auto"/>
        <w:ind w:left="426"/>
        <w:rPr>
          <w:color w:val="auto"/>
          <w:sz w:val="22"/>
          <w:szCs w:val="22"/>
        </w:rPr>
      </w:pPr>
    </w:p>
    <w:p w14:paraId="6B2805AC" w14:textId="2D9BBDCD" w:rsidR="00AE00E7" w:rsidRPr="00B368F8" w:rsidRDefault="00AE00E7" w:rsidP="00D24A78">
      <w:pPr>
        <w:pStyle w:val="Nivel3"/>
        <w:spacing w:before="0" w:after="0" w:line="240" w:lineRule="auto"/>
        <w:ind w:left="0" w:firstLine="426"/>
        <w:rPr>
          <w:color w:val="auto"/>
          <w:sz w:val="22"/>
          <w:szCs w:val="22"/>
        </w:rPr>
      </w:pPr>
      <w:r w:rsidRPr="00393317">
        <w:rPr>
          <w:bCs/>
          <w:color w:val="auto"/>
          <w:sz w:val="22"/>
          <w:szCs w:val="22"/>
        </w:rPr>
        <w:t xml:space="preserve">Na hipótese de uma Microempresa (ME) ou Empresa de Pequeno Porte (EPP) </w:t>
      </w:r>
      <w:bookmarkStart w:id="4" w:name="_Hlk81225786"/>
      <w:r w:rsidRPr="00393317">
        <w:rPr>
          <w:bCs/>
          <w:color w:val="auto"/>
          <w:sz w:val="22"/>
          <w:szCs w:val="22"/>
        </w:rPr>
        <w:t>sagrar-se vencedora da Cota Principal e da Cota Reservada para o mesmo item, será registrado para ambas as cotas apenas o preço menor</w:t>
      </w:r>
      <w:bookmarkEnd w:id="4"/>
      <w:r w:rsidRPr="00393317">
        <w:rPr>
          <w:bCs/>
          <w:color w:val="auto"/>
          <w:sz w:val="22"/>
          <w:szCs w:val="22"/>
        </w:rPr>
        <w:t>, ou seja, é expressamente vedado que o fornecedor pratique preços distintos para o mesmo item</w:t>
      </w:r>
      <w:r w:rsidRPr="00393317">
        <w:rPr>
          <w:b/>
          <w:bCs/>
          <w:color w:val="auto"/>
          <w:sz w:val="22"/>
          <w:szCs w:val="22"/>
        </w:rPr>
        <w:t xml:space="preserve"> (Aplica-se caso o edital possua Cota Principal e Cota Reservada).</w:t>
      </w:r>
    </w:p>
    <w:p w14:paraId="4ACD2655" w14:textId="77777777" w:rsidR="00B368F8" w:rsidRPr="00393317" w:rsidRDefault="00B368F8" w:rsidP="00B368F8">
      <w:pPr>
        <w:pStyle w:val="Nivel3"/>
        <w:numPr>
          <w:ilvl w:val="0"/>
          <w:numId w:val="0"/>
        </w:numPr>
        <w:spacing w:before="0" w:after="0" w:line="240" w:lineRule="auto"/>
        <w:rPr>
          <w:color w:val="auto"/>
          <w:sz w:val="22"/>
          <w:szCs w:val="22"/>
        </w:rPr>
      </w:pPr>
    </w:p>
    <w:p w14:paraId="233EB1DD" w14:textId="496E5D4D" w:rsidR="00AE00E7" w:rsidRPr="00B368F8" w:rsidRDefault="00AE00E7" w:rsidP="00D24A78">
      <w:pPr>
        <w:pStyle w:val="Nivel3"/>
        <w:spacing w:before="0" w:after="0" w:line="240" w:lineRule="auto"/>
        <w:ind w:left="0" w:firstLine="426"/>
        <w:rPr>
          <w:color w:val="auto"/>
          <w:sz w:val="22"/>
          <w:szCs w:val="22"/>
        </w:rPr>
      </w:pPr>
      <w:r w:rsidRPr="00393317">
        <w:rPr>
          <w:bCs/>
          <w:color w:val="auto"/>
          <w:sz w:val="22"/>
          <w:szCs w:val="22"/>
        </w:rPr>
        <w:t xml:space="preserve">Caso não haja licitantes interessados no lote reservado para ME/EPP, o licitante vencedor da cota principal fica obrigado a fornecer/executar os itens referentes a cota reservada pelo mesmo valor oferecido na cota principal </w:t>
      </w:r>
      <w:r w:rsidRPr="00393317">
        <w:rPr>
          <w:b/>
          <w:bCs/>
          <w:color w:val="auto"/>
          <w:sz w:val="22"/>
          <w:szCs w:val="22"/>
        </w:rPr>
        <w:t>(Aplica-se caso o edital possua Cota Principal e Cota Reservada).</w:t>
      </w:r>
    </w:p>
    <w:p w14:paraId="29FE2B64" w14:textId="77777777" w:rsidR="00B368F8" w:rsidRPr="006C6B64" w:rsidRDefault="00B368F8" w:rsidP="00B368F8">
      <w:pPr>
        <w:pStyle w:val="Nivel3"/>
        <w:numPr>
          <w:ilvl w:val="0"/>
          <w:numId w:val="0"/>
        </w:numPr>
        <w:spacing w:before="0" w:after="0" w:line="240" w:lineRule="auto"/>
        <w:rPr>
          <w:color w:val="auto"/>
          <w:sz w:val="22"/>
          <w:szCs w:val="22"/>
        </w:rPr>
      </w:pPr>
    </w:p>
    <w:p w14:paraId="1E54BE7B" w14:textId="45717044" w:rsidR="003C7A23" w:rsidRDefault="003C7A23" w:rsidP="00D24A78">
      <w:pPr>
        <w:pStyle w:val="Nivel2"/>
        <w:spacing w:before="0" w:after="0" w:line="240" w:lineRule="auto"/>
        <w:ind w:left="0" w:firstLine="0"/>
        <w:rPr>
          <w:rFonts w:eastAsia="Times New Roman"/>
          <w:color w:val="auto"/>
          <w:sz w:val="22"/>
          <w:szCs w:val="22"/>
        </w:rPr>
      </w:pPr>
      <w:bookmarkStart w:id="5" w:name="_Ref117000692"/>
      <w:r w:rsidRPr="00C73B02">
        <w:rPr>
          <w:rFonts w:eastAsia="Times New Roman"/>
          <w:color w:val="auto"/>
          <w:sz w:val="22"/>
          <w:szCs w:val="22"/>
        </w:rPr>
        <w:t>Não poderão disputar esta licitação:</w:t>
      </w:r>
      <w:bookmarkEnd w:id="5"/>
    </w:p>
    <w:p w14:paraId="2BECA7D0" w14:textId="77777777" w:rsidR="00B368F8" w:rsidRPr="00C73B02" w:rsidRDefault="00B368F8" w:rsidP="00B368F8">
      <w:pPr>
        <w:pStyle w:val="Nivel2"/>
        <w:numPr>
          <w:ilvl w:val="0"/>
          <w:numId w:val="0"/>
        </w:numPr>
        <w:spacing w:before="0" w:after="0" w:line="240" w:lineRule="auto"/>
        <w:rPr>
          <w:rFonts w:eastAsia="Times New Roman"/>
          <w:color w:val="auto"/>
          <w:sz w:val="22"/>
          <w:szCs w:val="22"/>
        </w:rPr>
      </w:pPr>
    </w:p>
    <w:p w14:paraId="341C241D" w14:textId="77777777" w:rsidR="003C7A23" w:rsidRPr="00C73B02" w:rsidRDefault="003C7A23" w:rsidP="00D24A78">
      <w:pPr>
        <w:numPr>
          <w:ilvl w:val="2"/>
          <w:numId w:val="1"/>
        </w:numPr>
        <w:tabs>
          <w:tab w:val="left" w:pos="1440"/>
        </w:tabs>
        <w:autoSpaceDE w:val="0"/>
        <w:snapToGrid w:val="0"/>
        <w:ind w:left="0" w:firstLine="709"/>
        <w:jc w:val="both"/>
        <w:rPr>
          <w:rFonts w:ascii="Arial" w:hAnsi="Arial" w:cs="Arial"/>
          <w:sz w:val="22"/>
          <w:szCs w:val="22"/>
        </w:rPr>
      </w:pPr>
      <w:bookmarkStart w:id="6" w:name="_Ref113883338"/>
      <w:r w:rsidRPr="00C73B02">
        <w:rPr>
          <w:rFonts w:ascii="Arial" w:hAnsi="Arial" w:cs="Arial"/>
          <w:sz w:val="22"/>
          <w:szCs w:val="22"/>
        </w:rPr>
        <w:t>aquele que não atenda às condições deste Edital e seu(s) anexo(s);</w:t>
      </w:r>
    </w:p>
    <w:p w14:paraId="36A2458D" w14:textId="77777777" w:rsidR="003C7A23" w:rsidRPr="00C73B02" w:rsidRDefault="003C7A23" w:rsidP="00D24A78">
      <w:pPr>
        <w:pStyle w:val="Nivel3"/>
        <w:spacing w:before="0" w:after="0" w:line="240" w:lineRule="auto"/>
        <w:ind w:left="0" w:firstLine="709"/>
        <w:rPr>
          <w:color w:val="auto"/>
          <w:sz w:val="22"/>
          <w:szCs w:val="22"/>
        </w:rPr>
      </w:pPr>
      <w:bookmarkStart w:id="7" w:name="_Ref114659912"/>
      <w:r w:rsidRPr="00C73B02">
        <w:rPr>
          <w:color w:val="auto"/>
          <w:sz w:val="22"/>
          <w:szCs w:val="22"/>
        </w:rPr>
        <w:t>autor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C73B02" w:rsidRDefault="003C7A23" w:rsidP="00D24A78">
      <w:pPr>
        <w:pStyle w:val="Nivel3"/>
        <w:spacing w:before="0" w:after="0" w:line="240" w:lineRule="auto"/>
        <w:ind w:left="0" w:firstLine="709"/>
        <w:rPr>
          <w:color w:val="auto"/>
          <w:sz w:val="22"/>
          <w:szCs w:val="22"/>
        </w:rPr>
      </w:pPr>
      <w:bookmarkStart w:id="8" w:name="_Ref114659913"/>
      <w:bookmarkStart w:id="9" w:name="_Ref113883339"/>
      <w:r w:rsidRPr="00C73B02">
        <w:rPr>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C73B02">
        <w:rPr>
          <w:color w:val="auto"/>
          <w:sz w:val="22"/>
          <w:szCs w:val="22"/>
        </w:rPr>
        <w:t xml:space="preserve"> </w:t>
      </w:r>
      <w:bookmarkEnd w:id="9"/>
    </w:p>
    <w:p w14:paraId="2DCC2174" w14:textId="77777777" w:rsidR="003C7A23" w:rsidRPr="00C73B02" w:rsidRDefault="003C7A23" w:rsidP="00D24A78">
      <w:pPr>
        <w:pStyle w:val="Nivel3"/>
        <w:spacing w:before="0" w:after="0" w:line="240" w:lineRule="auto"/>
        <w:ind w:left="0" w:firstLine="709"/>
        <w:rPr>
          <w:color w:val="auto"/>
          <w:sz w:val="22"/>
          <w:szCs w:val="22"/>
        </w:rPr>
      </w:pPr>
      <w:bookmarkStart w:id="10" w:name="_Ref113883003"/>
      <w:r w:rsidRPr="00C73B02">
        <w:rPr>
          <w:color w:val="auto"/>
          <w:sz w:val="22"/>
          <w:szCs w:val="22"/>
        </w:rPr>
        <w:lastRenderedPageBreak/>
        <w:t>pessoa física ou jurídica que se encontre, ao tempo da licitação, impossibilitada de participar da licitação em decorrência de sanção que lhe foi imposta;</w:t>
      </w:r>
      <w:bookmarkEnd w:id="10"/>
    </w:p>
    <w:p w14:paraId="0B2C2940" w14:textId="77777777" w:rsidR="003C7A23" w:rsidRPr="00C73B02" w:rsidRDefault="003C7A23" w:rsidP="00D24A78">
      <w:pPr>
        <w:pStyle w:val="Nivel3"/>
        <w:spacing w:before="0" w:after="0" w:line="240" w:lineRule="auto"/>
        <w:ind w:left="0" w:firstLine="709"/>
        <w:rPr>
          <w:color w:val="auto"/>
          <w:sz w:val="22"/>
          <w:szCs w:val="22"/>
        </w:rPr>
      </w:pPr>
      <w:r w:rsidRPr="00C73B02">
        <w:rPr>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C73B02" w:rsidRDefault="003C7A23" w:rsidP="00D24A78">
      <w:pPr>
        <w:pStyle w:val="Nivel3"/>
        <w:spacing w:before="0" w:after="0" w:line="240" w:lineRule="auto"/>
        <w:ind w:left="0" w:firstLine="709"/>
        <w:rPr>
          <w:color w:val="auto"/>
          <w:sz w:val="22"/>
          <w:szCs w:val="22"/>
        </w:rPr>
      </w:pPr>
      <w:bookmarkStart w:id="11" w:name="_Ref113883579"/>
      <w:r w:rsidRPr="00C73B02">
        <w:rPr>
          <w:color w:val="auto"/>
          <w:sz w:val="22"/>
          <w:szCs w:val="22"/>
        </w:rPr>
        <w:t>empresas controladoras, controladas ou coligadas, nos termos da Lei nº 6.404, de 15 de dezembro de 1976, concorrendo entre si;</w:t>
      </w:r>
      <w:bookmarkEnd w:id="11"/>
    </w:p>
    <w:p w14:paraId="3620BBE9" w14:textId="77777777" w:rsidR="003C7A23" w:rsidRPr="00C73B02" w:rsidRDefault="003C7A23" w:rsidP="00D24A78">
      <w:pPr>
        <w:pStyle w:val="Nivel3"/>
        <w:spacing w:before="0" w:after="0" w:line="240" w:lineRule="auto"/>
        <w:ind w:left="0" w:firstLine="709"/>
        <w:rPr>
          <w:color w:val="auto"/>
          <w:sz w:val="22"/>
          <w:szCs w:val="22"/>
        </w:rPr>
      </w:pPr>
      <w:r w:rsidRPr="00C73B02">
        <w:rPr>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C73B02" w:rsidRDefault="003C7A23" w:rsidP="00D24A78">
      <w:pPr>
        <w:pStyle w:val="Nivel3"/>
        <w:spacing w:before="0" w:after="0" w:line="240" w:lineRule="auto"/>
        <w:ind w:left="0" w:firstLine="709"/>
        <w:rPr>
          <w:color w:val="auto"/>
          <w:sz w:val="22"/>
          <w:szCs w:val="22"/>
        </w:rPr>
      </w:pPr>
      <w:bookmarkStart w:id="12" w:name="_Ref113962336"/>
      <w:r w:rsidRPr="00C73B02">
        <w:rPr>
          <w:color w:val="auto"/>
          <w:sz w:val="22"/>
          <w:szCs w:val="22"/>
        </w:rPr>
        <w:t>agente público do órgão ou entidade licitante;</w:t>
      </w:r>
      <w:bookmarkEnd w:id="12"/>
    </w:p>
    <w:p w14:paraId="3F4B2521" w14:textId="77777777" w:rsidR="003C7A23" w:rsidRPr="00C73B02" w:rsidRDefault="003C7A23" w:rsidP="00D24A78">
      <w:pPr>
        <w:numPr>
          <w:ilvl w:val="2"/>
          <w:numId w:val="1"/>
        </w:numPr>
        <w:tabs>
          <w:tab w:val="left" w:pos="1440"/>
        </w:tabs>
        <w:autoSpaceDE w:val="0"/>
        <w:snapToGrid w:val="0"/>
        <w:ind w:left="0" w:firstLine="709"/>
        <w:jc w:val="both"/>
        <w:rPr>
          <w:rFonts w:ascii="Arial" w:hAnsi="Arial" w:cs="Arial"/>
          <w:sz w:val="22"/>
          <w:szCs w:val="22"/>
        </w:rPr>
      </w:pPr>
      <w:r w:rsidRPr="00C73B02">
        <w:rPr>
          <w:rFonts w:ascii="Arial" w:hAnsi="Arial" w:cs="Arial"/>
          <w:sz w:val="22"/>
          <w:szCs w:val="22"/>
        </w:rPr>
        <w:t>pessoas jurídicas reunidas em consórcio;</w:t>
      </w:r>
    </w:p>
    <w:p w14:paraId="58D1E852" w14:textId="77777777" w:rsidR="003C7A23" w:rsidRPr="00C73B02" w:rsidRDefault="003C7A23" w:rsidP="00D24A78">
      <w:pPr>
        <w:numPr>
          <w:ilvl w:val="2"/>
          <w:numId w:val="1"/>
        </w:numPr>
        <w:tabs>
          <w:tab w:val="left" w:pos="1440"/>
        </w:tabs>
        <w:autoSpaceDE w:val="0"/>
        <w:snapToGrid w:val="0"/>
        <w:ind w:left="0" w:firstLine="709"/>
        <w:jc w:val="both"/>
        <w:rPr>
          <w:rFonts w:ascii="Arial" w:hAnsi="Arial" w:cs="Arial"/>
          <w:color w:val="000000"/>
          <w:sz w:val="22"/>
          <w:szCs w:val="22"/>
        </w:rPr>
      </w:pPr>
      <w:r w:rsidRPr="00C73B02">
        <w:rPr>
          <w:rFonts w:ascii="Arial" w:hAnsi="Arial" w:cs="Arial"/>
          <w:color w:val="000000"/>
          <w:sz w:val="22"/>
          <w:szCs w:val="22"/>
        </w:rPr>
        <w:t>Organizações da Sociedade Civil de Interesse Público - OSCIP, atuando nessa condição;</w:t>
      </w:r>
    </w:p>
    <w:p w14:paraId="07CA7526" w14:textId="30EE9880" w:rsidR="003C7A23" w:rsidRDefault="003C7A23" w:rsidP="00D24A78">
      <w:pPr>
        <w:pStyle w:val="Nivel3"/>
        <w:spacing w:before="0" w:after="0" w:line="240" w:lineRule="auto"/>
        <w:ind w:left="0" w:firstLine="709"/>
        <w:rPr>
          <w:sz w:val="22"/>
          <w:szCs w:val="22"/>
        </w:rPr>
      </w:pPr>
      <w:r w:rsidRPr="00C73B02">
        <w:rPr>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0" w:anchor="art9§1" w:history="1">
        <w:r w:rsidRPr="00C73B02">
          <w:rPr>
            <w:rStyle w:val="Hyperlink"/>
            <w:sz w:val="22"/>
            <w:szCs w:val="22"/>
          </w:rPr>
          <w:t>§ 1º do art. 9º da Lei nº 14.133, de 2021</w:t>
        </w:r>
      </w:hyperlink>
      <w:r w:rsidRPr="00C73B02">
        <w:rPr>
          <w:sz w:val="22"/>
          <w:szCs w:val="22"/>
        </w:rPr>
        <w:t>.</w:t>
      </w:r>
    </w:p>
    <w:p w14:paraId="4C5D3A58" w14:textId="77777777" w:rsidR="00B368F8" w:rsidRPr="00C73B02" w:rsidRDefault="00B368F8" w:rsidP="00B368F8">
      <w:pPr>
        <w:pStyle w:val="Nivel3"/>
        <w:numPr>
          <w:ilvl w:val="0"/>
          <w:numId w:val="0"/>
        </w:numPr>
        <w:spacing w:before="0" w:after="0" w:line="240" w:lineRule="auto"/>
        <w:ind w:left="709"/>
        <w:rPr>
          <w:sz w:val="22"/>
          <w:szCs w:val="22"/>
        </w:rPr>
      </w:pPr>
    </w:p>
    <w:p w14:paraId="7CFCE0BB" w14:textId="49758935" w:rsidR="003C7A23" w:rsidRDefault="003C7A23" w:rsidP="00D24A78">
      <w:pPr>
        <w:pStyle w:val="Nivel2"/>
        <w:spacing w:before="0" w:after="0" w:line="240" w:lineRule="auto"/>
        <w:ind w:left="0" w:firstLine="0"/>
        <w:rPr>
          <w:sz w:val="22"/>
          <w:szCs w:val="22"/>
        </w:rPr>
      </w:pPr>
      <w:r w:rsidRPr="00C73B02">
        <w:rPr>
          <w:sz w:val="22"/>
          <w:szCs w:val="22"/>
        </w:rPr>
        <w:t xml:space="preserve">O impedimento de que trata o item </w:t>
      </w:r>
      <w:r w:rsidR="002A0152" w:rsidRPr="00C73B02">
        <w:rPr>
          <w:sz w:val="22"/>
          <w:szCs w:val="22"/>
        </w:rPr>
        <w:t>4.7.4</w:t>
      </w:r>
      <w:r w:rsidRPr="00C73B02">
        <w:rPr>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D1D8108" w14:textId="77777777" w:rsidR="00B368F8" w:rsidRPr="00C73B02" w:rsidRDefault="00B368F8" w:rsidP="00B368F8">
      <w:pPr>
        <w:pStyle w:val="Nivel2"/>
        <w:numPr>
          <w:ilvl w:val="0"/>
          <w:numId w:val="0"/>
        </w:numPr>
        <w:spacing w:before="0" w:after="0" w:line="240" w:lineRule="auto"/>
        <w:rPr>
          <w:sz w:val="22"/>
          <w:szCs w:val="22"/>
        </w:rPr>
      </w:pPr>
    </w:p>
    <w:p w14:paraId="0A0B43B3" w14:textId="00B8488F" w:rsidR="00B368F8" w:rsidRDefault="003C7A23" w:rsidP="00B368F8">
      <w:pPr>
        <w:pStyle w:val="Nivel2"/>
        <w:spacing w:before="0" w:after="0" w:line="240" w:lineRule="auto"/>
        <w:ind w:left="0" w:firstLine="0"/>
        <w:rPr>
          <w:sz w:val="22"/>
          <w:szCs w:val="22"/>
        </w:rPr>
      </w:pPr>
      <w:bookmarkStart w:id="13" w:name="art14§2"/>
      <w:bookmarkEnd w:id="13"/>
      <w:r w:rsidRPr="00C73B02">
        <w:rPr>
          <w:sz w:val="22"/>
          <w:szCs w:val="22"/>
        </w:rPr>
        <w:t xml:space="preserve">A critério da Administração e exclusivamente a seu serviço, o autor dos projetos e a empresa a que se referem os itens </w:t>
      </w:r>
      <w:r w:rsidR="002A0152" w:rsidRPr="00C73B02">
        <w:rPr>
          <w:sz w:val="22"/>
          <w:szCs w:val="22"/>
        </w:rPr>
        <w:t>4.7.2</w:t>
      </w:r>
      <w:r w:rsidRPr="00C73B02">
        <w:rPr>
          <w:sz w:val="22"/>
          <w:szCs w:val="22"/>
        </w:rPr>
        <w:t xml:space="preserve"> e </w:t>
      </w:r>
      <w:r w:rsidR="002A0152" w:rsidRPr="00C73B02">
        <w:rPr>
          <w:sz w:val="22"/>
          <w:szCs w:val="22"/>
        </w:rPr>
        <w:t>4.7.3</w:t>
      </w:r>
      <w:r w:rsidRPr="00C73B02">
        <w:rPr>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38C452CB" w14:textId="77777777" w:rsidR="00B368F8" w:rsidRPr="00B368F8" w:rsidRDefault="00B368F8" w:rsidP="00B368F8">
      <w:pPr>
        <w:pStyle w:val="Nivel2"/>
        <w:numPr>
          <w:ilvl w:val="0"/>
          <w:numId w:val="0"/>
        </w:numPr>
        <w:spacing w:before="0" w:after="0" w:line="240" w:lineRule="auto"/>
        <w:rPr>
          <w:sz w:val="22"/>
          <w:szCs w:val="22"/>
        </w:rPr>
      </w:pPr>
    </w:p>
    <w:p w14:paraId="05C5E780" w14:textId="13DC6C41" w:rsidR="003C7A23" w:rsidRDefault="003C7A23" w:rsidP="00D24A78">
      <w:pPr>
        <w:pStyle w:val="Nivel2"/>
        <w:spacing w:before="0" w:after="0" w:line="240" w:lineRule="auto"/>
        <w:ind w:left="0" w:firstLine="0"/>
        <w:rPr>
          <w:sz w:val="22"/>
          <w:szCs w:val="22"/>
        </w:rPr>
      </w:pPr>
      <w:bookmarkStart w:id="14" w:name="art14§3"/>
      <w:bookmarkEnd w:id="14"/>
      <w:r w:rsidRPr="00C73B02">
        <w:rPr>
          <w:sz w:val="22"/>
          <w:szCs w:val="22"/>
        </w:rPr>
        <w:t>Equiparam-se aos autores do projeto as empresas integrantes do mesmo grupo econômico.</w:t>
      </w:r>
    </w:p>
    <w:p w14:paraId="0A31C84B" w14:textId="77777777" w:rsidR="00B368F8" w:rsidRPr="00C73B02" w:rsidRDefault="00B368F8" w:rsidP="00B368F8">
      <w:pPr>
        <w:pStyle w:val="Nivel2"/>
        <w:numPr>
          <w:ilvl w:val="0"/>
          <w:numId w:val="0"/>
        </w:numPr>
        <w:spacing w:before="0" w:after="0" w:line="240" w:lineRule="auto"/>
        <w:rPr>
          <w:sz w:val="22"/>
          <w:szCs w:val="22"/>
        </w:rPr>
      </w:pPr>
    </w:p>
    <w:p w14:paraId="144ECC01" w14:textId="78A0953D" w:rsidR="003C7A23" w:rsidRDefault="003C7A23" w:rsidP="00D24A78">
      <w:pPr>
        <w:pStyle w:val="Nivel2"/>
        <w:spacing w:before="0" w:after="0" w:line="240" w:lineRule="auto"/>
        <w:ind w:left="0" w:firstLine="0"/>
        <w:rPr>
          <w:sz w:val="22"/>
          <w:szCs w:val="22"/>
        </w:rPr>
      </w:pPr>
      <w:bookmarkStart w:id="15" w:name="art14§4"/>
      <w:bookmarkEnd w:id="15"/>
      <w:r w:rsidRPr="00C73B02">
        <w:rPr>
          <w:sz w:val="22"/>
          <w:szCs w:val="22"/>
        </w:rPr>
        <w:t xml:space="preserve">O disposto nos itens </w:t>
      </w:r>
      <w:r w:rsidR="002A0152" w:rsidRPr="00C73B02">
        <w:rPr>
          <w:sz w:val="22"/>
          <w:szCs w:val="22"/>
        </w:rPr>
        <w:t>4.7.2</w:t>
      </w:r>
      <w:r w:rsidRPr="00C73B02">
        <w:rPr>
          <w:sz w:val="22"/>
          <w:szCs w:val="22"/>
        </w:rPr>
        <w:t xml:space="preserve"> e</w:t>
      </w:r>
      <w:r w:rsidR="002A0152" w:rsidRPr="00C73B02">
        <w:rPr>
          <w:sz w:val="22"/>
          <w:szCs w:val="22"/>
        </w:rPr>
        <w:t xml:space="preserve"> 4.7.3</w:t>
      </w:r>
      <w:r w:rsidRPr="00C73B02">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38A4EA7" w14:textId="77777777" w:rsidR="00B368F8" w:rsidRPr="00C73B02" w:rsidRDefault="00B368F8" w:rsidP="00B368F8">
      <w:pPr>
        <w:pStyle w:val="Nivel2"/>
        <w:numPr>
          <w:ilvl w:val="0"/>
          <w:numId w:val="0"/>
        </w:numPr>
        <w:spacing w:before="0" w:after="0" w:line="240" w:lineRule="auto"/>
        <w:rPr>
          <w:sz w:val="22"/>
          <w:szCs w:val="22"/>
        </w:rPr>
      </w:pPr>
    </w:p>
    <w:p w14:paraId="2DF5062D" w14:textId="6E1BD634" w:rsidR="003C7A23" w:rsidRDefault="003C7A23" w:rsidP="00D24A78">
      <w:pPr>
        <w:pStyle w:val="Nivel2"/>
        <w:spacing w:before="0" w:after="0" w:line="240" w:lineRule="auto"/>
        <w:ind w:left="0" w:firstLine="0"/>
        <w:rPr>
          <w:sz w:val="22"/>
          <w:szCs w:val="22"/>
        </w:rPr>
      </w:pPr>
      <w:bookmarkStart w:id="16" w:name="art14§5"/>
      <w:bookmarkEnd w:id="16"/>
      <w:r w:rsidRPr="00C73B02">
        <w:rPr>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1" w:history="1">
        <w:r w:rsidRPr="00C73B02">
          <w:rPr>
            <w:rStyle w:val="Hyperlink"/>
            <w:sz w:val="22"/>
            <w:szCs w:val="22"/>
          </w:rPr>
          <w:t>Lei nº 14.133/2021</w:t>
        </w:r>
      </w:hyperlink>
      <w:r w:rsidRPr="00C73B02">
        <w:rPr>
          <w:sz w:val="22"/>
          <w:szCs w:val="22"/>
        </w:rPr>
        <w:t>.</w:t>
      </w:r>
    </w:p>
    <w:p w14:paraId="3CF58173" w14:textId="77777777" w:rsidR="00B368F8" w:rsidRPr="00C73B02" w:rsidRDefault="00B368F8" w:rsidP="00B368F8">
      <w:pPr>
        <w:pStyle w:val="Nivel2"/>
        <w:numPr>
          <w:ilvl w:val="0"/>
          <w:numId w:val="0"/>
        </w:numPr>
        <w:spacing w:before="0" w:after="0" w:line="240" w:lineRule="auto"/>
        <w:rPr>
          <w:sz w:val="22"/>
          <w:szCs w:val="22"/>
        </w:rPr>
      </w:pPr>
    </w:p>
    <w:p w14:paraId="2BFAAE96" w14:textId="49B097BE" w:rsidR="003C7A23" w:rsidRDefault="003C7A23" w:rsidP="00D24A78">
      <w:pPr>
        <w:pStyle w:val="Nivel2"/>
        <w:spacing w:before="0" w:after="0" w:line="240" w:lineRule="auto"/>
        <w:ind w:left="0" w:firstLine="0"/>
        <w:rPr>
          <w:sz w:val="22"/>
          <w:szCs w:val="22"/>
        </w:rPr>
      </w:pPr>
      <w:r w:rsidRPr="00C73B02">
        <w:rPr>
          <w:sz w:val="22"/>
          <w:szCs w:val="22"/>
        </w:rPr>
        <w:t>A vedação de que trata o item</w:t>
      </w:r>
      <w:r w:rsidR="002A0152" w:rsidRPr="00C73B02">
        <w:rPr>
          <w:sz w:val="22"/>
          <w:szCs w:val="22"/>
        </w:rPr>
        <w:t xml:space="preserve"> 4.7.8</w:t>
      </w:r>
      <w:r w:rsidRPr="00C73B02">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16BA1E48" w14:textId="77777777" w:rsidR="00B368F8" w:rsidRPr="00C73B02" w:rsidRDefault="00B368F8" w:rsidP="00B368F8">
      <w:pPr>
        <w:pStyle w:val="Nivel2"/>
        <w:numPr>
          <w:ilvl w:val="0"/>
          <w:numId w:val="0"/>
        </w:numPr>
        <w:spacing w:before="0" w:after="0" w:line="240" w:lineRule="auto"/>
        <w:rPr>
          <w:sz w:val="22"/>
          <w:szCs w:val="22"/>
        </w:rPr>
      </w:pPr>
    </w:p>
    <w:p w14:paraId="11562C6F" w14:textId="0FD54BD5" w:rsidR="0008522C" w:rsidRPr="00C73B02" w:rsidRDefault="002A0152" w:rsidP="00D24A78">
      <w:pPr>
        <w:pStyle w:val="Nivel01"/>
        <w:pBdr>
          <w:top w:val="single" w:sz="4" w:space="1" w:color="auto"/>
          <w:bottom w:val="single" w:sz="4" w:space="1" w:color="auto"/>
        </w:pBdr>
        <w:spacing w:before="0"/>
        <w:ind w:left="0" w:firstLine="0"/>
        <w:rPr>
          <w:sz w:val="22"/>
          <w:szCs w:val="22"/>
        </w:rPr>
      </w:pPr>
      <w:r w:rsidRPr="00C73B02">
        <w:rPr>
          <w:sz w:val="22"/>
          <w:szCs w:val="22"/>
        </w:rPr>
        <w:t>DO CREDENCIAMENT</w:t>
      </w:r>
      <w:r w:rsidR="0008522C" w:rsidRPr="00C73B02">
        <w:rPr>
          <w:sz w:val="22"/>
          <w:szCs w:val="22"/>
        </w:rPr>
        <w:t>O</w:t>
      </w:r>
    </w:p>
    <w:p w14:paraId="4BB396B3" w14:textId="43A9344F" w:rsidR="0008522C" w:rsidRPr="00C73B02" w:rsidRDefault="0008522C" w:rsidP="00D24A78">
      <w:pPr>
        <w:rPr>
          <w:rFonts w:ascii="Arial" w:hAnsi="Arial" w:cs="Arial"/>
          <w:sz w:val="22"/>
          <w:szCs w:val="22"/>
        </w:rPr>
      </w:pPr>
    </w:p>
    <w:p w14:paraId="10C9AFCD" w14:textId="77777777" w:rsidR="0008522C" w:rsidRPr="00C73B02" w:rsidRDefault="0008522C" w:rsidP="00D24A78">
      <w:pPr>
        <w:pStyle w:val="PargrafodaLista"/>
        <w:numPr>
          <w:ilvl w:val="0"/>
          <w:numId w:val="10"/>
        </w:numPr>
        <w:tabs>
          <w:tab w:val="num" w:pos="1273"/>
          <w:tab w:val="num" w:pos="1415"/>
        </w:tabs>
        <w:jc w:val="both"/>
        <w:rPr>
          <w:rFonts w:ascii="Arial" w:hAnsi="Arial" w:cs="Arial"/>
          <w:bCs/>
          <w:iCs/>
          <w:vanish/>
          <w:color w:val="000000"/>
          <w:sz w:val="22"/>
          <w:szCs w:val="22"/>
        </w:rPr>
      </w:pPr>
    </w:p>
    <w:p w14:paraId="1132C448" w14:textId="77777777" w:rsidR="0008522C" w:rsidRPr="00C73B02" w:rsidRDefault="0008522C" w:rsidP="00D24A78">
      <w:pPr>
        <w:pStyle w:val="PargrafodaLista"/>
        <w:numPr>
          <w:ilvl w:val="0"/>
          <w:numId w:val="10"/>
        </w:numPr>
        <w:tabs>
          <w:tab w:val="num" w:pos="1273"/>
          <w:tab w:val="num" w:pos="1415"/>
        </w:tabs>
        <w:jc w:val="both"/>
        <w:rPr>
          <w:rFonts w:ascii="Arial" w:hAnsi="Arial" w:cs="Arial"/>
          <w:bCs/>
          <w:iCs/>
          <w:vanish/>
          <w:color w:val="000000"/>
          <w:sz w:val="22"/>
          <w:szCs w:val="22"/>
        </w:rPr>
      </w:pPr>
    </w:p>
    <w:p w14:paraId="26586AB3" w14:textId="77777777" w:rsidR="0008522C" w:rsidRPr="00C73B02" w:rsidRDefault="0008522C" w:rsidP="00D24A78">
      <w:pPr>
        <w:pStyle w:val="PargrafodaLista"/>
        <w:numPr>
          <w:ilvl w:val="0"/>
          <w:numId w:val="10"/>
        </w:numPr>
        <w:tabs>
          <w:tab w:val="num" w:pos="1273"/>
          <w:tab w:val="num" w:pos="1415"/>
        </w:tabs>
        <w:jc w:val="both"/>
        <w:rPr>
          <w:rFonts w:ascii="Arial" w:hAnsi="Arial" w:cs="Arial"/>
          <w:bCs/>
          <w:iCs/>
          <w:vanish/>
          <w:color w:val="000000"/>
          <w:sz w:val="22"/>
          <w:szCs w:val="22"/>
        </w:rPr>
      </w:pPr>
    </w:p>
    <w:p w14:paraId="4FB0BBA7" w14:textId="77777777" w:rsidR="0008522C" w:rsidRPr="00C73B02" w:rsidRDefault="0008522C" w:rsidP="00D24A78">
      <w:pPr>
        <w:pStyle w:val="PargrafodaLista"/>
        <w:numPr>
          <w:ilvl w:val="0"/>
          <w:numId w:val="10"/>
        </w:numPr>
        <w:tabs>
          <w:tab w:val="num" w:pos="1273"/>
          <w:tab w:val="num" w:pos="1415"/>
        </w:tabs>
        <w:jc w:val="both"/>
        <w:rPr>
          <w:rFonts w:ascii="Arial" w:hAnsi="Arial" w:cs="Arial"/>
          <w:bCs/>
          <w:iCs/>
          <w:vanish/>
          <w:color w:val="000000"/>
          <w:sz w:val="22"/>
          <w:szCs w:val="22"/>
        </w:rPr>
      </w:pPr>
    </w:p>
    <w:p w14:paraId="29B4EBBA" w14:textId="77777777" w:rsidR="0008522C" w:rsidRPr="00C73B02" w:rsidRDefault="0008522C" w:rsidP="00D24A78">
      <w:pPr>
        <w:pStyle w:val="PargrafodaLista"/>
        <w:numPr>
          <w:ilvl w:val="0"/>
          <w:numId w:val="10"/>
        </w:numPr>
        <w:tabs>
          <w:tab w:val="num" w:pos="1273"/>
          <w:tab w:val="num" w:pos="1415"/>
        </w:tabs>
        <w:jc w:val="both"/>
        <w:rPr>
          <w:rFonts w:ascii="Arial" w:hAnsi="Arial" w:cs="Arial"/>
          <w:bCs/>
          <w:iCs/>
          <w:vanish/>
          <w:color w:val="000000"/>
          <w:sz w:val="22"/>
          <w:szCs w:val="22"/>
        </w:rPr>
      </w:pPr>
    </w:p>
    <w:p w14:paraId="2E5013C5" w14:textId="5E644E19" w:rsidR="0008522C" w:rsidRPr="00C73B02" w:rsidRDefault="0008522C" w:rsidP="00D24A78">
      <w:pPr>
        <w:pStyle w:val="PargrafodaLista"/>
        <w:numPr>
          <w:ilvl w:val="1"/>
          <w:numId w:val="12"/>
        </w:numPr>
        <w:tabs>
          <w:tab w:val="clear" w:pos="1415"/>
          <w:tab w:val="num" w:pos="0"/>
        </w:tabs>
        <w:ind w:left="0" w:firstLine="0"/>
        <w:jc w:val="both"/>
        <w:rPr>
          <w:rFonts w:ascii="Arial" w:hAnsi="Arial" w:cs="Arial"/>
          <w:sz w:val="22"/>
          <w:szCs w:val="22"/>
        </w:rPr>
      </w:pPr>
      <w:r w:rsidRPr="00C73B02">
        <w:rPr>
          <w:rFonts w:ascii="Arial" w:hAnsi="Arial" w:cs="Arial"/>
          <w:bCs/>
          <w:iCs/>
          <w:color w:val="000000"/>
          <w:sz w:val="22"/>
          <w:szCs w:val="22"/>
        </w:rPr>
        <w:t xml:space="preserve">O </w:t>
      </w:r>
      <w:bookmarkStart w:id="17" w:name="_Hlk130460163"/>
      <w:r w:rsidRPr="00C73B02">
        <w:rPr>
          <w:rFonts w:ascii="Arial" w:hAnsi="Arial" w:cs="Arial"/>
          <w:bCs/>
          <w:iCs/>
          <w:color w:val="000000"/>
          <w:sz w:val="22"/>
          <w:szCs w:val="22"/>
        </w:rPr>
        <w:t>Credenciamento é o nível básico do registro cadastral no SICAF, que permite a participação dos interessados na modalidade licitatória Pregão, em sua forma eletrônica</w:t>
      </w:r>
      <w:bookmarkEnd w:id="17"/>
      <w:r w:rsidRPr="00C73B02">
        <w:rPr>
          <w:rFonts w:ascii="Arial" w:hAnsi="Arial" w:cs="Arial"/>
          <w:bCs/>
          <w:iCs/>
          <w:color w:val="000000"/>
          <w:sz w:val="22"/>
          <w:szCs w:val="22"/>
        </w:rPr>
        <w:t>.</w:t>
      </w:r>
      <w:r w:rsidRPr="00C73B02">
        <w:rPr>
          <w:rFonts w:ascii="Arial" w:hAnsi="Arial" w:cs="Arial"/>
          <w:sz w:val="22"/>
          <w:szCs w:val="22"/>
        </w:rPr>
        <w:t xml:space="preserve">  </w:t>
      </w:r>
      <w:r w:rsidRPr="00C73B02">
        <w:rPr>
          <w:rFonts w:ascii="Arial" w:hAnsi="Arial" w:cs="Arial"/>
          <w:color w:val="000000" w:themeColor="text1"/>
          <w:sz w:val="22"/>
          <w:szCs w:val="22"/>
        </w:rPr>
        <w:t xml:space="preserve">O cadastro no SICAF </w:t>
      </w:r>
      <w:r w:rsidRPr="00C73B02">
        <w:rPr>
          <w:rFonts w:ascii="Arial" w:hAnsi="Arial" w:cs="Arial"/>
          <w:color w:val="000000" w:themeColor="text1"/>
          <w:sz w:val="22"/>
          <w:szCs w:val="22"/>
        </w:rPr>
        <w:lastRenderedPageBreak/>
        <w:t xml:space="preserve">deverá ser feito no Portal de Compras do Governo Federal, no sítio </w:t>
      </w:r>
      <w:hyperlink r:id="rId22">
        <w:r w:rsidRPr="00C73B02">
          <w:rPr>
            <w:rStyle w:val="Hyperlink"/>
            <w:rFonts w:ascii="Arial" w:hAnsi="Arial" w:cs="Arial"/>
            <w:sz w:val="22"/>
            <w:szCs w:val="22"/>
          </w:rPr>
          <w:t>www.comprasgovernamentais.gov.br</w:t>
        </w:r>
      </w:hyperlink>
      <w:r w:rsidRPr="00C73B02">
        <w:rPr>
          <w:rFonts w:ascii="Arial" w:hAnsi="Arial" w:cs="Arial"/>
          <w:color w:val="000000" w:themeColor="text1"/>
          <w:sz w:val="22"/>
          <w:szCs w:val="22"/>
        </w:rPr>
        <w:t>, por meio de certificado digital conferido pela Infraestrutura de Chaves Públicas Brasileira – ICP - Brasil</w:t>
      </w:r>
      <w:r w:rsidRPr="00C73B02">
        <w:rPr>
          <w:rFonts w:ascii="Arial" w:hAnsi="Arial" w:cs="Arial"/>
          <w:sz w:val="22"/>
          <w:szCs w:val="22"/>
        </w:rPr>
        <w:t xml:space="preserve">. </w:t>
      </w:r>
    </w:p>
    <w:p w14:paraId="2E7E0A1E" w14:textId="77777777" w:rsidR="0008522C" w:rsidRPr="00C73B02" w:rsidRDefault="0008522C" w:rsidP="00D24A78">
      <w:pPr>
        <w:pStyle w:val="PargrafodaLista"/>
        <w:tabs>
          <w:tab w:val="num" w:pos="4"/>
          <w:tab w:val="num" w:pos="1273"/>
          <w:tab w:val="num" w:pos="1415"/>
        </w:tabs>
        <w:ind w:left="0" w:firstLine="4"/>
        <w:jc w:val="both"/>
        <w:rPr>
          <w:rFonts w:ascii="Arial" w:hAnsi="Arial" w:cs="Arial"/>
          <w:sz w:val="22"/>
          <w:szCs w:val="22"/>
        </w:rPr>
      </w:pPr>
    </w:p>
    <w:p w14:paraId="4C83FFA1" w14:textId="261C7F65" w:rsidR="0008522C" w:rsidRPr="00C73B02" w:rsidRDefault="0008522C" w:rsidP="00D24A78">
      <w:pPr>
        <w:pStyle w:val="PargrafodaLista"/>
        <w:numPr>
          <w:ilvl w:val="1"/>
          <w:numId w:val="10"/>
        </w:numPr>
        <w:tabs>
          <w:tab w:val="num" w:pos="4"/>
          <w:tab w:val="num" w:pos="709"/>
          <w:tab w:val="num" w:pos="1273"/>
        </w:tabs>
        <w:ind w:left="0" w:firstLine="4"/>
        <w:jc w:val="both"/>
        <w:rPr>
          <w:rFonts w:ascii="Arial" w:hAnsi="Arial" w:cs="Arial"/>
          <w:sz w:val="22"/>
          <w:szCs w:val="22"/>
        </w:rPr>
      </w:pPr>
      <w:r w:rsidRPr="00C73B02">
        <w:rPr>
          <w:rFonts w:ascii="Arial" w:hAnsi="Arial" w:cs="Arial"/>
          <w:color w:val="000000"/>
          <w:sz w:val="22"/>
          <w:szCs w:val="22"/>
        </w:rPr>
        <w:t>O credenciamento junto ao provedor do sistema implica a responsabilidade do licitante ou de seu representante legal e a presunção de sua capacidade técnica para realização das transações inerentes a este Pregão</w:t>
      </w:r>
      <w:r w:rsidRPr="00C73B02">
        <w:rPr>
          <w:rFonts w:ascii="Arial" w:hAnsi="Arial" w:cs="Arial"/>
          <w:sz w:val="22"/>
          <w:szCs w:val="22"/>
        </w:rPr>
        <w:t xml:space="preserve">. </w:t>
      </w:r>
    </w:p>
    <w:p w14:paraId="7EF29AC7" w14:textId="77777777" w:rsidR="0008522C" w:rsidRPr="00C73B02" w:rsidRDefault="0008522C" w:rsidP="00D24A78">
      <w:pPr>
        <w:tabs>
          <w:tab w:val="num" w:pos="4"/>
          <w:tab w:val="num" w:pos="1273"/>
        </w:tabs>
        <w:ind w:firstLine="4"/>
        <w:rPr>
          <w:rFonts w:ascii="Arial" w:hAnsi="Arial" w:cs="Arial"/>
          <w:sz w:val="22"/>
          <w:szCs w:val="22"/>
        </w:rPr>
      </w:pPr>
    </w:p>
    <w:p w14:paraId="3C28B596" w14:textId="77777777" w:rsidR="0008522C" w:rsidRPr="00C73B02" w:rsidRDefault="0008522C" w:rsidP="00D24A78">
      <w:pPr>
        <w:numPr>
          <w:ilvl w:val="1"/>
          <w:numId w:val="10"/>
        </w:numPr>
        <w:tabs>
          <w:tab w:val="num" w:pos="4"/>
          <w:tab w:val="num" w:pos="709"/>
        </w:tabs>
        <w:ind w:left="0" w:firstLine="4"/>
        <w:jc w:val="both"/>
        <w:rPr>
          <w:rFonts w:ascii="Arial" w:hAnsi="Arial" w:cs="Arial"/>
          <w:sz w:val="22"/>
          <w:szCs w:val="22"/>
        </w:rPr>
      </w:pPr>
      <w:r w:rsidRPr="00C73B02">
        <w:rPr>
          <w:rFonts w:ascii="Arial" w:hAnsi="Arial" w:cs="Arial"/>
          <w:color w:val="000000"/>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C73B02">
        <w:rPr>
          <w:rFonts w:ascii="Arial" w:hAnsi="Arial" w:cs="Arial"/>
          <w:sz w:val="22"/>
          <w:szCs w:val="22"/>
        </w:rPr>
        <w:t xml:space="preserve">. </w:t>
      </w:r>
    </w:p>
    <w:p w14:paraId="00CB078C" w14:textId="77777777" w:rsidR="0008522C" w:rsidRPr="00C73B02" w:rsidRDefault="0008522C" w:rsidP="00D24A78">
      <w:pPr>
        <w:tabs>
          <w:tab w:val="num" w:pos="4"/>
          <w:tab w:val="num" w:pos="1273"/>
        </w:tabs>
        <w:ind w:firstLine="4"/>
        <w:rPr>
          <w:rFonts w:ascii="Arial" w:hAnsi="Arial" w:cs="Arial"/>
          <w:sz w:val="22"/>
          <w:szCs w:val="22"/>
        </w:rPr>
      </w:pPr>
    </w:p>
    <w:p w14:paraId="3D3EF26B" w14:textId="77777777" w:rsidR="00F15E3A" w:rsidRDefault="0008522C" w:rsidP="00D24A78">
      <w:pPr>
        <w:numPr>
          <w:ilvl w:val="1"/>
          <w:numId w:val="10"/>
        </w:numPr>
        <w:tabs>
          <w:tab w:val="num" w:pos="4"/>
          <w:tab w:val="num" w:pos="709"/>
        </w:tabs>
        <w:ind w:left="0" w:firstLine="4"/>
        <w:jc w:val="both"/>
        <w:rPr>
          <w:rFonts w:ascii="Arial" w:hAnsi="Arial" w:cs="Arial"/>
          <w:sz w:val="22"/>
          <w:szCs w:val="22"/>
        </w:rPr>
      </w:pPr>
      <w:r w:rsidRPr="00C73B02">
        <w:rPr>
          <w:rFonts w:ascii="Arial" w:hAnsi="Arial" w:cs="Arial"/>
          <w:sz w:val="22"/>
          <w:szCs w:val="22"/>
        </w:rPr>
        <w:t xml:space="preserve"> 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2E6BBED" w14:textId="77777777" w:rsidR="00F15E3A" w:rsidRDefault="00F15E3A" w:rsidP="00D24A78">
      <w:pPr>
        <w:pStyle w:val="PargrafodaLista"/>
        <w:rPr>
          <w:rFonts w:ascii="Arial" w:hAnsi="Arial" w:cs="Arial"/>
          <w:color w:val="000000"/>
          <w:sz w:val="22"/>
          <w:szCs w:val="22"/>
        </w:rPr>
      </w:pPr>
    </w:p>
    <w:p w14:paraId="35047474" w14:textId="118BAF23" w:rsidR="0008522C" w:rsidRPr="00B368F8" w:rsidRDefault="0008522C" w:rsidP="00D24A78">
      <w:pPr>
        <w:numPr>
          <w:ilvl w:val="2"/>
          <w:numId w:val="10"/>
        </w:numPr>
        <w:tabs>
          <w:tab w:val="clear" w:pos="5115"/>
          <w:tab w:val="num" w:pos="709"/>
        </w:tabs>
        <w:ind w:left="0" w:firstLine="709"/>
        <w:jc w:val="both"/>
        <w:rPr>
          <w:rFonts w:ascii="Arial" w:hAnsi="Arial" w:cs="Arial"/>
          <w:sz w:val="22"/>
          <w:szCs w:val="22"/>
        </w:rPr>
      </w:pPr>
      <w:r w:rsidRPr="00F15E3A">
        <w:rPr>
          <w:rFonts w:ascii="Arial" w:hAnsi="Arial" w:cs="Arial"/>
          <w:color w:val="000000"/>
          <w:sz w:val="22"/>
          <w:szCs w:val="22"/>
        </w:rPr>
        <w:t>A não observância do disposto no subitem anterior poderá ensejar desclassificação no momento da habilitação.</w:t>
      </w:r>
    </w:p>
    <w:p w14:paraId="36CA9ED1" w14:textId="77777777" w:rsidR="00B368F8" w:rsidRPr="00F15E3A" w:rsidRDefault="00B368F8" w:rsidP="00B368F8">
      <w:pPr>
        <w:ind w:left="709"/>
        <w:jc w:val="both"/>
        <w:rPr>
          <w:rFonts w:ascii="Arial" w:hAnsi="Arial" w:cs="Arial"/>
          <w:sz w:val="22"/>
          <w:szCs w:val="22"/>
        </w:rPr>
      </w:pPr>
    </w:p>
    <w:p w14:paraId="4B0879D9" w14:textId="77777777" w:rsidR="003C7A23" w:rsidRPr="00C73B02" w:rsidRDefault="003C7A23" w:rsidP="00D24A78">
      <w:pPr>
        <w:pStyle w:val="Nivel01"/>
        <w:pBdr>
          <w:top w:val="single" w:sz="4" w:space="1" w:color="auto"/>
          <w:bottom w:val="single" w:sz="4" w:space="1" w:color="auto"/>
        </w:pBdr>
        <w:spacing w:before="0"/>
        <w:ind w:left="0" w:firstLine="0"/>
        <w:rPr>
          <w:sz w:val="22"/>
          <w:szCs w:val="22"/>
        </w:rPr>
      </w:pPr>
      <w:bookmarkStart w:id="18" w:name="_Toc122606105"/>
      <w:r w:rsidRPr="00C73B02">
        <w:rPr>
          <w:sz w:val="22"/>
          <w:szCs w:val="22"/>
        </w:rPr>
        <w:t>DA APRESENTAÇÃO DA PROPOSTA E DOS DOCUMENTOS DE HABILITAÇÃO</w:t>
      </w:r>
      <w:bookmarkEnd w:id="18"/>
    </w:p>
    <w:p w14:paraId="05CCC3F5" w14:textId="77777777" w:rsidR="00B368F8" w:rsidRDefault="00B368F8" w:rsidP="00B368F8">
      <w:pPr>
        <w:pStyle w:val="Nivel2"/>
        <w:numPr>
          <w:ilvl w:val="0"/>
          <w:numId w:val="0"/>
        </w:numPr>
        <w:spacing w:before="0" w:after="0" w:line="240" w:lineRule="auto"/>
        <w:rPr>
          <w:color w:val="auto"/>
          <w:sz w:val="22"/>
          <w:szCs w:val="22"/>
        </w:rPr>
      </w:pPr>
    </w:p>
    <w:p w14:paraId="1F374D01" w14:textId="1B8642E8" w:rsidR="003C7A23" w:rsidRDefault="003C7A23" w:rsidP="00D24A78">
      <w:pPr>
        <w:pStyle w:val="Nivel2"/>
        <w:spacing w:before="0" w:after="0" w:line="240" w:lineRule="auto"/>
        <w:ind w:left="0" w:firstLine="0"/>
        <w:rPr>
          <w:color w:val="auto"/>
          <w:sz w:val="22"/>
          <w:szCs w:val="22"/>
        </w:rPr>
      </w:pPr>
      <w:r w:rsidRPr="00C73B02">
        <w:rPr>
          <w:color w:val="auto"/>
          <w:sz w:val="22"/>
          <w:szCs w:val="22"/>
        </w:rPr>
        <w:t xml:space="preserve">Na presente licitação, a fase de habilitação </w:t>
      </w:r>
      <w:r w:rsidRPr="00B368F8">
        <w:rPr>
          <w:b/>
          <w:color w:val="auto"/>
          <w:sz w:val="22"/>
          <w:szCs w:val="22"/>
          <w:u w:val="single"/>
        </w:rPr>
        <w:t>sucederá</w:t>
      </w:r>
      <w:r w:rsidRPr="00C73B02">
        <w:rPr>
          <w:color w:val="auto"/>
          <w:sz w:val="22"/>
          <w:szCs w:val="22"/>
        </w:rPr>
        <w:t xml:space="preserve"> as fases de apresentação de propostas e lances e de julgamento.</w:t>
      </w:r>
    </w:p>
    <w:p w14:paraId="08C17AE7" w14:textId="77777777" w:rsidR="00B368F8" w:rsidRPr="00C73B02" w:rsidRDefault="00B368F8" w:rsidP="00B368F8">
      <w:pPr>
        <w:pStyle w:val="Nivel2"/>
        <w:numPr>
          <w:ilvl w:val="0"/>
          <w:numId w:val="0"/>
        </w:numPr>
        <w:spacing w:before="0" w:after="0" w:line="240" w:lineRule="auto"/>
        <w:rPr>
          <w:color w:val="auto"/>
          <w:sz w:val="22"/>
          <w:szCs w:val="22"/>
        </w:rPr>
      </w:pPr>
    </w:p>
    <w:p w14:paraId="0CDC5BEB" w14:textId="0194A160" w:rsidR="003C7A23" w:rsidRDefault="003C7A23" w:rsidP="00D24A78">
      <w:pPr>
        <w:pStyle w:val="Nivel2"/>
        <w:spacing w:before="0" w:after="0" w:line="240" w:lineRule="auto"/>
        <w:ind w:left="0" w:firstLine="0"/>
        <w:rPr>
          <w:b/>
          <w:color w:val="auto"/>
          <w:sz w:val="22"/>
          <w:szCs w:val="22"/>
        </w:rPr>
      </w:pPr>
      <w:bookmarkStart w:id="19" w:name="_Ref113886867"/>
      <w:r w:rsidRPr="00B368F8">
        <w:rPr>
          <w:b/>
          <w:color w:val="auto"/>
          <w:sz w:val="22"/>
          <w:szCs w:val="22"/>
          <w:highlight w:val="yellow"/>
          <w:u w:val="single"/>
        </w:rPr>
        <w:t>Os licitantes encaminharão, exclusivamente por meio do sistema eletrônico, a proposta com o preço, conforme o critério de julgamento adotado neste Edital, até a data e o horário estabelecidos para abertura da sessão pública</w:t>
      </w:r>
      <w:r w:rsidRPr="00B368F8">
        <w:rPr>
          <w:b/>
          <w:color w:val="auto"/>
          <w:sz w:val="22"/>
          <w:szCs w:val="22"/>
          <w:highlight w:val="yellow"/>
        </w:rPr>
        <w:t>.</w:t>
      </w:r>
      <w:bookmarkEnd w:id="19"/>
    </w:p>
    <w:p w14:paraId="3DFF8EDB" w14:textId="77777777" w:rsidR="00B368F8" w:rsidRPr="006C6B64" w:rsidRDefault="00B368F8" w:rsidP="00B368F8">
      <w:pPr>
        <w:pStyle w:val="Nivel2"/>
        <w:numPr>
          <w:ilvl w:val="0"/>
          <w:numId w:val="0"/>
        </w:numPr>
        <w:spacing w:before="0" w:after="0" w:line="240" w:lineRule="auto"/>
        <w:rPr>
          <w:b/>
          <w:color w:val="auto"/>
          <w:sz w:val="22"/>
          <w:szCs w:val="22"/>
        </w:rPr>
      </w:pPr>
    </w:p>
    <w:p w14:paraId="44617891" w14:textId="74E7A04E" w:rsidR="003C7A23" w:rsidRPr="00B368F8" w:rsidRDefault="003C7A23" w:rsidP="00D24A78">
      <w:pPr>
        <w:pStyle w:val="Nivel2"/>
        <w:spacing w:before="0" w:after="0" w:line="240" w:lineRule="auto"/>
        <w:ind w:left="0" w:firstLine="0"/>
        <w:rPr>
          <w:color w:val="auto"/>
          <w:sz w:val="22"/>
          <w:szCs w:val="22"/>
        </w:rPr>
      </w:pPr>
      <w:bookmarkStart w:id="20" w:name="_Ref113968921"/>
      <w:r w:rsidRPr="00C73B02">
        <w:rPr>
          <w:rFonts w:eastAsia="Times New Roman"/>
          <w:color w:val="auto"/>
          <w:sz w:val="22"/>
          <w:szCs w:val="22"/>
        </w:rPr>
        <w:t>No cadastramento da proposta inicial, o licitante declarará, em campo próprio do sistema, que:</w:t>
      </w:r>
      <w:bookmarkEnd w:id="20"/>
    </w:p>
    <w:p w14:paraId="74FDB7F5" w14:textId="77777777" w:rsidR="00B368F8" w:rsidRPr="00C73B02" w:rsidRDefault="00B368F8" w:rsidP="00B368F8">
      <w:pPr>
        <w:pStyle w:val="Nivel2"/>
        <w:numPr>
          <w:ilvl w:val="0"/>
          <w:numId w:val="0"/>
        </w:numPr>
        <w:spacing w:before="0" w:after="0" w:line="240" w:lineRule="auto"/>
        <w:rPr>
          <w:color w:val="auto"/>
          <w:sz w:val="22"/>
          <w:szCs w:val="22"/>
        </w:rPr>
      </w:pPr>
    </w:p>
    <w:p w14:paraId="6A5B265E" w14:textId="77777777" w:rsidR="003C7A23" w:rsidRPr="00C73B02" w:rsidRDefault="003C7A23" w:rsidP="00D24A78">
      <w:pPr>
        <w:pStyle w:val="Nivel3"/>
        <w:spacing w:before="0" w:after="0" w:line="240" w:lineRule="auto"/>
        <w:ind w:left="0" w:firstLine="709"/>
        <w:rPr>
          <w:color w:val="auto"/>
          <w:sz w:val="22"/>
          <w:szCs w:val="22"/>
        </w:rPr>
      </w:pPr>
      <w:r w:rsidRPr="00C73B02">
        <w:rPr>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C73B02" w:rsidRDefault="003C7A23" w:rsidP="00D24A78">
      <w:pPr>
        <w:pStyle w:val="Nivel3"/>
        <w:spacing w:before="0" w:after="0" w:line="240" w:lineRule="auto"/>
        <w:ind w:left="0" w:firstLine="709"/>
        <w:rPr>
          <w:color w:val="auto"/>
          <w:sz w:val="22"/>
          <w:szCs w:val="22"/>
        </w:rPr>
      </w:pPr>
      <w:r w:rsidRPr="00C73B02">
        <w:rPr>
          <w:color w:val="auto"/>
          <w:sz w:val="22"/>
          <w:szCs w:val="22"/>
        </w:rPr>
        <w:t xml:space="preserve">não emprega menor de 18 anos em trabalho noturno, perigoso ou insalubre e não emprega menor de 16 anos, salvo menor, a partir de 14 anos, na condição de aprendiz, nos termos do </w:t>
      </w:r>
      <w:hyperlink r:id="rId23" w:anchor="art7" w:history="1">
        <w:r w:rsidRPr="00C73B02">
          <w:rPr>
            <w:rStyle w:val="Hyperlink"/>
            <w:sz w:val="22"/>
            <w:szCs w:val="22"/>
          </w:rPr>
          <w:t>artigo 7°, XXXIII, da Constituição</w:t>
        </w:r>
      </w:hyperlink>
      <w:r w:rsidRPr="00C73B02">
        <w:rPr>
          <w:color w:val="auto"/>
          <w:sz w:val="22"/>
          <w:szCs w:val="22"/>
        </w:rPr>
        <w:t>;</w:t>
      </w:r>
    </w:p>
    <w:p w14:paraId="1F36097B" w14:textId="742D3137" w:rsidR="003C7A23" w:rsidRPr="00C73B02" w:rsidRDefault="003C7A23" w:rsidP="00D24A78">
      <w:pPr>
        <w:pStyle w:val="Nivel3"/>
        <w:spacing w:before="0" w:after="0" w:line="240" w:lineRule="auto"/>
        <w:ind w:left="0" w:firstLine="709"/>
        <w:rPr>
          <w:sz w:val="22"/>
          <w:szCs w:val="22"/>
        </w:rPr>
      </w:pPr>
      <w:r w:rsidRPr="00C73B02">
        <w:rPr>
          <w:sz w:val="22"/>
          <w:szCs w:val="22"/>
        </w:rPr>
        <w:t>não possui</w:t>
      </w:r>
      <w:r w:rsidR="00CC6A5F" w:rsidRPr="00C73B02">
        <w:rPr>
          <w:sz w:val="22"/>
          <w:szCs w:val="22"/>
        </w:rPr>
        <w:t xml:space="preserve"> </w:t>
      </w:r>
      <w:r w:rsidRPr="00C73B02">
        <w:rPr>
          <w:sz w:val="22"/>
          <w:szCs w:val="22"/>
        </w:rPr>
        <w:t xml:space="preserve">empregados executando trabalho degradante ou forçado, observando o disposto nos </w:t>
      </w:r>
      <w:hyperlink r:id="rId24" w:history="1">
        <w:r w:rsidRPr="00C73B02">
          <w:rPr>
            <w:rStyle w:val="Hyperlink"/>
            <w:sz w:val="22"/>
            <w:szCs w:val="22"/>
          </w:rPr>
          <w:t>incisos III e IV do art. 1º e no inciso III do art. 5º da Constituição Federal</w:t>
        </w:r>
      </w:hyperlink>
      <w:r w:rsidRPr="00C73B02">
        <w:rPr>
          <w:sz w:val="22"/>
          <w:szCs w:val="22"/>
        </w:rPr>
        <w:t>;</w:t>
      </w:r>
    </w:p>
    <w:p w14:paraId="7716898C" w14:textId="12D45F09" w:rsidR="003C7A23" w:rsidRDefault="003C7A23" w:rsidP="00D24A78">
      <w:pPr>
        <w:pStyle w:val="Nivel3"/>
        <w:spacing w:before="0" w:after="0" w:line="240" w:lineRule="auto"/>
        <w:ind w:left="0" w:firstLine="709"/>
        <w:rPr>
          <w:color w:val="auto"/>
          <w:sz w:val="22"/>
          <w:szCs w:val="22"/>
        </w:rPr>
      </w:pPr>
      <w:r w:rsidRPr="00C73B02">
        <w:rPr>
          <w:color w:val="auto"/>
          <w:sz w:val="22"/>
          <w:szCs w:val="22"/>
        </w:rPr>
        <w:t>cumpre as exigências de reserva de cargos para pessoa com deficiência e para reabilitado da Previdência Social, previstas em lei e em outras normas específicas.</w:t>
      </w:r>
    </w:p>
    <w:p w14:paraId="784EA58C" w14:textId="77777777" w:rsidR="00B368F8" w:rsidRPr="00C73B02" w:rsidRDefault="00B368F8" w:rsidP="00B368F8">
      <w:pPr>
        <w:pStyle w:val="Nivel3"/>
        <w:numPr>
          <w:ilvl w:val="0"/>
          <w:numId w:val="0"/>
        </w:numPr>
        <w:spacing w:before="0" w:after="0" w:line="240" w:lineRule="auto"/>
        <w:ind w:left="709"/>
        <w:rPr>
          <w:color w:val="auto"/>
          <w:sz w:val="22"/>
          <w:szCs w:val="22"/>
        </w:rPr>
      </w:pPr>
    </w:p>
    <w:p w14:paraId="36A7C635" w14:textId="7C31DE6C" w:rsidR="003C7A23" w:rsidRDefault="003C7A23" w:rsidP="00D24A78">
      <w:pPr>
        <w:pStyle w:val="Nivel2"/>
        <w:spacing w:before="0" w:after="0" w:line="240" w:lineRule="auto"/>
        <w:ind w:left="0" w:firstLine="0"/>
        <w:rPr>
          <w:sz w:val="22"/>
          <w:szCs w:val="22"/>
        </w:rPr>
      </w:pPr>
      <w:r w:rsidRPr="00C73B02">
        <w:rPr>
          <w:sz w:val="22"/>
          <w:szCs w:val="22"/>
        </w:rPr>
        <w:t xml:space="preserve">O licitante organizado em cooperativa deverá declarar, ainda, em campo próprio do sistema eletrônico, que cumpre os requisitos estabelecidos no </w:t>
      </w:r>
      <w:hyperlink r:id="rId25" w:anchor="art16" w:history="1">
        <w:r w:rsidRPr="00C73B02">
          <w:rPr>
            <w:rStyle w:val="Hyperlink"/>
            <w:sz w:val="22"/>
            <w:szCs w:val="22"/>
          </w:rPr>
          <w:t>artigo 16 da Lei nº 14.133, de 2021</w:t>
        </w:r>
      </w:hyperlink>
      <w:r w:rsidRPr="00C73B02">
        <w:rPr>
          <w:sz w:val="22"/>
          <w:szCs w:val="22"/>
        </w:rPr>
        <w:t>.</w:t>
      </w:r>
    </w:p>
    <w:p w14:paraId="202ECB19" w14:textId="77777777" w:rsidR="00B368F8" w:rsidRPr="00C73B02" w:rsidRDefault="00B368F8" w:rsidP="00B368F8">
      <w:pPr>
        <w:pStyle w:val="Nivel2"/>
        <w:numPr>
          <w:ilvl w:val="0"/>
          <w:numId w:val="0"/>
        </w:numPr>
        <w:spacing w:before="0" w:after="0" w:line="240" w:lineRule="auto"/>
        <w:rPr>
          <w:sz w:val="22"/>
          <w:szCs w:val="22"/>
        </w:rPr>
      </w:pPr>
    </w:p>
    <w:p w14:paraId="5D6BACF4" w14:textId="3E324D48" w:rsidR="003C7A23" w:rsidRPr="00B368F8" w:rsidRDefault="003C7A23" w:rsidP="00D24A78">
      <w:pPr>
        <w:pStyle w:val="Nivel2"/>
        <w:spacing w:before="0" w:after="0" w:line="240" w:lineRule="auto"/>
        <w:ind w:left="0" w:firstLine="0"/>
        <w:rPr>
          <w:rStyle w:val="Hyperlink"/>
          <w:color w:val="000000"/>
          <w:sz w:val="22"/>
          <w:szCs w:val="22"/>
          <w:u w:val="none"/>
        </w:rPr>
      </w:pPr>
      <w:bookmarkStart w:id="21" w:name="_Ref117000019"/>
      <w:r w:rsidRPr="00C73B02">
        <w:rPr>
          <w:sz w:val="22"/>
          <w:szCs w:val="22"/>
        </w:rPr>
        <w:lastRenderedPageBreak/>
        <w:t xml:space="preserve">O fornecedor enquadrado como microempresa, empresa de pequeno porte ou sociedade cooperativa deverá declarar, ainda, em campo próprio do sistema eletrônico, que cumpre os requisitos estabelecidos no </w:t>
      </w:r>
      <w:hyperlink r:id="rId26" w:anchor="art3" w:history="1">
        <w:r w:rsidRPr="00C73B02">
          <w:rPr>
            <w:rStyle w:val="Hyperlink"/>
            <w:sz w:val="22"/>
            <w:szCs w:val="22"/>
          </w:rPr>
          <w:t>artigo 3° da Lei Complementar nº 123, de 2006</w:t>
        </w:r>
      </w:hyperlink>
      <w:r w:rsidRPr="00C73B02">
        <w:rPr>
          <w:sz w:val="22"/>
          <w:szCs w:val="22"/>
        </w:rPr>
        <w:t xml:space="preserve">, estando apto a usufruir do tratamento favorecido estabelecido em seus </w:t>
      </w:r>
      <w:bookmarkEnd w:id="21"/>
      <w:r w:rsidR="001708CD" w:rsidRPr="00C73B02">
        <w:fldChar w:fldCharType="begin"/>
      </w:r>
      <w:r w:rsidR="001708CD" w:rsidRPr="00C73B02">
        <w:rPr>
          <w:sz w:val="22"/>
          <w:szCs w:val="22"/>
        </w:rPr>
        <w:instrText>HYPERLINK "https://www.planalto.gov.br/ccivil_03/leis/lcp/lcp123.htm" \l "art42"</w:instrText>
      </w:r>
      <w:r w:rsidR="001708CD" w:rsidRPr="00C73B02">
        <w:fldChar w:fldCharType="separate"/>
      </w:r>
      <w:proofErr w:type="spellStart"/>
      <w:r w:rsidRPr="00C73B02">
        <w:rPr>
          <w:rStyle w:val="Hyperlink"/>
          <w:sz w:val="22"/>
          <w:szCs w:val="22"/>
        </w:rPr>
        <w:t>arts</w:t>
      </w:r>
      <w:proofErr w:type="spellEnd"/>
      <w:r w:rsidRPr="00C73B02">
        <w:rPr>
          <w:rStyle w:val="Hyperlink"/>
          <w:sz w:val="22"/>
          <w:szCs w:val="22"/>
        </w:rPr>
        <w:t>. 42 a 49</w:t>
      </w:r>
      <w:r w:rsidR="001708CD" w:rsidRPr="00C73B02">
        <w:rPr>
          <w:rStyle w:val="Hyperlink"/>
          <w:sz w:val="22"/>
          <w:szCs w:val="22"/>
        </w:rPr>
        <w:fldChar w:fldCharType="end"/>
      </w:r>
      <w:r w:rsidRPr="00C73B02">
        <w:rPr>
          <w:sz w:val="22"/>
          <w:szCs w:val="22"/>
        </w:rPr>
        <w:t xml:space="preserve">, observado o disposto nos </w:t>
      </w:r>
      <w:hyperlink r:id="rId27" w:anchor="art4§1" w:history="1">
        <w:r w:rsidRPr="00C73B02">
          <w:rPr>
            <w:rStyle w:val="Hyperlink"/>
            <w:sz w:val="22"/>
            <w:szCs w:val="22"/>
          </w:rPr>
          <w:t>§§ 1º ao 3º do art. 4º, da Lei n.º 14.133, de 2021.</w:t>
        </w:r>
      </w:hyperlink>
    </w:p>
    <w:p w14:paraId="2ACB9CC6" w14:textId="77777777" w:rsidR="00B368F8" w:rsidRPr="00C73B02" w:rsidRDefault="00B368F8" w:rsidP="00B368F8">
      <w:pPr>
        <w:pStyle w:val="Nivel2"/>
        <w:numPr>
          <w:ilvl w:val="0"/>
          <w:numId w:val="0"/>
        </w:numPr>
        <w:spacing w:before="0" w:after="0" w:line="240" w:lineRule="auto"/>
        <w:rPr>
          <w:sz w:val="22"/>
          <w:szCs w:val="22"/>
        </w:rPr>
      </w:pPr>
    </w:p>
    <w:p w14:paraId="79F6C9A9" w14:textId="1CE7A32D" w:rsidR="003C7A23" w:rsidRDefault="003C7A23" w:rsidP="00D24A78">
      <w:pPr>
        <w:pStyle w:val="Nivel2"/>
        <w:spacing w:before="0" w:after="0" w:line="240" w:lineRule="auto"/>
        <w:ind w:left="0" w:firstLine="0"/>
        <w:rPr>
          <w:color w:val="auto"/>
          <w:sz w:val="22"/>
          <w:szCs w:val="22"/>
        </w:rPr>
      </w:pPr>
      <w:r w:rsidRPr="00C73B02">
        <w:rPr>
          <w:color w:val="auto"/>
          <w:sz w:val="22"/>
          <w:szCs w:val="22"/>
        </w:rPr>
        <w:t xml:space="preserve">A falsidade da declaração de que trata os itens </w:t>
      </w:r>
      <w:r w:rsidRPr="00C73B02">
        <w:rPr>
          <w:color w:val="auto"/>
          <w:sz w:val="22"/>
          <w:szCs w:val="22"/>
        </w:rPr>
        <w:fldChar w:fldCharType="begin"/>
      </w:r>
      <w:r w:rsidRPr="00C73B02">
        <w:rPr>
          <w:color w:val="auto"/>
          <w:sz w:val="22"/>
          <w:szCs w:val="22"/>
        </w:rPr>
        <w:instrText xml:space="preserve"> REF _Ref113968921 \r \h  \* MERGEFORMAT </w:instrText>
      </w:r>
      <w:r w:rsidRPr="00C73B02">
        <w:rPr>
          <w:color w:val="auto"/>
          <w:sz w:val="22"/>
          <w:szCs w:val="22"/>
        </w:rPr>
      </w:r>
      <w:r w:rsidRPr="00C73B02">
        <w:rPr>
          <w:color w:val="auto"/>
          <w:sz w:val="22"/>
          <w:szCs w:val="22"/>
        </w:rPr>
        <w:fldChar w:fldCharType="separate"/>
      </w:r>
      <w:r w:rsidR="0090616F">
        <w:rPr>
          <w:color w:val="auto"/>
          <w:sz w:val="22"/>
          <w:szCs w:val="22"/>
        </w:rPr>
        <w:t>6.3</w:t>
      </w:r>
      <w:r w:rsidRPr="00C73B02">
        <w:rPr>
          <w:color w:val="auto"/>
          <w:sz w:val="22"/>
          <w:szCs w:val="22"/>
        </w:rPr>
        <w:fldChar w:fldCharType="end"/>
      </w:r>
      <w:r w:rsidRPr="00C73B02">
        <w:rPr>
          <w:color w:val="auto"/>
          <w:sz w:val="22"/>
          <w:szCs w:val="22"/>
        </w:rPr>
        <w:t xml:space="preserve"> ou </w:t>
      </w:r>
      <w:r w:rsidRPr="00C73B02">
        <w:rPr>
          <w:color w:val="auto"/>
          <w:sz w:val="22"/>
          <w:szCs w:val="22"/>
        </w:rPr>
        <w:fldChar w:fldCharType="begin"/>
      </w:r>
      <w:r w:rsidRPr="00C73B02">
        <w:rPr>
          <w:color w:val="auto"/>
          <w:sz w:val="22"/>
          <w:szCs w:val="22"/>
        </w:rPr>
        <w:instrText xml:space="preserve"> REF _Ref117000019 \r \h </w:instrText>
      </w:r>
      <w:r w:rsidR="00F522F3" w:rsidRPr="00C73B02">
        <w:rPr>
          <w:color w:val="auto"/>
          <w:sz w:val="22"/>
          <w:szCs w:val="22"/>
        </w:rPr>
        <w:instrText xml:space="preserve"> \* MERGEFORMAT </w:instrText>
      </w:r>
      <w:r w:rsidRPr="00C73B02">
        <w:rPr>
          <w:color w:val="auto"/>
          <w:sz w:val="22"/>
          <w:szCs w:val="22"/>
        </w:rPr>
      </w:r>
      <w:r w:rsidRPr="00C73B02">
        <w:rPr>
          <w:color w:val="auto"/>
          <w:sz w:val="22"/>
          <w:szCs w:val="22"/>
        </w:rPr>
        <w:fldChar w:fldCharType="separate"/>
      </w:r>
      <w:r w:rsidR="0090616F">
        <w:rPr>
          <w:color w:val="auto"/>
          <w:sz w:val="22"/>
          <w:szCs w:val="22"/>
        </w:rPr>
        <w:t>6.5</w:t>
      </w:r>
      <w:r w:rsidRPr="00C73B02">
        <w:rPr>
          <w:color w:val="auto"/>
          <w:sz w:val="22"/>
          <w:szCs w:val="22"/>
        </w:rPr>
        <w:fldChar w:fldCharType="end"/>
      </w:r>
      <w:r w:rsidRPr="00C73B02">
        <w:rPr>
          <w:color w:val="auto"/>
          <w:sz w:val="22"/>
          <w:szCs w:val="22"/>
        </w:rPr>
        <w:t xml:space="preserve"> sujeitará o licitante às sanções previstas na </w:t>
      </w:r>
      <w:hyperlink r:id="rId28" w:history="1">
        <w:r w:rsidRPr="00C73B02">
          <w:rPr>
            <w:rStyle w:val="Hyperlink"/>
            <w:sz w:val="22"/>
            <w:szCs w:val="22"/>
          </w:rPr>
          <w:t>Lei nº 14.133, de 2021</w:t>
        </w:r>
      </w:hyperlink>
      <w:r w:rsidRPr="00C73B02">
        <w:rPr>
          <w:color w:val="auto"/>
          <w:sz w:val="22"/>
          <w:szCs w:val="22"/>
        </w:rPr>
        <w:t>, e neste Edital.</w:t>
      </w:r>
    </w:p>
    <w:p w14:paraId="1E46C85D" w14:textId="77777777" w:rsidR="00B368F8" w:rsidRPr="00C73B02" w:rsidRDefault="00B368F8" w:rsidP="00B368F8">
      <w:pPr>
        <w:pStyle w:val="Nivel2"/>
        <w:numPr>
          <w:ilvl w:val="0"/>
          <w:numId w:val="0"/>
        </w:numPr>
        <w:spacing w:before="0" w:after="0" w:line="240" w:lineRule="auto"/>
        <w:rPr>
          <w:color w:val="auto"/>
          <w:sz w:val="22"/>
          <w:szCs w:val="22"/>
        </w:rPr>
      </w:pPr>
    </w:p>
    <w:p w14:paraId="0BA35920" w14:textId="276A986D" w:rsidR="003C7A23" w:rsidRDefault="003C7A23" w:rsidP="00D24A78">
      <w:pPr>
        <w:pStyle w:val="Nivel2"/>
        <w:spacing w:before="0" w:after="0" w:line="240" w:lineRule="auto"/>
        <w:ind w:left="0" w:firstLine="0"/>
        <w:rPr>
          <w:color w:val="auto"/>
          <w:sz w:val="22"/>
          <w:szCs w:val="22"/>
        </w:rPr>
      </w:pPr>
      <w:r w:rsidRPr="00C73B02">
        <w:rPr>
          <w:color w:val="auto"/>
          <w:sz w:val="22"/>
          <w:szCs w:val="22"/>
        </w:rPr>
        <w:t xml:space="preserve">Os licitantes poderão retirar ou substituir a proposta ou, </w:t>
      </w:r>
      <w:r w:rsidRPr="00C73B02">
        <w:rPr>
          <w:sz w:val="22"/>
          <w:szCs w:val="22"/>
        </w:rPr>
        <w:t xml:space="preserve">na hipótese de a fase de habilitação anteceder as fases de apresentação de propostas e lances e de julgamento, </w:t>
      </w:r>
      <w:r w:rsidRPr="00C73B02">
        <w:rPr>
          <w:color w:val="auto"/>
          <w:sz w:val="22"/>
          <w:szCs w:val="22"/>
        </w:rPr>
        <w:t>os documentos de habilitação anteriormente inseridos no sistema, até a abertura da sessão pública.</w:t>
      </w:r>
    </w:p>
    <w:p w14:paraId="3F66614B" w14:textId="77777777" w:rsidR="00B368F8" w:rsidRPr="00C73B02" w:rsidRDefault="00B368F8" w:rsidP="00B368F8">
      <w:pPr>
        <w:pStyle w:val="Nivel2"/>
        <w:numPr>
          <w:ilvl w:val="0"/>
          <w:numId w:val="0"/>
        </w:numPr>
        <w:spacing w:before="0" w:after="0" w:line="240" w:lineRule="auto"/>
        <w:rPr>
          <w:color w:val="auto"/>
          <w:sz w:val="22"/>
          <w:szCs w:val="22"/>
        </w:rPr>
      </w:pPr>
    </w:p>
    <w:p w14:paraId="149ED680" w14:textId="419B88C7" w:rsidR="003C7A23" w:rsidRDefault="003C7A23" w:rsidP="00D24A78">
      <w:pPr>
        <w:pStyle w:val="Nivel2"/>
        <w:spacing w:before="0" w:after="0" w:line="240" w:lineRule="auto"/>
        <w:ind w:left="0" w:firstLine="0"/>
        <w:rPr>
          <w:color w:val="auto"/>
          <w:sz w:val="22"/>
          <w:szCs w:val="22"/>
        </w:rPr>
      </w:pPr>
      <w:r w:rsidRPr="00C73B02">
        <w:rPr>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06DB102A" w14:textId="77777777" w:rsidR="00B368F8" w:rsidRPr="00C73B02" w:rsidRDefault="00B368F8" w:rsidP="00B368F8">
      <w:pPr>
        <w:pStyle w:val="Nivel2"/>
        <w:numPr>
          <w:ilvl w:val="0"/>
          <w:numId w:val="0"/>
        </w:numPr>
        <w:spacing w:before="0" w:after="0" w:line="240" w:lineRule="auto"/>
        <w:rPr>
          <w:color w:val="auto"/>
          <w:sz w:val="22"/>
          <w:szCs w:val="22"/>
        </w:rPr>
      </w:pPr>
    </w:p>
    <w:p w14:paraId="2C97B6FB" w14:textId="507E895D" w:rsidR="003C7A23" w:rsidRDefault="003C7A23" w:rsidP="00D24A78">
      <w:pPr>
        <w:pStyle w:val="Nivel2"/>
        <w:spacing w:before="0" w:after="0" w:line="240" w:lineRule="auto"/>
        <w:ind w:left="0" w:firstLine="0"/>
        <w:rPr>
          <w:color w:val="auto"/>
          <w:sz w:val="22"/>
          <w:szCs w:val="22"/>
        </w:rPr>
      </w:pPr>
      <w:r w:rsidRPr="00C73B02">
        <w:rPr>
          <w:color w:val="auto"/>
          <w:sz w:val="22"/>
          <w:szCs w:val="22"/>
        </w:rPr>
        <w:t>Serão disponibilizados para acesso público os documentos que compõem a proposta dos licitantes convocados para apresentação de propostas, após a fase de envio de lances.</w:t>
      </w:r>
    </w:p>
    <w:p w14:paraId="21689585" w14:textId="77777777" w:rsidR="00B368F8" w:rsidRPr="00C73B02" w:rsidRDefault="00B368F8" w:rsidP="00B368F8">
      <w:pPr>
        <w:pStyle w:val="Nivel2"/>
        <w:numPr>
          <w:ilvl w:val="0"/>
          <w:numId w:val="0"/>
        </w:numPr>
        <w:spacing w:before="0" w:after="0" w:line="240" w:lineRule="auto"/>
        <w:rPr>
          <w:color w:val="auto"/>
          <w:sz w:val="22"/>
          <w:szCs w:val="22"/>
        </w:rPr>
      </w:pPr>
    </w:p>
    <w:p w14:paraId="535383CA" w14:textId="6CE6B670" w:rsidR="003C7A23" w:rsidRDefault="003C7A23" w:rsidP="00D24A78">
      <w:pPr>
        <w:pStyle w:val="Nivel2"/>
        <w:spacing w:before="0" w:after="0" w:line="240" w:lineRule="auto"/>
        <w:ind w:left="0" w:firstLine="0"/>
        <w:rPr>
          <w:sz w:val="22"/>
          <w:szCs w:val="22"/>
        </w:rPr>
      </w:pPr>
      <w:bookmarkStart w:id="22" w:name="_Ref116992247"/>
      <w:r w:rsidRPr="00C73B02">
        <w:rPr>
          <w:sz w:val="22"/>
          <w:szCs w:val="22"/>
        </w:rPr>
        <w:t>Desde que disponibilizada a funcionalidade no sistema, o licitante poderá parametrizar o seu valor final mínimo ou o seu percentual de desconto máximo quando do cadastramento da proposta e obedecerá às seguintes regras:</w:t>
      </w:r>
      <w:bookmarkEnd w:id="22"/>
    </w:p>
    <w:p w14:paraId="69F1D761" w14:textId="77777777" w:rsidR="00B368F8" w:rsidRPr="00C73B02" w:rsidRDefault="00B368F8" w:rsidP="00B368F8">
      <w:pPr>
        <w:pStyle w:val="Nivel2"/>
        <w:numPr>
          <w:ilvl w:val="0"/>
          <w:numId w:val="0"/>
        </w:numPr>
        <w:spacing w:before="0" w:after="0" w:line="240" w:lineRule="auto"/>
        <w:rPr>
          <w:sz w:val="22"/>
          <w:szCs w:val="22"/>
        </w:rPr>
      </w:pPr>
    </w:p>
    <w:p w14:paraId="45F3B699" w14:textId="77777777" w:rsidR="003C7A23" w:rsidRPr="00C73B02" w:rsidRDefault="003C7A23" w:rsidP="00D24A78">
      <w:pPr>
        <w:pStyle w:val="Nivel3"/>
        <w:spacing w:before="0" w:after="0" w:line="240" w:lineRule="auto"/>
        <w:ind w:left="0" w:firstLine="709"/>
        <w:rPr>
          <w:sz w:val="22"/>
          <w:szCs w:val="22"/>
        </w:rPr>
      </w:pPr>
      <w:r w:rsidRPr="00C73B02">
        <w:rPr>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29658A86" w:rsidR="003C7A23" w:rsidRDefault="003C7A23" w:rsidP="00D24A78">
      <w:pPr>
        <w:pStyle w:val="Nivel3"/>
        <w:spacing w:before="0" w:after="0" w:line="240" w:lineRule="auto"/>
        <w:ind w:left="0" w:firstLine="709"/>
        <w:rPr>
          <w:sz w:val="22"/>
          <w:szCs w:val="22"/>
        </w:rPr>
      </w:pPr>
      <w:r w:rsidRPr="00C73B02">
        <w:rPr>
          <w:sz w:val="22"/>
          <w:szCs w:val="22"/>
        </w:rPr>
        <w:t>os lances serão de envio automático pelo sistema, respeitado o valor final mínimo</w:t>
      </w:r>
      <w:r w:rsidR="004158AA" w:rsidRPr="00C73B02">
        <w:rPr>
          <w:sz w:val="22"/>
          <w:szCs w:val="22"/>
        </w:rPr>
        <w:t>, caso</w:t>
      </w:r>
      <w:r w:rsidRPr="00C73B02">
        <w:rPr>
          <w:sz w:val="22"/>
          <w:szCs w:val="22"/>
        </w:rPr>
        <w:t xml:space="preserve"> estabelecido</w:t>
      </w:r>
      <w:r w:rsidR="004158AA" w:rsidRPr="00C73B02">
        <w:rPr>
          <w:sz w:val="22"/>
          <w:szCs w:val="22"/>
        </w:rPr>
        <w:t>,</w:t>
      </w:r>
      <w:r w:rsidRPr="00C73B02">
        <w:rPr>
          <w:sz w:val="22"/>
          <w:szCs w:val="22"/>
        </w:rPr>
        <w:t xml:space="preserve"> e o intervalo de que trata o subitem acima.</w:t>
      </w:r>
    </w:p>
    <w:p w14:paraId="3780043B" w14:textId="77777777" w:rsidR="00B368F8" w:rsidRPr="00C73B02" w:rsidRDefault="00B368F8" w:rsidP="00B368F8">
      <w:pPr>
        <w:pStyle w:val="Nivel3"/>
        <w:numPr>
          <w:ilvl w:val="0"/>
          <w:numId w:val="0"/>
        </w:numPr>
        <w:spacing w:before="0" w:after="0" w:line="240" w:lineRule="auto"/>
        <w:ind w:left="709"/>
        <w:rPr>
          <w:sz w:val="22"/>
          <w:szCs w:val="22"/>
        </w:rPr>
      </w:pPr>
    </w:p>
    <w:p w14:paraId="07C4E3BB" w14:textId="452F2533" w:rsidR="003C7A23" w:rsidRDefault="003C7A23" w:rsidP="00D24A78">
      <w:pPr>
        <w:pStyle w:val="Nivel2"/>
        <w:spacing w:before="0" w:after="0" w:line="240" w:lineRule="auto"/>
        <w:ind w:left="0" w:firstLine="0"/>
        <w:rPr>
          <w:sz w:val="22"/>
          <w:szCs w:val="22"/>
        </w:rPr>
      </w:pPr>
      <w:r w:rsidRPr="00C73B02">
        <w:rPr>
          <w:sz w:val="22"/>
          <w:szCs w:val="22"/>
        </w:rPr>
        <w:t>O valor final mínimo parametrizado no sistema poderá ser alterado pelo fornecedor durante a fase de disputa, sendo vedado:</w:t>
      </w:r>
    </w:p>
    <w:p w14:paraId="3CB2E03B" w14:textId="77777777" w:rsidR="00B368F8" w:rsidRPr="00C73B02" w:rsidRDefault="00B368F8" w:rsidP="00B368F8">
      <w:pPr>
        <w:pStyle w:val="Nivel2"/>
        <w:numPr>
          <w:ilvl w:val="0"/>
          <w:numId w:val="0"/>
        </w:numPr>
        <w:spacing w:before="0" w:after="0" w:line="240" w:lineRule="auto"/>
        <w:rPr>
          <w:sz w:val="22"/>
          <w:szCs w:val="22"/>
        </w:rPr>
      </w:pPr>
    </w:p>
    <w:p w14:paraId="27613714" w14:textId="77777777" w:rsidR="003C7A23" w:rsidRPr="00C73B02" w:rsidRDefault="003C7A23" w:rsidP="00D24A78">
      <w:pPr>
        <w:pStyle w:val="Nivel3"/>
        <w:spacing w:before="0" w:after="0" w:line="240" w:lineRule="auto"/>
        <w:ind w:left="0" w:firstLine="709"/>
        <w:rPr>
          <w:sz w:val="22"/>
          <w:szCs w:val="22"/>
        </w:rPr>
      </w:pPr>
      <w:r w:rsidRPr="00C73B02">
        <w:rPr>
          <w:sz w:val="22"/>
          <w:szCs w:val="22"/>
        </w:rPr>
        <w:t>valor superior a lance já registrado pelo fornecedor no sistema, quando adotado o critério de julgamento por menor preço; e</w:t>
      </w:r>
    </w:p>
    <w:p w14:paraId="578AD24E" w14:textId="355114F2" w:rsidR="003C7A23" w:rsidRDefault="003C7A23" w:rsidP="00D24A78">
      <w:pPr>
        <w:pStyle w:val="Nivel3"/>
        <w:spacing w:before="0" w:after="0" w:line="240" w:lineRule="auto"/>
        <w:ind w:left="0" w:firstLine="709"/>
        <w:rPr>
          <w:sz w:val="22"/>
          <w:szCs w:val="22"/>
        </w:rPr>
      </w:pPr>
      <w:r w:rsidRPr="00C73B02">
        <w:rPr>
          <w:sz w:val="22"/>
          <w:szCs w:val="22"/>
        </w:rPr>
        <w:t xml:space="preserve"> percentual de desconto inferior a lance já registrado pelo fornecedor no sistema, quando adotado o critério de julgamento por maior desconto.</w:t>
      </w:r>
    </w:p>
    <w:p w14:paraId="029D55C5" w14:textId="77777777" w:rsidR="00B368F8" w:rsidRPr="00C73B02" w:rsidRDefault="00B368F8" w:rsidP="00B368F8">
      <w:pPr>
        <w:pStyle w:val="Nivel3"/>
        <w:numPr>
          <w:ilvl w:val="0"/>
          <w:numId w:val="0"/>
        </w:numPr>
        <w:spacing w:before="0" w:after="0" w:line="240" w:lineRule="auto"/>
        <w:ind w:left="709"/>
        <w:rPr>
          <w:sz w:val="22"/>
          <w:szCs w:val="22"/>
        </w:rPr>
      </w:pPr>
    </w:p>
    <w:p w14:paraId="00F817B4" w14:textId="68F00F7A" w:rsidR="003C7A23" w:rsidRDefault="003C7A23" w:rsidP="00D24A78">
      <w:pPr>
        <w:pStyle w:val="Nivel2"/>
        <w:spacing w:before="0" w:after="0" w:line="240" w:lineRule="auto"/>
        <w:ind w:left="0" w:firstLine="0"/>
        <w:rPr>
          <w:color w:val="auto"/>
          <w:sz w:val="22"/>
          <w:szCs w:val="22"/>
        </w:rPr>
      </w:pPr>
      <w:r w:rsidRPr="00C73B02">
        <w:rPr>
          <w:color w:val="auto"/>
          <w:sz w:val="22"/>
          <w:szCs w:val="22"/>
        </w:rPr>
        <w:t xml:space="preserve">O valor final mínimo parametrizado na forma do item </w:t>
      </w:r>
      <w:r w:rsidR="00C42007" w:rsidRPr="00C73B02">
        <w:rPr>
          <w:color w:val="auto"/>
          <w:sz w:val="22"/>
          <w:szCs w:val="22"/>
        </w:rPr>
        <w:t>6.11</w:t>
      </w:r>
      <w:r w:rsidRPr="00C73B02">
        <w:rPr>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5C8E9BE7" w14:textId="77777777" w:rsidR="00B368F8" w:rsidRPr="00C73B02" w:rsidRDefault="00B368F8" w:rsidP="00B368F8">
      <w:pPr>
        <w:pStyle w:val="Nivel2"/>
        <w:numPr>
          <w:ilvl w:val="0"/>
          <w:numId w:val="0"/>
        </w:numPr>
        <w:spacing w:before="0" w:after="0" w:line="240" w:lineRule="auto"/>
        <w:rPr>
          <w:color w:val="auto"/>
          <w:sz w:val="22"/>
          <w:szCs w:val="22"/>
        </w:rPr>
      </w:pPr>
    </w:p>
    <w:p w14:paraId="48B1F343" w14:textId="65FFE2EE" w:rsidR="003C7A23" w:rsidRPr="00B368F8" w:rsidRDefault="003C7A23" w:rsidP="00D24A78">
      <w:pPr>
        <w:pStyle w:val="Nivel2"/>
        <w:spacing w:before="0" w:after="0" w:line="240" w:lineRule="auto"/>
        <w:ind w:left="0" w:firstLine="0"/>
        <w:rPr>
          <w:rFonts w:eastAsia="Times New Roman"/>
          <w:color w:val="auto"/>
          <w:sz w:val="22"/>
          <w:szCs w:val="22"/>
        </w:rPr>
      </w:pPr>
      <w:r w:rsidRPr="00C73B02">
        <w:rPr>
          <w:rFonts w:eastAsia="Times New Roman"/>
          <w:color w:val="auto"/>
          <w:sz w:val="22"/>
          <w:szCs w:val="22"/>
        </w:rPr>
        <w:t xml:space="preserve">Caberá ao licitante interessado em participar da licitação </w:t>
      </w:r>
      <w:r w:rsidRPr="00C73B02">
        <w:rPr>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24B1A186" w14:textId="77777777" w:rsidR="00B368F8" w:rsidRPr="00C73B02" w:rsidRDefault="00B368F8" w:rsidP="00B368F8">
      <w:pPr>
        <w:pStyle w:val="Nivel2"/>
        <w:numPr>
          <w:ilvl w:val="0"/>
          <w:numId w:val="0"/>
        </w:numPr>
        <w:spacing w:before="0" w:after="0" w:line="240" w:lineRule="auto"/>
        <w:rPr>
          <w:rFonts w:eastAsia="Times New Roman"/>
          <w:color w:val="auto"/>
          <w:sz w:val="22"/>
          <w:szCs w:val="22"/>
        </w:rPr>
      </w:pPr>
    </w:p>
    <w:p w14:paraId="6F05381A" w14:textId="696F79A1" w:rsidR="00D7313C" w:rsidRPr="00B368F8" w:rsidRDefault="003C7A23" w:rsidP="00D24A78">
      <w:pPr>
        <w:pStyle w:val="Nivel2"/>
        <w:spacing w:before="0" w:after="0" w:line="240" w:lineRule="auto"/>
        <w:ind w:left="0" w:firstLine="0"/>
        <w:rPr>
          <w:sz w:val="22"/>
          <w:szCs w:val="22"/>
        </w:rPr>
      </w:pPr>
      <w:r w:rsidRPr="00C73B02">
        <w:rPr>
          <w:rFonts w:eastAsia="Times New Roman"/>
          <w:color w:val="auto"/>
          <w:sz w:val="22"/>
          <w:szCs w:val="22"/>
        </w:rPr>
        <w:t xml:space="preserve">O licitante deverá </w:t>
      </w:r>
      <w:r w:rsidRPr="00C73B02">
        <w:rPr>
          <w:color w:val="auto"/>
          <w:sz w:val="22"/>
          <w:szCs w:val="22"/>
        </w:rPr>
        <w:t>comunicar imediatamente ao provedor do sistema qualquer acontecimento que possa comprometer o sigilo ou a segurança, para imediato bloqueio de acess</w:t>
      </w:r>
      <w:r w:rsidR="000C4E94" w:rsidRPr="00C73B02">
        <w:rPr>
          <w:color w:val="auto"/>
          <w:sz w:val="22"/>
          <w:szCs w:val="22"/>
        </w:rPr>
        <w:t>o.</w:t>
      </w:r>
    </w:p>
    <w:p w14:paraId="7499F3D2" w14:textId="77777777" w:rsidR="00B368F8" w:rsidRPr="00C73B02" w:rsidRDefault="00B368F8" w:rsidP="00B368F8">
      <w:pPr>
        <w:pStyle w:val="Nivel2"/>
        <w:numPr>
          <w:ilvl w:val="0"/>
          <w:numId w:val="0"/>
        </w:numPr>
        <w:spacing w:before="0" w:after="0" w:line="240" w:lineRule="auto"/>
        <w:rPr>
          <w:sz w:val="22"/>
          <w:szCs w:val="22"/>
        </w:rPr>
      </w:pPr>
    </w:p>
    <w:p w14:paraId="5F186EB9" w14:textId="52D81506" w:rsidR="003C7A23" w:rsidRPr="00C73B02" w:rsidRDefault="003C7A23" w:rsidP="0024127F">
      <w:pPr>
        <w:pStyle w:val="Nivel01"/>
        <w:pBdr>
          <w:top w:val="single" w:sz="4" w:space="1" w:color="auto"/>
          <w:bottom w:val="single" w:sz="4" w:space="1" w:color="auto"/>
        </w:pBdr>
        <w:spacing w:before="0"/>
        <w:ind w:left="0" w:firstLine="0"/>
        <w:rPr>
          <w:sz w:val="22"/>
          <w:szCs w:val="22"/>
        </w:rPr>
      </w:pPr>
      <w:bookmarkStart w:id="23" w:name="_Toc122606106"/>
      <w:r w:rsidRPr="00C73B02">
        <w:rPr>
          <w:sz w:val="22"/>
          <w:szCs w:val="22"/>
        </w:rPr>
        <w:t>DO PREENCHIMENTO DA PROPOSTA</w:t>
      </w:r>
      <w:bookmarkEnd w:id="23"/>
    </w:p>
    <w:p w14:paraId="584D1426" w14:textId="77777777" w:rsidR="00B368F8" w:rsidRPr="00B368F8" w:rsidRDefault="00B368F8" w:rsidP="00B368F8">
      <w:pPr>
        <w:pStyle w:val="Nivel2"/>
        <w:numPr>
          <w:ilvl w:val="0"/>
          <w:numId w:val="0"/>
        </w:numPr>
        <w:spacing w:before="0" w:after="0" w:line="240" w:lineRule="auto"/>
        <w:rPr>
          <w:rFonts w:eastAsia="Times New Roman"/>
          <w:sz w:val="22"/>
          <w:szCs w:val="22"/>
        </w:rPr>
      </w:pPr>
    </w:p>
    <w:p w14:paraId="475CA631" w14:textId="200ACC33" w:rsidR="003C7A23" w:rsidRPr="00B368F8" w:rsidRDefault="003C7A23" w:rsidP="00D24A78">
      <w:pPr>
        <w:pStyle w:val="Nivel2"/>
        <w:spacing w:before="0" w:after="0" w:line="240" w:lineRule="auto"/>
        <w:ind w:left="0" w:firstLine="0"/>
        <w:rPr>
          <w:rFonts w:eastAsia="Times New Roman"/>
          <w:sz w:val="22"/>
          <w:szCs w:val="22"/>
        </w:rPr>
      </w:pPr>
      <w:r w:rsidRPr="00C73B02">
        <w:rPr>
          <w:sz w:val="22"/>
          <w:szCs w:val="22"/>
        </w:rPr>
        <w:lastRenderedPageBreak/>
        <w:t>O licitante deverá enviar sua proposta mediante o preenchimento, no sistema eletrônico, dos seguintes campos:</w:t>
      </w:r>
    </w:p>
    <w:p w14:paraId="59488490" w14:textId="77777777" w:rsidR="00B368F8" w:rsidRPr="00C73B02" w:rsidRDefault="00B368F8" w:rsidP="00B368F8">
      <w:pPr>
        <w:pStyle w:val="Nivel2"/>
        <w:numPr>
          <w:ilvl w:val="0"/>
          <w:numId w:val="0"/>
        </w:numPr>
        <w:spacing w:before="0" w:after="0" w:line="240" w:lineRule="auto"/>
        <w:rPr>
          <w:rFonts w:eastAsia="Times New Roman"/>
          <w:sz w:val="22"/>
          <w:szCs w:val="22"/>
        </w:rPr>
      </w:pPr>
    </w:p>
    <w:p w14:paraId="486090B9" w14:textId="2A7D429F" w:rsidR="003C7A23" w:rsidRPr="00C73B02" w:rsidRDefault="00CE6AD3" w:rsidP="00D24A78">
      <w:pPr>
        <w:pStyle w:val="Nivel3"/>
        <w:spacing w:before="0" w:after="0" w:line="240" w:lineRule="auto"/>
        <w:ind w:left="0" w:firstLine="709"/>
        <w:rPr>
          <w:color w:val="auto"/>
          <w:sz w:val="22"/>
          <w:szCs w:val="22"/>
        </w:rPr>
      </w:pPr>
      <w:r w:rsidRPr="00C73B02">
        <w:rPr>
          <w:color w:val="auto"/>
          <w:sz w:val="22"/>
          <w:szCs w:val="22"/>
        </w:rPr>
        <w:t xml:space="preserve">Preços unitários e totais, </w:t>
      </w:r>
      <w:r w:rsidRPr="00C73B02">
        <w:rPr>
          <w:bCs/>
          <w:color w:val="auto"/>
          <w:sz w:val="22"/>
          <w:szCs w:val="22"/>
        </w:rPr>
        <w:t>em moeda corrente nacional,</w:t>
      </w:r>
      <w:r w:rsidRPr="00C73B02">
        <w:rPr>
          <w:color w:val="auto"/>
          <w:sz w:val="22"/>
          <w:szCs w:val="22"/>
        </w:rPr>
        <w:t xml:space="preserve"> em algarismos e por extenso, sem inclusão de qualquer encargo financeiro ou previsão inflacionária</w:t>
      </w:r>
      <w:r w:rsidR="003C7A23" w:rsidRPr="00C73B02">
        <w:rPr>
          <w:color w:val="auto"/>
          <w:sz w:val="22"/>
          <w:szCs w:val="22"/>
        </w:rPr>
        <w:t>;</w:t>
      </w:r>
    </w:p>
    <w:p w14:paraId="0DE727B7" w14:textId="2E464667" w:rsidR="003C7A23" w:rsidRPr="00C73B02" w:rsidRDefault="00CE6AD3" w:rsidP="00D24A78">
      <w:pPr>
        <w:pStyle w:val="Nivel3"/>
        <w:spacing w:before="0" w:after="0" w:line="240" w:lineRule="auto"/>
        <w:ind w:left="0" w:firstLine="709"/>
        <w:rPr>
          <w:sz w:val="22"/>
          <w:szCs w:val="22"/>
        </w:rPr>
      </w:pPr>
      <w:r w:rsidRPr="00C73B02">
        <w:rPr>
          <w:sz w:val="22"/>
          <w:szCs w:val="22"/>
        </w:rPr>
        <w:t>Indicação/especificação do item e m</w:t>
      </w:r>
      <w:r w:rsidR="003C7A23" w:rsidRPr="00C73B02">
        <w:rPr>
          <w:sz w:val="22"/>
          <w:szCs w:val="22"/>
        </w:rPr>
        <w:t>arca;</w:t>
      </w:r>
    </w:p>
    <w:p w14:paraId="77EB4808" w14:textId="77777777" w:rsidR="003C7A23" w:rsidRPr="00C73B02" w:rsidRDefault="003C7A23" w:rsidP="00D24A78">
      <w:pPr>
        <w:pStyle w:val="Nivel3"/>
        <w:spacing w:before="0" w:after="0" w:line="240" w:lineRule="auto"/>
        <w:ind w:left="0" w:firstLine="709"/>
        <w:rPr>
          <w:color w:val="auto"/>
          <w:sz w:val="22"/>
          <w:szCs w:val="22"/>
        </w:rPr>
      </w:pPr>
      <w:r w:rsidRPr="00C73B02">
        <w:rPr>
          <w:color w:val="auto"/>
          <w:sz w:val="22"/>
          <w:szCs w:val="22"/>
        </w:rPr>
        <w:t xml:space="preserve">Fabricante; </w:t>
      </w:r>
    </w:p>
    <w:p w14:paraId="18374FB9" w14:textId="4E125F74" w:rsidR="003C7A23" w:rsidRPr="00B368F8" w:rsidRDefault="003C7A23" w:rsidP="00D24A78">
      <w:pPr>
        <w:pStyle w:val="Nivel3"/>
        <w:spacing w:before="0" w:after="0" w:line="240" w:lineRule="auto"/>
        <w:ind w:left="0" w:firstLine="709"/>
        <w:rPr>
          <w:color w:val="auto"/>
          <w:sz w:val="22"/>
          <w:szCs w:val="22"/>
        </w:rPr>
      </w:pPr>
      <w:r w:rsidRPr="00C73B02">
        <w:rPr>
          <w:sz w:val="22"/>
          <w:szCs w:val="22"/>
        </w:rPr>
        <w:t>Descrição do objeto, contendo as informações similares à especificação do Termo de Referência</w:t>
      </w:r>
      <w:r w:rsidRPr="00C73B02">
        <w:rPr>
          <w:i/>
          <w:color w:val="auto"/>
          <w:sz w:val="22"/>
          <w:szCs w:val="22"/>
        </w:rPr>
        <w:t xml:space="preserve">; </w:t>
      </w:r>
    </w:p>
    <w:p w14:paraId="31E4C87F" w14:textId="77777777" w:rsidR="00B368F8" w:rsidRPr="00C73B02" w:rsidRDefault="00B368F8" w:rsidP="00B368F8">
      <w:pPr>
        <w:pStyle w:val="Nivel3"/>
        <w:numPr>
          <w:ilvl w:val="0"/>
          <w:numId w:val="0"/>
        </w:numPr>
        <w:spacing w:before="0" w:after="0" w:line="240" w:lineRule="auto"/>
        <w:ind w:left="709"/>
        <w:rPr>
          <w:color w:val="auto"/>
          <w:sz w:val="22"/>
          <w:szCs w:val="22"/>
        </w:rPr>
      </w:pPr>
    </w:p>
    <w:p w14:paraId="5F5E5E8C" w14:textId="30EC846F" w:rsidR="003C7A23" w:rsidRDefault="003C7A23" w:rsidP="00D24A78">
      <w:pPr>
        <w:pStyle w:val="Nivel2"/>
        <w:spacing w:before="0" w:after="0" w:line="240" w:lineRule="auto"/>
        <w:ind w:left="0" w:firstLine="0"/>
        <w:rPr>
          <w:color w:val="auto"/>
          <w:sz w:val="22"/>
          <w:szCs w:val="22"/>
        </w:rPr>
      </w:pPr>
      <w:r w:rsidRPr="00C73B02">
        <w:rPr>
          <w:color w:val="auto"/>
          <w:sz w:val="22"/>
          <w:szCs w:val="22"/>
        </w:rPr>
        <w:t>Todas as especificações do objeto contidas na proposta vinculam o licitante.</w:t>
      </w:r>
    </w:p>
    <w:p w14:paraId="7CA1570F" w14:textId="77777777" w:rsidR="00B368F8" w:rsidRPr="00C73B02" w:rsidRDefault="00B368F8" w:rsidP="00B368F8">
      <w:pPr>
        <w:pStyle w:val="Nivel2"/>
        <w:numPr>
          <w:ilvl w:val="0"/>
          <w:numId w:val="0"/>
        </w:numPr>
        <w:spacing w:before="0" w:after="0" w:line="240" w:lineRule="auto"/>
        <w:rPr>
          <w:color w:val="auto"/>
          <w:sz w:val="22"/>
          <w:szCs w:val="22"/>
        </w:rPr>
      </w:pPr>
    </w:p>
    <w:p w14:paraId="425E03B1" w14:textId="5495D841" w:rsidR="003C7A23" w:rsidRDefault="003C7A23" w:rsidP="00D24A78">
      <w:pPr>
        <w:pStyle w:val="Nivel2"/>
        <w:spacing w:before="0" w:after="0" w:line="240" w:lineRule="auto"/>
        <w:ind w:left="0" w:firstLine="0"/>
        <w:rPr>
          <w:color w:val="auto"/>
          <w:sz w:val="22"/>
          <w:szCs w:val="22"/>
        </w:rPr>
      </w:pPr>
      <w:r w:rsidRPr="00C73B02">
        <w:rPr>
          <w:color w:val="auto"/>
          <w:sz w:val="22"/>
          <w:szCs w:val="22"/>
        </w:rPr>
        <w:t>Nos valores propostos estarão inclusos todos os custos operacionais, encargos previdenciários, trabalhistas, tributários, comerciais e quaisquer outros que incidam direta ou indiretamente na execução do objeto.</w:t>
      </w:r>
    </w:p>
    <w:p w14:paraId="13960E8E" w14:textId="77777777" w:rsidR="00B368F8" w:rsidRPr="00C73B02" w:rsidRDefault="00B368F8" w:rsidP="00B368F8">
      <w:pPr>
        <w:pStyle w:val="Nivel2"/>
        <w:numPr>
          <w:ilvl w:val="0"/>
          <w:numId w:val="0"/>
        </w:numPr>
        <w:spacing w:before="0" w:after="0" w:line="240" w:lineRule="auto"/>
        <w:rPr>
          <w:color w:val="auto"/>
          <w:sz w:val="22"/>
          <w:szCs w:val="22"/>
        </w:rPr>
      </w:pPr>
    </w:p>
    <w:p w14:paraId="2BC0672E" w14:textId="204E5C44" w:rsidR="003C7A23" w:rsidRDefault="003C7A23" w:rsidP="00D24A78">
      <w:pPr>
        <w:pStyle w:val="Nivel2"/>
        <w:spacing w:before="0" w:after="0" w:line="240" w:lineRule="auto"/>
        <w:ind w:left="0" w:firstLine="0"/>
        <w:rPr>
          <w:color w:val="auto"/>
          <w:sz w:val="22"/>
          <w:szCs w:val="22"/>
        </w:rPr>
      </w:pPr>
      <w:r w:rsidRPr="00C73B02">
        <w:rPr>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79366681" w14:textId="77777777" w:rsidR="00B368F8" w:rsidRPr="00C73B02" w:rsidRDefault="00B368F8" w:rsidP="00B368F8">
      <w:pPr>
        <w:pStyle w:val="Nivel2"/>
        <w:numPr>
          <w:ilvl w:val="0"/>
          <w:numId w:val="0"/>
        </w:numPr>
        <w:spacing w:before="0" w:after="0" w:line="240" w:lineRule="auto"/>
        <w:rPr>
          <w:color w:val="auto"/>
          <w:sz w:val="22"/>
          <w:szCs w:val="22"/>
        </w:rPr>
      </w:pPr>
    </w:p>
    <w:p w14:paraId="0F432D4D" w14:textId="30F4BA69" w:rsidR="003C7A23" w:rsidRPr="00B368F8" w:rsidRDefault="003C7A23" w:rsidP="00D24A78">
      <w:pPr>
        <w:pStyle w:val="Nivel2"/>
        <w:spacing w:before="0" w:after="0" w:line="240" w:lineRule="auto"/>
        <w:ind w:left="0" w:firstLine="0"/>
        <w:rPr>
          <w:color w:val="FF66FF"/>
          <w:sz w:val="22"/>
          <w:szCs w:val="22"/>
        </w:rPr>
      </w:pPr>
      <w:r w:rsidRPr="00C73B02">
        <w:rPr>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37A018EC" w14:textId="77777777" w:rsidR="00B368F8" w:rsidRPr="00C73B02" w:rsidRDefault="00B368F8" w:rsidP="00B368F8">
      <w:pPr>
        <w:pStyle w:val="Nivel2"/>
        <w:numPr>
          <w:ilvl w:val="0"/>
          <w:numId w:val="0"/>
        </w:numPr>
        <w:spacing w:before="0" w:after="0" w:line="240" w:lineRule="auto"/>
        <w:rPr>
          <w:color w:val="FF66FF"/>
          <w:sz w:val="22"/>
          <w:szCs w:val="22"/>
        </w:rPr>
      </w:pPr>
    </w:p>
    <w:p w14:paraId="1F2D916E" w14:textId="6BD3D9B5" w:rsidR="003C7A23" w:rsidRDefault="003C7A23" w:rsidP="00D24A78">
      <w:pPr>
        <w:pStyle w:val="Nivel2"/>
        <w:spacing w:before="0" w:after="0" w:line="240" w:lineRule="auto"/>
        <w:ind w:left="0" w:firstLine="0"/>
        <w:rPr>
          <w:color w:val="auto"/>
          <w:sz w:val="22"/>
          <w:szCs w:val="22"/>
        </w:rPr>
      </w:pPr>
      <w:r w:rsidRPr="00C73B02">
        <w:rPr>
          <w:color w:val="auto"/>
          <w:sz w:val="22"/>
          <w:szCs w:val="22"/>
        </w:rPr>
        <w:t>Independentemente do percentual de tributo inserido na planilha, no pagamento serão retidos na fonte os percentuais estabelecidos na legislação vigente.</w:t>
      </w:r>
    </w:p>
    <w:p w14:paraId="3953EAC4" w14:textId="77777777" w:rsidR="00B368F8" w:rsidRPr="00C73B02" w:rsidRDefault="00B368F8" w:rsidP="00B368F8">
      <w:pPr>
        <w:pStyle w:val="Nivel2"/>
        <w:numPr>
          <w:ilvl w:val="0"/>
          <w:numId w:val="0"/>
        </w:numPr>
        <w:spacing w:before="0" w:after="0" w:line="240" w:lineRule="auto"/>
        <w:rPr>
          <w:color w:val="auto"/>
          <w:sz w:val="22"/>
          <w:szCs w:val="22"/>
        </w:rPr>
      </w:pPr>
    </w:p>
    <w:p w14:paraId="02B134C4" w14:textId="4AFE60FA" w:rsidR="00D757BC" w:rsidRDefault="00D757BC" w:rsidP="00D24A78">
      <w:pPr>
        <w:pStyle w:val="Nivel2"/>
        <w:spacing w:before="0" w:after="0" w:line="240" w:lineRule="auto"/>
        <w:ind w:left="0" w:firstLine="0"/>
        <w:rPr>
          <w:iCs/>
          <w:color w:val="auto"/>
          <w:sz w:val="22"/>
          <w:szCs w:val="22"/>
        </w:rPr>
      </w:pPr>
      <w:r w:rsidRPr="005A7421">
        <w:rPr>
          <w:iCs/>
          <w:color w:val="auto"/>
          <w:sz w:val="22"/>
          <w:szCs w:val="22"/>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1BDB3AB4" w14:textId="77777777" w:rsidR="00B368F8" w:rsidRPr="005A7421" w:rsidRDefault="00B368F8" w:rsidP="00B368F8">
      <w:pPr>
        <w:pStyle w:val="Nivel2"/>
        <w:numPr>
          <w:ilvl w:val="0"/>
          <w:numId w:val="0"/>
        </w:numPr>
        <w:spacing w:before="0" w:after="0" w:line="240" w:lineRule="auto"/>
        <w:rPr>
          <w:iCs/>
          <w:color w:val="auto"/>
          <w:sz w:val="22"/>
          <w:szCs w:val="22"/>
        </w:rPr>
      </w:pPr>
    </w:p>
    <w:p w14:paraId="3230F41D" w14:textId="5BCCF3EA" w:rsidR="003C7A23" w:rsidRDefault="003C7A23" w:rsidP="00D24A78">
      <w:pPr>
        <w:pStyle w:val="Nivel2"/>
        <w:spacing w:before="0" w:after="0" w:line="240" w:lineRule="auto"/>
        <w:ind w:left="0" w:firstLine="0"/>
        <w:rPr>
          <w:color w:val="auto"/>
          <w:sz w:val="22"/>
          <w:szCs w:val="22"/>
        </w:rPr>
      </w:pPr>
      <w:r w:rsidRPr="00C73B02">
        <w:rPr>
          <w:color w:val="auto"/>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0B63212" w14:textId="77777777" w:rsidR="00B368F8" w:rsidRPr="00C73B02" w:rsidRDefault="00B368F8" w:rsidP="00B368F8">
      <w:pPr>
        <w:pStyle w:val="Nivel2"/>
        <w:numPr>
          <w:ilvl w:val="0"/>
          <w:numId w:val="0"/>
        </w:numPr>
        <w:spacing w:before="0" w:after="0" w:line="240" w:lineRule="auto"/>
        <w:rPr>
          <w:color w:val="auto"/>
          <w:sz w:val="22"/>
          <w:szCs w:val="22"/>
        </w:rPr>
      </w:pPr>
    </w:p>
    <w:p w14:paraId="1B11DD7F" w14:textId="2BFA156A" w:rsidR="003C7A23" w:rsidRDefault="003C7A23" w:rsidP="00D24A78">
      <w:pPr>
        <w:pStyle w:val="Nivel2"/>
        <w:spacing w:before="0" w:after="0" w:line="240" w:lineRule="auto"/>
        <w:ind w:left="0" w:firstLine="0"/>
        <w:rPr>
          <w:sz w:val="22"/>
          <w:szCs w:val="22"/>
        </w:rPr>
      </w:pPr>
      <w:r w:rsidRPr="00C73B02">
        <w:rPr>
          <w:sz w:val="22"/>
          <w:szCs w:val="22"/>
        </w:rPr>
        <w:t xml:space="preserve">O prazo de validade da proposta não será inferior a </w:t>
      </w:r>
      <w:r w:rsidR="00F7745F">
        <w:rPr>
          <w:b/>
          <w:bCs/>
          <w:color w:val="auto"/>
          <w:sz w:val="22"/>
          <w:szCs w:val="22"/>
        </w:rPr>
        <w:t>9</w:t>
      </w:r>
      <w:r w:rsidRPr="00C73B02">
        <w:rPr>
          <w:b/>
          <w:bCs/>
          <w:color w:val="auto"/>
          <w:sz w:val="22"/>
          <w:szCs w:val="22"/>
        </w:rPr>
        <w:t>0 (</w:t>
      </w:r>
      <w:r w:rsidR="00F7745F">
        <w:rPr>
          <w:b/>
          <w:bCs/>
          <w:color w:val="auto"/>
          <w:sz w:val="22"/>
          <w:szCs w:val="22"/>
        </w:rPr>
        <w:t>noventa</w:t>
      </w:r>
      <w:r w:rsidRPr="00C73B02">
        <w:rPr>
          <w:b/>
          <w:bCs/>
          <w:color w:val="auto"/>
          <w:sz w:val="22"/>
          <w:szCs w:val="22"/>
        </w:rPr>
        <w:t>)</w:t>
      </w:r>
      <w:r w:rsidRPr="00C73B02">
        <w:rPr>
          <w:color w:val="auto"/>
          <w:sz w:val="22"/>
          <w:szCs w:val="22"/>
        </w:rPr>
        <w:t xml:space="preserve"> </w:t>
      </w:r>
      <w:r w:rsidRPr="005B13BA">
        <w:rPr>
          <w:b/>
          <w:sz w:val="22"/>
          <w:szCs w:val="22"/>
        </w:rPr>
        <w:t>dias</w:t>
      </w:r>
      <w:r w:rsidRPr="00C73B02">
        <w:rPr>
          <w:b/>
          <w:sz w:val="22"/>
          <w:szCs w:val="22"/>
        </w:rPr>
        <w:t>,</w:t>
      </w:r>
      <w:r w:rsidRPr="00C73B02">
        <w:rPr>
          <w:sz w:val="22"/>
          <w:szCs w:val="22"/>
        </w:rPr>
        <w:t xml:space="preserve"> a contar da data de sua apresentação.</w:t>
      </w:r>
    </w:p>
    <w:p w14:paraId="5C6DAD72" w14:textId="77777777" w:rsidR="00B368F8" w:rsidRPr="00C73B02" w:rsidRDefault="00B368F8" w:rsidP="00B368F8">
      <w:pPr>
        <w:pStyle w:val="Nivel2"/>
        <w:numPr>
          <w:ilvl w:val="0"/>
          <w:numId w:val="0"/>
        </w:numPr>
        <w:spacing w:before="0" w:after="0" w:line="240" w:lineRule="auto"/>
        <w:rPr>
          <w:sz w:val="22"/>
          <w:szCs w:val="22"/>
        </w:rPr>
      </w:pPr>
    </w:p>
    <w:p w14:paraId="760E5669" w14:textId="06544E02" w:rsidR="00C42007" w:rsidRDefault="00C42007" w:rsidP="00D24A78">
      <w:pPr>
        <w:pStyle w:val="Nivel2"/>
        <w:spacing w:before="0" w:after="0" w:line="240" w:lineRule="auto"/>
        <w:ind w:left="0" w:firstLine="0"/>
        <w:rPr>
          <w:sz w:val="22"/>
          <w:szCs w:val="22"/>
        </w:rPr>
      </w:pPr>
      <w:r w:rsidRPr="00C73B02">
        <w:rPr>
          <w:sz w:val="22"/>
          <w:szCs w:val="22"/>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o Município de Santa Izabel do Oeste.</w:t>
      </w:r>
    </w:p>
    <w:p w14:paraId="6B415E24" w14:textId="77777777" w:rsidR="00B368F8" w:rsidRPr="00C73B02" w:rsidRDefault="00B368F8" w:rsidP="00B368F8">
      <w:pPr>
        <w:pStyle w:val="Nivel2"/>
        <w:numPr>
          <w:ilvl w:val="0"/>
          <w:numId w:val="0"/>
        </w:numPr>
        <w:spacing w:before="0" w:after="0" w:line="240" w:lineRule="auto"/>
        <w:rPr>
          <w:sz w:val="22"/>
          <w:szCs w:val="22"/>
        </w:rPr>
      </w:pPr>
    </w:p>
    <w:p w14:paraId="7FDC09DC" w14:textId="46B9781D" w:rsidR="003C7A23" w:rsidRDefault="003C7A23" w:rsidP="00D24A78">
      <w:pPr>
        <w:pStyle w:val="Nivel2"/>
        <w:spacing w:before="0" w:after="0" w:line="240" w:lineRule="auto"/>
        <w:ind w:left="0" w:firstLine="0"/>
        <w:rPr>
          <w:sz w:val="22"/>
          <w:szCs w:val="22"/>
        </w:rPr>
      </w:pPr>
      <w:r w:rsidRPr="00C73B02">
        <w:rPr>
          <w:sz w:val="22"/>
          <w:szCs w:val="22"/>
        </w:rPr>
        <w:t>Os licitantes devem respeitar os preços máximos estabelecidos nas normas de regência de contratações públicas federais, quando participarem de licitações públicas;</w:t>
      </w:r>
    </w:p>
    <w:p w14:paraId="5441C01C" w14:textId="77777777" w:rsidR="00B368F8" w:rsidRPr="00C73B02" w:rsidRDefault="00B368F8" w:rsidP="00B368F8">
      <w:pPr>
        <w:pStyle w:val="Nivel2"/>
        <w:numPr>
          <w:ilvl w:val="0"/>
          <w:numId w:val="0"/>
        </w:numPr>
        <w:spacing w:before="0" w:after="0" w:line="240" w:lineRule="auto"/>
        <w:rPr>
          <w:sz w:val="22"/>
          <w:szCs w:val="22"/>
        </w:rPr>
      </w:pPr>
    </w:p>
    <w:p w14:paraId="58D4DF33" w14:textId="1C4BDFD1" w:rsidR="003C7A23" w:rsidRPr="00B368F8" w:rsidRDefault="003C7A23" w:rsidP="00D24A78">
      <w:pPr>
        <w:pStyle w:val="Nivel2"/>
        <w:spacing w:before="0" w:after="0" w:line="240" w:lineRule="auto"/>
        <w:ind w:left="0" w:firstLine="0"/>
        <w:rPr>
          <w:rFonts w:eastAsia="Times New Roman"/>
          <w:sz w:val="22"/>
          <w:szCs w:val="22"/>
        </w:rPr>
      </w:pPr>
      <w:r w:rsidRPr="00C73B02">
        <w:rPr>
          <w:sz w:val="22"/>
          <w:szCs w:val="22"/>
        </w:rPr>
        <w:lastRenderedPageBreak/>
        <w:t xml:space="preserve">O descumprimento das regras supramencionadas pela Administração por parte dos contratados pode ensejar a </w:t>
      </w:r>
      <w:r w:rsidRPr="00C73B02">
        <w:rPr>
          <w:color w:val="000000" w:themeColor="text1"/>
          <w:sz w:val="22"/>
          <w:szCs w:val="22"/>
        </w:rPr>
        <w:t>responsabilização pelo</w:t>
      </w:r>
      <w:r w:rsidRPr="00C73B02">
        <w:rPr>
          <w:sz w:val="22"/>
          <w:szCs w:val="22"/>
        </w:rPr>
        <w:t xml:space="preserve"> Tribunal de Contas da União e, após o devido processo legal, gerar as seguintes consequências: assinatura de prazo para a adoção das medidas necessárias ao exato cumprimento da lei, nos termos do </w:t>
      </w:r>
      <w:hyperlink r:id="rId29" w:history="1">
        <w:r w:rsidRPr="00C73B02">
          <w:rPr>
            <w:rStyle w:val="Hyperlink"/>
            <w:sz w:val="22"/>
            <w:szCs w:val="22"/>
          </w:rPr>
          <w:t>art. 71, inciso IX, da Constituição</w:t>
        </w:r>
      </w:hyperlink>
      <w:r w:rsidRPr="00C73B02">
        <w:rPr>
          <w:sz w:val="22"/>
          <w:szCs w:val="22"/>
        </w:rPr>
        <w:t xml:space="preserve">; ou condenação dos agentes públicos responsáveis e da empresa contratada ao pagamento dos prejuízos ao erário, caso verificada a ocorrência de superfaturamento por </w:t>
      </w:r>
      <w:r w:rsidR="00172EEA" w:rsidRPr="00C73B02">
        <w:rPr>
          <w:sz w:val="22"/>
          <w:szCs w:val="22"/>
        </w:rPr>
        <w:t>sobre-preço</w:t>
      </w:r>
      <w:r w:rsidRPr="00C73B02">
        <w:rPr>
          <w:sz w:val="22"/>
          <w:szCs w:val="22"/>
        </w:rPr>
        <w:t xml:space="preserve"> na execução do contrato.</w:t>
      </w:r>
    </w:p>
    <w:p w14:paraId="6ADA43B2" w14:textId="77777777" w:rsidR="00B368F8" w:rsidRPr="00C73B02" w:rsidRDefault="00B368F8" w:rsidP="00B368F8">
      <w:pPr>
        <w:pStyle w:val="Nivel2"/>
        <w:numPr>
          <w:ilvl w:val="0"/>
          <w:numId w:val="0"/>
        </w:numPr>
        <w:spacing w:before="0" w:after="0" w:line="240" w:lineRule="auto"/>
        <w:rPr>
          <w:rFonts w:eastAsia="Times New Roman"/>
          <w:sz w:val="22"/>
          <w:szCs w:val="22"/>
        </w:rPr>
      </w:pPr>
    </w:p>
    <w:p w14:paraId="79839FDC" w14:textId="77777777" w:rsidR="003C7A23" w:rsidRPr="00C73B02" w:rsidRDefault="003C7A23" w:rsidP="00D24A78">
      <w:pPr>
        <w:pStyle w:val="Nivel01"/>
        <w:pBdr>
          <w:top w:val="single" w:sz="4" w:space="1" w:color="auto"/>
          <w:bottom w:val="single" w:sz="4" w:space="1" w:color="auto"/>
        </w:pBdr>
        <w:spacing w:before="0"/>
        <w:ind w:left="0" w:firstLine="0"/>
        <w:rPr>
          <w:sz w:val="22"/>
          <w:szCs w:val="22"/>
        </w:rPr>
      </w:pPr>
      <w:bookmarkStart w:id="24" w:name="_Toc122606107"/>
      <w:bookmarkStart w:id="25" w:name="_Hlk114646655"/>
      <w:r w:rsidRPr="00C73B02">
        <w:rPr>
          <w:sz w:val="22"/>
          <w:szCs w:val="22"/>
        </w:rPr>
        <w:t>DA ABERTURA DA SESSÃO, CLASSIFICAÇÃO DAS PROPOSTAS E FORMULAÇÃO DE LANCES</w:t>
      </w:r>
      <w:bookmarkEnd w:id="24"/>
    </w:p>
    <w:p w14:paraId="3E0A502F" w14:textId="77777777" w:rsidR="00B368F8" w:rsidRPr="00B368F8" w:rsidRDefault="00B368F8" w:rsidP="00B368F8">
      <w:pPr>
        <w:pStyle w:val="Nivel2"/>
        <w:numPr>
          <w:ilvl w:val="0"/>
          <w:numId w:val="0"/>
        </w:numPr>
        <w:spacing w:before="0" w:after="0" w:line="240" w:lineRule="auto"/>
        <w:rPr>
          <w:b/>
          <w:sz w:val="22"/>
          <w:szCs w:val="22"/>
        </w:rPr>
      </w:pPr>
    </w:p>
    <w:p w14:paraId="3F6EC4F1" w14:textId="6A9C96B3" w:rsidR="00664B04" w:rsidRPr="00C73B02" w:rsidRDefault="003C7A23" w:rsidP="00D24A78">
      <w:pPr>
        <w:pStyle w:val="Nivel2"/>
        <w:spacing w:before="0" w:after="0" w:line="240" w:lineRule="auto"/>
        <w:ind w:left="0" w:firstLine="0"/>
        <w:rPr>
          <w:b/>
          <w:sz w:val="22"/>
          <w:szCs w:val="22"/>
        </w:rPr>
      </w:pPr>
      <w:r w:rsidRPr="00C73B02">
        <w:rPr>
          <w:sz w:val="22"/>
          <w:szCs w:val="22"/>
        </w:rPr>
        <w:t>A abertura da presente licitação dar-se-á automaticamente em sessão pública, por meio de sistema eletrônico, na data</w:t>
      </w:r>
      <w:r w:rsidR="00664B04" w:rsidRPr="00C73B02">
        <w:rPr>
          <w:sz w:val="22"/>
          <w:szCs w:val="22"/>
        </w:rPr>
        <w:t xml:space="preserve"> de </w:t>
      </w:r>
      <w:sdt>
        <w:sdtPr>
          <w:rPr>
            <w:b/>
            <w:color w:val="auto"/>
            <w:sz w:val="22"/>
            <w:szCs w:val="22"/>
          </w:rPr>
          <w:alias w:val="Comentários"/>
          <w:tag w:val=""/>
          <w:id w:val="722342945"/>
          <w:placeholder>
            <w:docPart w:val="F092790D830C4052B7B1C3A32706B310"/>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E22E78">
            <w:rPr>
              <w:b/>
              <w:color w:val="auto"/>
              <w:sz w:val="22"/>
              <w:szCs w:val="22"/>
            </w:rPr>
            <w:t>31 de janeiro de 2025, às 08h30</w:t>
          </w:r>
        </w:sdtContent>
      </w:sdt>
    </w:p>
    <w:p w14:paraId="6846B44A" w14:textId="77777777" w:rsidR="00B368F8" w:rsidRDefault="00B368F8" w:rsidP="00B368F8">
      <w:pPr>
        <w:pStyle w:val="Nivel2"/>
        <w:numPr>
          <w:ilvl w:val="0"/>
          <w:numId w:val="0"/>
        </w:numPr>
        <w:spacing w:before="0" w:after="0" w:line="240" w:lineRule="auto"/>
        <w:rPr>
          <w:sz w:val="22"/>
          <w:szCs w:val="22"/>
        </w:rPr>
      </w:pPr>
    </w:p>
    <w:p w14:paraId="01ABDF42" w14:textId="7B7F77B6" w:rsidR="003C7A23" w:rsidRDefault="003C7A23" w:rsidP="00D24A78">
      <w:pPr>
        <w:pStyle w:val="Nivel2"/>
        <w:spacing w:before="0" w:after="0" w:line="240" w:lineRule="auto"/>
        <w:ind w:left="0" w:firstLine="0"/>
        <w:rPr>
          <w:sz w:val="22"/>
          <w:szCs w:val="22"/>
        </w:rPr>
      </w:pPr>
      <w:r w:rsidRPr="00C73B02">
        <w:rPr>
          <w:sz w:val="22"/>
          <w:szCs w:val="22"/>
        </w:rPr>
        <w:t>Os licitantes poderão retirar ou substituir a proposta ou os documentos de habilitação, quando for o caso, anteriormente inseridos no sistema, até a abertura da sessão pública.</w:t>
      </w:r>
    </w:p>
    <w:p w14:paraId="6420727B" w14:textId="77777777" w:rsidR="00B368F8" w:rsidRPr="00C73B02" w:rsidRDefault="00B368F8" w:rsidP="00B368F8">
      <w:pPr>
        <w:pStyle w:val="Nivel2"/>
        <w:numPr>
          <w:ilvl w:val="0"/>
          <w:numId w:val="0"/>
        </w:numPr>
        <w:spacing w:before="0" w:after="0" w:line="240" w:lineRule="auto"/>
        <w:rPr>
          <w:sz w:val="22"/>
          <w:szCs w:val="22"/>
        </w:rPr>
      </w:pPr>
    </w:p>
    <w:p w14:paraId="39A094D5" w14:textId="77777777" w:rsidR="003C7A23" w:rsidRPr="00C73B02" w:rsidRDefault="003C7A23" w:rsidP="00D24A78">
      <w:pPr>
        <w:pStyle w:val="Nivel3"/>
        <w:spacing w:before="0" w:after="0" w:line="240" w:lineRule="auto"/>
        <w:ind w:left="0" w:firstLine="709"/>
        <w:rPr>
          <w:sz w:val="22"/>
          <w:szCs w:val="22"/>
        </w:rPr>
      </w:pPr>
      <w:r w:rsidRPr="00C73B02">
        <w:rPr>
          <w:sz w:val="22"/>
          <w:szCs w:val="22"/>
        </w:rPr>
        <w:t>Será desclassificada a proposta que identifique o licitante.</w:t>
      </w:r>
    </w:p>
    <w:p w14:paraId="607A8F83" w14:textId="77777777" w:rsidR="003C7A23" w:rsidRPr="00C73B02" w:rsidRDefault="003C7A23" w:rsidP="00D24A78">
      <w:pPr>
        <w:pStyle w:val="Nivel3"/>
        <w:spacing w:before="0" w:after="0" w:line="240" w:lineRule="auto"/>
        <w:ind w:left="0" w:firstLine="709"/>
        <w:rPr>
          <w:sz w:val="22"/>
          <w:szCs w:val="22"/>
        </w:rPr>
      </w:pPr>
      <w:r w:rsidRPr="00C73B02">
        <w:rPr>
          <w:sz w:val="22"/>
          <w:szCs w:val="22"/>
        </w:rPr>
        <w:t>A desclassificação será sempre fundamentada e registrada no sistema, com acompanhamento em tempo real por todos os participantes.</w:t>
      </w:r>
    </w:p>
    <w:p w14:paraId="58E08727" w14:textId="3E8E99C7" w:rsidR="003C7A23" w:rsidRDefault="003C7A23" w:rsidP="00D24A78">
      <w:pPr>
        <w:pStyle w:val="Nivel3"/>
        <w:spacing w:before="0" w:after="0" w:line="240" w:lineRule="auto"/>
        <w:ind w:left="0" w:firstLine="709"/>
        <w:rPr>
          <w:sz w:val="22"/>
          <w:szCs w:val="22"/>
        </w:rPr>
      </w:pPr>
      <w:r w:rsidRPr="00C73B02">
        <w:rPr>
          <w:sz w:val="22"/>
          <w:szCs w:val="22"/>
        </w:rPr>
        <w:t>A não desclassificação da proposta não impede o seu julgamento definitivo em sentido contrário, levado a efeito na fase de aceitação.</w:t>
      </w:r>
    </w:p>
    <w:p w14:paraId="7FAE33F1" w14:textId="77777777" w:rsidR="00B368F8" w:rsidRPr="00C73B02" w:rsidRDefault="00B368F8" w:rsidP="00B368F8">
      <w:pPr>
        <w:pStyle w:val="Nivel3"/>
        <w:numPr>
          <w:ilvl w:val="0"/>
          <w:numId w:val="0"/>
        </w:numPr>
        <w:spacing w:before="0" w:after="0" w:line="240" w:lineRule="auto"/>
        <w:ind w:left="709"/>
        <w:rPr>
          <w:sz w:val="22"/>
          <w:szCs w:val="22"/>
        </w:rPr>
      </w:pPr>
    </w:p>
    <w:p w14:paraId="38ADD8F5" w14:textId="590B9DC9" w:rsidR="003C7A23" w:rsidRDefault="003C7A23" w:rsidP="00D24A78">
      <w:pPr>
        <w:pStyle w:val="Nivel2"/>
        <w:spacing w:before="0" w:after="0" w:line="240" w:lineRule="auto"/>
        <w:ind w:left="0" w:firstLine="0"/>
        <w:rPr>
          <w:sz w:val="22"/>
          <w:szCs w:val="22"/>
        </w:rPr>
      </w:pPr>
      <w:r w:rsidRPr="00C73B02">
        <w:rPr>
          <w:sz w:val="22"/>
          <w:szCs w:val="22"/>
        </w:rPr>
        <w:t>O sistema ordenará automaticamente as propostas classificadas, sendo que somente estas participarão da fase de lances.</w:t>
      </w:r>
    </w:p>
    <w:p w14:paraId="2DB0FDF7" w14:textId="77777777" w:rsidR="00B368F8" w:rsidRPr="00C73B02" w:rsidRDefault="00B368F8" w:rsidP="00B368F8">
      <w:pPr>
        <w:pStyle w:val="Nivel2"/>
        <w:numPr>
          <w:ilvl w:val="0"/>
          <w:numId w:val="0"/>
        </w:numPr>
        <w:spacing w:before="0" w:after="0" w:line="240" w:lineRule="auto"/>
        <w:rPr>
          <w:sz w:val="22"/>
          <w:szCs w:val="22"/>
        </w:rPr>
      </w:pPr>
    </w:p>
    <w:p w14:paraId="0068F72A" w14:textId="7A0BAD51" w:rsidR="003C7A23" w:rsidRDefault="003C7A23" w:rsidP="00D24A78">
      <w:pPr>
        <w:pStyle w:val="Nivel2"/>
        <w:spacing w:before="0" w:after="0" w:line="240" w:lineRule="auto"/>
        <w:ind w:left="0" w:firstLine="0"/>
        <w:rPr>
          <w:sz w:val="22"/>
          <w:szCs w:val="22"/>
        </w:rPr>
      </w:pPr>
      <w:r w:rsidRPr="00C73B02">
        <w:rPr>
          <w:sz w:val="22"/>
          <w:szCs w:val="22"/>
        </w:rPr>
        <w:t>O sistema disponibilizará campo próprio para troca de mensagens entre o Pregoeiro e os licitantes.</w:t>
      </w:r>
    </w:p>
    <w:p w14:paraId="2D04EC4C" w14:textId="77777777" w:rsidR="00B368F8" w:rsidRPr="00C73B02" w:rsidRDefault="00B368F8" w:rsidP="00B368F8">
      <w:pPr>
        <w:pStyle w:val="Nivel2"/>
        <w:numPr>
          <w:ilvl w:val="0"/>
          <w:numId w:val="0"/>
        </w:numPr>
        <w:spacing w:before="0" w:after="0" w:line="240" w:lineRule="auto"/>
        <w:rPr>
          <w:sz w:val="22"/>
          <w:szCs w:val="22"/>
        </w:rPr>
      </w:pPr>
    </w:p>
    <w:p w14:paraId="55DEB6A9" w14:textId="166D77FE" w:rsidR="003C7A23" w:rsidRDefault="003C7A23" w:rsidP="00D24A78">
      <w:pPr>
        <w:pStyle w:val="Nivel2"/>
        <w:spacing w:before="0" w:after="0" w:line="240" w:lineRule="auto"/>
        <w:ind w:left="0" w:firstLine="0"/>
        <w:rPr>
          <w:sz w:val="22"/>
          <w:szCs w:val="22"/>
        </w:rPr>
      </w:pPr>
      <w:r w:rsidRPr="00C73B02">
        <w:rPr>
          <w:sz w:val="22"/>
          <w:szCs w:val="22"/>
        </w:rPr>
        <w:t xml:space="preserve">Iniciada a etapa competitiva, os licitantes deverão encaminhar lances exclusivamente por meio de sistema eletrônico, sendo imediatamente informados do seu recebimento e do valor consignado no registro. </w:t>
      </w:r>
    </w:p>
    <w:p w14:paraId="00A11070" w14:textId="77777777" w:rsidR="00B368F8" w:rsidRPr="00C73B02" w:rsidRDefault="00B368F8" w:rsidP="00B368F8">
      <w:pPr>
        <w:pStyle w:val="Nivel2"/>
        <w:numPr>
          <w:ilvl w:val="0"/>
          <w:numId w:val="0"/>
        </w:numPr>
        <w:spacing w:before="0" w:after="0" w:line="240" w:lineRule="auto"/>
        <w:rPr>
          <w:sz w:val="22"/>
          <w:szCs w:val="22"/>
        </w:rPr>
      </w:pPr>
    </w:p>
    <w:p w14:paraId="5C125845" w14:textId="6582703C" w:rsidR="003C7A23" w:rsidRDefault="00E238AD" w:rsidP="00D24A78">
      <w:pPr>
        <w:pStyle w:val="Nivel2"/>
        <w:spacing w:before="0" w:after="0" w:line="240" w:lineRule="auto"/>
        <w:ind w:left="0" w:firstLine="0"/>
        <w:rPr>
          <w:b/>
          <w:color w:val="auto"/>
          <w:sz w:val="22"/>
          <w:szCs w:val="22"/>
        </w:rPr>
      </w:pPr>
      <w:r w:rsidRPr="0008035B">
        <w:rPr>
          <w:b/>
          <w:color w:val="auto"/>
          <w:sz w:val="22"/>
          <w:szCs w:val="22"/>
          <w:highlight w:val="yellow"/>
          <w:u w:val="single"/>
        </w:rPr>
        <w:t>O LANCE DEVERÁ SER OFERTADO PELO VALOR UNITÁRIO DO ITEM</w:t>
      </w:r>
      <w:r w:rsidR="00C43691" w:rsidRPr="00E206C4">
        <w:rPr>
          <w:b/>
          <w:color w:val="auto"/>
          <w:sz w:val="22"/>
          <w:szCs w:val="22"/>
        </w:rPr>
        <w:t>.</w:t>
      </w:r>
    </w:p>
    <w:p w14:paraId="454B2E02" w14:textId="77777777" w:rsidR="007B4398" w:rsidRDefault="007B4398" w:rsidP="007B4398">
      <w:pPr>
        <w:pStyle w:val="PargrafodaLista"/>
        <w:rPr>
          <w:b/>
          <w:sz w:val="22"/>
          <w:szCs w:val="22"/>
        </w:rPr>
      </w:pPr>
    </w:p>
    <w:p w14:paraId="5818AA54" w14:textId="63A40B04" w:rsidR="007B4398" w:rsidRDefault="007B4398" w:rsidP="008B2884">
      <w:pPr>
        <w:pStyle w:val="Nivel3"/>
        <w:spacing w:before="0" w:after="0" w:line="240" w:lineRule="auto"/>
        <w:ind w:left="0" w:firstLine="709"/>
      </w:pPr>
      <w:r w:rsidRPr="00A8254D">
        <w:rPr>
          <w:b/>
          <w:sz w:val="22"/>
          <w:szCs w:val="22"/>
        </w:rPr>
        <w:t xml:space="preserve">De modo que </w:t>
      </w:r>
      <w:r w:rsidR="008B2884">
        <w:rPr>
          <w:b/>
          <w:sz w:val="22"/>
          <w:szCs w:val="22"/>
        </w:rPr>
        <w:t>existem demasiados itens para apenas um grupo</w:t>
      </w:r>
      <w:r w:rsidRPr="00A8254D">
        <w:rPr>
          <w:b/>
          <w:sz w:val="22"/>
          <w:szCs w:val="22"/>
        </w:rPr>
        <w:t xml:space="preserve">, será divulgado APENAS UM ITEM com o valor global </w:t>
      </w:r>
      <w:r w:rsidR="008B2884">
        <w:rPr>
          <w:b/>
          <w:sz w:val="22"/>
          <w:szCs w:val="22"/>
        </w:rPr>
        <w:t>do grupo</w:t>
      </w:r>
      <w:r w:rsidRPr="00A8254D">
        <w:rPr>
          <w:b/>
          <w:sz w:val="22"/>
          <w:szCs w:val="22"/>
        </w:rPr>
        <w:t>. Entretanto, a empresa vencedora, quando convocada, deverá enviar a proposta ajustada com todos os itens e valores, de acordo com o</w:t>
      </w:r>
      <w:r>
        <w:rPr>
          <w:b/>
          <w:sz w:val="22"/>
          <w:szCs w:val="22"/>
        </w:rPr>
        <w:t xml:space="preserve"> modelo contido no</w:t>
      </w:r>
      <w:r w:rsidRPr="00A8254D">
        <w:rPr>
          <w:b/>
          <w:sz w:val="22"/>
          <w:szCs w:val="22"/>
        </w:rPr>
        <w:t xml:space="preserve"> Anexo II do edital</w:t>
      </w:r>
      <w:r w:rsidR="008B2884">
        <w:rPr>
          <w:b/>
          <w:sz w:val="22"/>
          <w:szCs w:val="22"/>
        </w:rPr>
        <w:t>.</w:t>
      </w:r>
    </w:p>
    <w:p w14:paraId="22F230AB" w14:textId="77777777" w:rsidR="00B368F8" w:rsidRPr="00E206C4" w:rsidRDefault="00B368F8" w:rsidP="00B368F8">
      <w:pPr>
        <w:pStyle w:val="Nivel2"/>
        <w:numPr>
          <w:ilvl w:val="0"/>
          <w:numId w:val="0"/>
        </w:numPr>
        <w:spacing w:before="0" w:after="0" w:line="240" w:lineRule="auto"/>
        <w:rPr>
          <w:b/>
          <w:color w:val="auto"/>
          <w:sz w:val="22"/>
          <w:szCs w:val="22"/>
        </w:rPr>
      </w:pPr>
    </w:p>
    <w:p w14:paraId="6584CB20" w14:textId="3F28D7AF" w:rsidR="003C7A23" w:rsidRDefault="003C7A23" w:rsidP="00D24A78">
      <w:pPr>
        <w:pStyle w:val="Nivel2"/>
        <w:spacing w:before="0" w:after="0" w:line="240" w:lineRule="auto"/>
        <w:ind w:left="0" w:firstLine="0"/>
        <w:rPr>
          <w:sz w:val="22"/>
          <w:szCs w:val="22"/>
        </w:rPr>
      </w:pPr>
      <w:r w:rsidRPr="00C73B02">
        <w:rPr>
          <w:sz w:val="22"/>
          <w:szCs w:val="22"/>
        </w:rPr>
        <w:t>Os licitantes poderão oferecer lances sucessivos, observando o horário fixado para abertura da sessão e as regras estabelecidas no Edital.</w:t>
      </w:r>
    </w:p>
    <w:p w14:paraId="1CE73C34" w14:textId="77777777" w:rsidR="00E238AD" w:rsidRPr="00C73B02" w:rsidRDefault="00E238AD" w:rsidP="00E238AD">
      <w:pPr>
        <w:pStyle w:val="Nivel2"/>
        <w:numPr>
          <w:ilvl w:val="0"/>
          <w:numId w:val="0"/>
        </w:numPr>
        <w:spacing w:before="0" w:after="0" w:line="240" w:lineRule="auto"/>
        <w:rPr>
          <w:sz w:val="22"/>
          <w:szCs w:val="22"/>
        </w:rPr>
      </w:pPr>
    </w:p>
    <w:p w14:paraId="32718210" w14:textId="2A4E5BFC" w:rsidR="003C7A23" w:rsidRDefault="003C7A23" w:rsidP="00D24A78">
      <w:pPr>
        <w:pStyle w:val="Nivel2"/>
        <w:spacing w:before="0" w:after="0" w:line="240" w:lineRule="auto"/>
        <w:ind w:left="0" w:firstLine="0"/>
        <w:rPr>
          <w:sz w:val="22"/>
          <w:szCs w:val="22"/>
        </w:rPr>
      </w:pPr>
      <w:r w:rsidRPr="006D0B07">
        <w:rPr>
          <w:b/>
          <w:sz w:val="22"/>
          <w:szCs w:val="22"/>
        </w:rPr>
        <w:t xml:space="preserve">O licitante somente poderá oferecer lance </w:t>
      </w:r>
      <w:r w:rsidRPr="006D0B07">
        <w:rPr>
          <w:b/>
          <w:color w:val="auto"/>
          <w:sz w:val="22"/>
          <w:szCs w:val="22"/>
          <w:u w:val="single"/>
        </w:rPr>
        <w:t>de valor inferior</w:t>
      </w:r>
      <w:r w:rsidRPr="006D0B07">
        <w:rPr>
          <w:b/>
          <w:color w:val="auto"/>
          <w:sz w:val="22"/>
          <w:szCs w:val="22"/>
        </w:rPr>
        <w:t xml:space="preserve"> </w:t>
      </w:r>
      <w:r w:rsidRPr="006D0B07">
        <w:rPr>
          <w:b/>
          <w:sz w:val="22"/>
          <w:szCs w:val="22"/>
        </w:rPr>
        <w:t>ao último por ele ofertado e registrado pelo sistema</w:t>
      </w:r>
      <w:r w:rsidRPr="00C73B02">
        <w:rPr>
          <w:sz w:val="22"/>
          <w:szCs w:val="22"/>
        </w:rPr>
        <w:t xml:space="preserve">. </w:t>
      </w:r>
    </w:p>
    <w:p w14:paraId="1B2B990F" w14:textId="77777777" w:rsidR="00E238AD" w:rsidRPr="00C73B02" w:rsidRDefault="00E238AD" w:rsidP="00E238AD">
      <w:pPr>
        <w:pStyle w:val="Nivel2"/>
        <w:numPr>
          <w:ilvl w:val="0"/>
          <w:numId w:val="0"/>
        </w:numPr>
        <w:spacing w:before="0" w:after="0" w:line="240" w:lineRule="auto"/>
        <w:rPr>
          <w:sz w:val="22"/>
          <w:szCs w:val="22"/>
        </w:rPr>
      </w:pPr>
    </w:p>
    <w:p w14:paraId="479767D2" w14:textId="74035D34" w:rsidR="003C7A23" w:rsidRPr="00E238AD" w:rsidRDefault="003C7A23" w:rsidP="00D24A78">
      <w:pPr>
        <w:pStyle w:val="Nivel2"/>
        <w:spacing w:before="0" w:after="0" w:line="240" w:lineRule="auto"/>
        <w:ind w:left="0" w:firstLine="0"/>
        <w:rPr>
          <w:sz w:val="22"/>
          <w:szCs w:val="22"/>
        </w:rPr>
      </w:pPr>
      <w:r w:rsidRPr="00C73B02">
        <w:rPr>
          <w:sz w:val="22"/>
          <w:szCs w:val="22"/>
        </w:rPr>
        <w:t>O intervalo mínimo de diferença de valores ou percentuais entre os lances, que incidirá tanto em relação aos lances intermediários quanto em relação à proposta que cobrir a melhor oferta</w:t>
      </w:r>
      <w:r w:rsidR="00E206C4">
        <w:rPr>
          <w:sz w:val="22"/>
          <w:szCs w:val="22"/>
        </w:rPr>
        <w:t>,</w:t>
      </w:r>
      <w:r w:rsidRPr="00C73B02">
        <w:rPr>
          <w:sz w:val="22"/>
          <w:szCs w:val="22"/>
        </w:rPr>
        <w:t xml:space="preserve"> deverá ser</w:t>
      </w:r>
      <w:r w:rsidRPr="00C73B02">
        <w:rPr>
          <w:i/>
          <w:iCs/>
          <w:sz w:val="22"/>
          <w:szCs w:val="22"/>
        </w:rPr>
        <w:t xml:space="preserve"> </w:t>
      </w:r>
      <w:r w:rsidR="00E206C4" w:rsidRPr="00E206C4">
        <w:rPr>
          <w:iCs/>
          <w:color w:val="auto"/>
          <w:sz w:val="22"/>
          <w:szCs w:val="22"/>
        </w:rPr>
        <w:t xml:space="preserve">de </w:t>
      </w:r>
      <w:r w:rsidR="006D0B07">
        <w:rPr>
          <w:b/>
          <w:iCs/>
          <w:color w:val="auto"/>
          <w:sz w:val="22"/>
          <w:szCs w:val="22"/>
        </w:rPr>
        <w:t xml:space="preserve">R$ </w:t>
      </w:r>
      <w:r w:rsidR="008B2884">
        <w:rPr>
          <w:b/>
          <w:iCs/>
          <w:color w:val="auto"/>
          <w:sz w:val="22"/>
          <w:szCs w:val="22"/>
        </w:rPr>
        <w:t>10</w:t>
      </w:r>
      <w:r w:rsidR="00F7745F">
        <w:rPr>
          <w:b/>
          <w:iCs/>
          <w:color w:val="auto"/>
          <w:sz w:val="22"/>
          <w:szCs w:val="22"/>
        </w:rPr>
        <w:t>,00 (</w:t>
      </w:r>
      <w:r w:rsidR="008B2884">
        <w:rPr>
          <w:b/>
          <w:iCs/>
          <w:color w:val="auto"/>
          <w:sz w:val="22"/>
          <w:szCs w:val="22"/>
        </w:rPr>
        <w:t>dez</w:t>
      </w:r>
      <w:r w:rsidR="005B13BA">
        <w:rPr>
          <w:b/>
          <w:iCs/>
          <w:color w:val="auto"/>
          <w:sz w:val="22"/>
          <w:szCs w:val="22"/>
        </w:rPr>
        <w:t xml:space="preserve"> reais</w:t>
      </w:r>
      <w:r w:rsidR="006D0B07">
        <w:rPr>
          <w:b/>
          <w:iCs/>
          <w:color w:val="auto"/>
          <w:sz w:val="22"/>
          <w:szCs w:val="22"/>
        </w:rPr>
        <w:t>).</w:t>
      </w:r>
    </w:p>
    <w:p w14:paraId="63651D4B" w14:textId="77777777" w:rsidR="00E238AD" w:rsidRPr="00C73B02" w:rsidRDefault="00E238AD" w:rsidP="00E238AD">
      <w:pPr>
        <w:pStyle w:val="Nivel2"/>
        <w:numPr>
          <w:ilvl w:val="0"/>
          <w:numId w:val="0"/>
        </w:numPr>
        <w:spacing w:before="0" w:after="0" w:line="240" w:lineRule="auto"/>
        <w:rPr>
          <w:sz w:val="22"/>
          <w:szCs w:val="22"/>
        </w:rPr>
      </w:pPr>
    </w:p>
    <w:p w14:paraId="61B5EA04" w14:textId="5CE43CAF" w:rsidR="003C7A23" w:rsidRDefault="003C7A23" w:rsidP="00D24A78">
      <w:pPr>
        <w:pStyle w:val="Nivel2"/>
        <w:spacing w:before="0" w:after="0" w:line="240" w:lineRule="auto"/>
        <w:ind w:left="0" w:firstLine="0"/>
        <w:rPr>
          <w:sz w:val="22"/>
          <w:szCs w:val="22"/>
        </w:rPr>
      </w:pPr>
      <w:r w:rsidRPr="00C73B02">
        <w:rPr>
          <w:sz w:val="22"/>
          <w:szCs w:val="22"/>
        </w:rPr>
        <w:t>O licitante poderá, uma única vez, excluir seu último lance ofertado, no intervalo de quinze segundos após o registro no sistema, na hipótese de lance inconsistente ou inexequível.</w:t>
      </w:r>
    </w:p>
    <w:p w14:paraId="3AF8F644" w14:textId="77777777" w:rsidR="00E238AD" w:rsidRPr="00C73B02" w:rsidRDefault="00E238AD" w:rsidP="00E238AD">
      <w:pPr>
        <w:pStyle w:val="Nivel2"/>
        <w:numPr>
          <w:ilvl w:val="0"/>
          <w:numId w:val="0"/>
        </w:numPr>
        <w:spacing w:before="0" w:after="0" w:line="240" w:lineRule="auto"/>
        <w:rPr>
          <w:sz w:val="22"/>
          <w:szCs w:val="22"/>
        </w:rPr>
      </w:pPr>
    </w:p>
    <w:p w14:paraId="0BC89738" w14:textId="042761C2" w:rsidR="003C7A23" w:rsidRDefault="003C7A23" w:rsidP="00D24A78">
      <w:pPr>
        <w:pStyle w:val="Nivel2"/>
        <w:spacing w:before="0" w:after="0" w:line="240" w:lineRule="auto"/>
        <w:ind w:left="0" w:firstLine="0"/>
        <w:rPr>
          <w:sz w:val="22"/>
          <w:szCs w:val="22"/>
        </w:rPr>
      </w:pPr>
      <w:r w:rsidRPr="00C73B02">
        <w:rPr>
          <w:sz w:val="22"/>
          <w:szCs w:val="22"/>
        </w:rPr>
        <w:t>O procedimento seguirá de acordo com o modo de disputa adotado.</w:t>
      </w:r>
    </w:p>
    <w:p w14:paraId="75DDF6A9" w14:textId="77777777" w:rsidR="00E238AD" w:rsidRPr="00C73B02" w:rsidRDefault="00E238AD" w:rsidP="00E238AD">
      <w:pPr>
        <w:pStyle w:val="Nivel2"/>
        <w:numPr>
          <w:ilvl w:val="0"/>
          <w:numId w:val="0"/>
        </w:numPr>
        <w:spacing w:before="0" w:after="0" w:line="240" w:lineRule="auto"/>
        <w:rPr>
          <w:sz w:val="22"/>
          <w:szCs w:val="22"/>
        </w:rPr>
      </w:pPr>
    </w:p>
    <w:p w14:paraId="32089D89" w14:textId="77777777" w:rsidR="00E238AD" w:rsidRDefault="00E238AD" w:rsidP="00E238AD">
      <w:pPr>
        <w:pStyle w:val="Nivel2"/>
        <w:spacing w:before="0" w:after="0" w:line="0" w:lineRule="atLeast"/>
        <w:ind w:left="0" w:firstLine="0"/>
        <w:rPr>
          <w:sz w:val="22"/>
          <w:szCs w:val="22"/>
        </w:rPr>
      </w:pPr>
      <w:bookmarkStart w:id="26" w:name="_Hlk113697759"/>
      <w:bookmarkStart w:id="27" w:name="_Hlk113697816"/>
      <w:r w:rsidRPr="00C73B02">
        <w:rPr>
          <w:b/>
          <w:iCs/>
          <w:sz w:val="22"/>
          <w:szCs w:val="22"/>
        </w:rPr>
        <w:t xml:space="preserve">Será adotado para o envio de lances no pregão eletrônico o modo de disputa </w:t>
      </w:r>
      <w:r w:rsidRPr="002A47F9">
        <w:rPr>
          <w:b/>
          <w:sz w:val="22"/>
          <w:szCs w:val="22"/>
        </w:rPr>
        <w:t>“aberto e fechado”,</w:t>
      </w:r>
      <w:r w:rsidRPr="00C73B02">
        <w:rPr>
          <w:sz w:val="22"/>
          <w:szCs w:val="22"/>
        </w:rPr>
        <w:t xml:space="preserve"> em que </w:t>
      </w:r>
      <w:r w:rsidRPr="00BA0B9D">
        <w:rPr>
          <w:sz w:val="22"/>
          <w:szCs w:val="22"/>
        </w:rPr>
        <w:t>os licitantes apresentarão lances públicos e sucessivos, com lance final e fechado</w:t>
      </w:r>
      <w:r w:rsidRPr="00C73B02">
        <w:rPr>
          <w:sz w:val="22"/>
          <w:szCs w:val="22"/>
        </w:rPr>
        <w:t>.</w:t>
      </w:r>
    </w:p>
    <w:p w14:paraId="0F906A2A" w14:textId="77777777" w:rsidR="00E238AD" w:rsidRPr="00C73B02" w:rsidRDefault="00E238AD" w:rsidP="00E238AD">
      <w:pPr>
        <w:pStyle w:val="Nivel2"/>
        <w:numPr>
          <w:ilvl w:val="0"/>
          <w:numId w:val="0"/>
        </w:numPr>
        <w:spacing w:before="0" w:after="0" w:line="0" w:lineRule="atLeast"/>
        <w:rPr>
          <w:sz w:val="22"/>
          <w:szCs w:val="22"/>
        </w:rPr>
      </w:pPr>
    </w:p>
    <w:bookmarkEnd w:id="26"/>
    <w:p w14:paraId="3245751F" w14:textId="77777777" w:rsidR="00E238AD" w:rsidRPr="00BA0B9D" w:rsidRDefault="00E238AD" w:rsidP="00E238AD">
      <w:pPr>
        <w:pStyle w:val="Nivel3"/>
        <w:spacing w:before="0" w:after="0" w:line="0" w:lineRule="atLeast"/>
        <w:ind w:left="567" w:firstLine="0"/>
        <w:rPr>
          <w:sz w:val="22"/>
          <w:szCs w:val="22"/>
        </w:rPr>
      </w:pPr>
      <w:r w:rsidRPr="00BA0B9D">
        <w:rPr>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DAAF204" w14:textId="77777777" w:rsidR="00E238AD" w:rsidRPr="00BA0B9D" w:rsidRDefault="00E238AD" w:rsidP="00E238AD">
      <w:pPr>
        <w:pStyle w:val="Nivel3"/>
        <w:spacing w:before="0" w:after="0" w:line="0" w:lineRule="atLeast"/>
        <w:ind w:left="567" w:firstLine="0"/>
        <w:rPr>
          <w:sz w:val="22"/>
          <w:szCs w:val="22"/>
        </w:rPr>
      </w:pPr>
      <w:r w:rsidRPr="00BA0B9D">
        <w:rPr>
          <w:sz w:val="22"/>
          <w:szCs w:val="22"/>
        </w:rPr>
        <w:t xml:space="preserve">Encerrado o prazo previsto no subitem anterior, o sistema abrirá oportunidade para que o autor da oferta de valor mais baixo e os das ofertas com preços até 10% (dez por cento) </w:t>
      </w:r>
      <w:proofErr w:type="spellStart"/>
      <w:r w:rsidRPr="00BA0B9D">
        <w:rPr>
          <w:sz w:val="22"/>
          <w:szCs w:val="22"/>
        </w:rPr>
        <w:t>superiores</w:t>
      </w:r>
      <w:proofErr w:type="spellEnd"/>
      <w:r w:rsidRPr="00BA0B9D">
        <w:rPr>
          <w:sz w:val="22"/>
          <w:szCs w:val="22"/>
        </w:rPr>
        <w:t xml:space="preserve"> àquela possam ofertar um lance final e fechado em até cinco minutos, o qual será sigiloso até o encerramento deste prazo.</w:t>
      </w:r>
    </w:p>
    <w:p w14:paraId="12134F6F" w14:textId="77777777" w:rsidR="00E238AD" w:rsidRPr="00BA0B9D" w:rsidRDefault="00E238AD" w:rsidP="00E238AD">
      <w:pPr>
        <w:pStyle w:val="Nivel3"/>
        <w:spacing w:before="0" w:after="0" w:line="0" w:lineRule="atLeast"/>
        <w:ind w:left="567" w:firstLine="0"/>
        <w:rPr>
          <w:sz w:val="22"/>
          <w:szCs w:val="22"/>
        </w:rPr>
      </w:pPr>
      <w:r w:rsidRPr="00BA0B9D">
        <w:rPr>
          <w:sz w:val="22"/>
          <w:szCs w:val="22"/>
        </w:rPr>
        <w:t>No procedimento de que trata o subitem supra, o licitante poderá optar por manter o seu último lance da etapa aberta, ou por ofertar melhor lance.</w:t>
      </w:r>
    </w:p>
    <w:p w14:paraId="09DB0FD9" w14:textId="397D02C9" w:rsidR="00E238AD" w:rsidRDefault="00E238AD" w:rsidP="00E238AD">
      <w:pPr>
        <w:pStyle w:val="Nivel3"/>
        <w:spacing w:before="0" w:after="0" w:line="0" w:lineRule="atLeast"/>
        <w:ind w:left="567" w:firstLine="0"/>
        <w:rPr>
          <w:sz w:val="22"/>
          <w:szCs w:val="22"/>
        </w:rPr>
      </w:pPr>
      <w:r w:rsidRPr="00BA0B9D">
        <w:rPr>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BE0A813" w14:textId="77777777" w:rsidR="00E238AD" w:rsidRPr="00BA0B9D" w:rsidRDefault="00E238AD" w:rsidP="00E238AD">
      <w:pPr>
        <w:pStyle w:val="Nivel3"/>
        <w:numPr>
          <w:ilvl w:val="0"/>
          <w:numId w:val="0"/>
        </w:numPr>
        <w:spacing w:before="0" w:after="0" w:line="0" w:lineRule="atLeast"/>
        <w:ind w:left="567"/>
        <w:rPr>
          <w:sz w:val="22"/>
          <w:szCs w:val="22"/>
        </w:rPr>
      </w:pPr>
    </w:p>
    <w:p w14:paraId="2CA8F5DF" w14:textId="449C8637" w:rsidR="003C7A23" w:rsidRPr="00E238AD" w:rsidRDefault="00E238AD" w:rsidP="00E238AD">
      <w:pPr>
        <w:pStyle w:val="Nivel2"/>
        <w:spacing w:before="0" w:after="0" w:line="240" w:lineRule="auto"/>
        <w:ind w:left="0" w:firstLine="0"/>
        <w:rPr>
          <w:b/>
          <w:sz w:val="22"/>
          <w:szCs w:val="22"/>
        </w:rPr>
      </w:pPr>
      <w:r w:rsidRPr="00BA0B9D">
        <w:rPr>
          <w:sz w:val="22"/>
          <w:szCs w:val="22"/>
        </w:rPr>
        <w:t>Após o término dos prazos estabelecidos nos itens anteriores, o sistema ordenará e divulgará os lances segundo a ordem crescente de valores</w:t>
      </w:r>
      <w:r w:rsidR="003C7A23" w:rsidRPr="00C73B02">
        <w:rPr>
          <w:sz w:val="22"/>
          <w:szCs w:val="22"/>
        </w:rPr>
        <w:t>.</w:t>
      </w:r>
      <w:bookmarkStart w:id="28" w:name="_Hlk113631522"/>
      <w:bookmarkEnd w:id="27"/>
    </w:p>
    <w:p w14:paraId="43D5D75A" w14:textId="77777777" w:rsidR="00E238AD" w:rsidRPr="00C73B02" w:rsidRDefault="00E238AD" w:rsidP="00E238AD">
      <w:pPr>
        <w:pStyle w:val="Nivel2"/>
        <w:numPr>
          <w:ilvl w:val="0"/>
          <w:numId w:val="0"/>
        </w:numPr>
        <w:spacing w:before="0" w:after="0" w:line="240" w:lineRule="auto"/>
        <w:rPr>
          <w:b/>
          <w:sz w:val="22"/>
          <w:szCs w:val="22"/>
        </w:rPr>
      </w:pPr>
    </w:p>
    <w:bookmarkEnd w:id="28"/>
    <w:p w14:paraId="5E0E6DBC" w14:textId="66BA095B" w:rsidR="003C7A23" w:rsidRDefault="003C7A23" w:rsidP="00D24A78">
      <w:pPr>
        <w:pStyle w:val="Nivel2"/>
        <w:spacing w:before="0" w:after="0" w:line="240" w:lineRule="auto"/>
        <w:ind w:left="0" w:firstLine="0"/>
        <w:rPr>
          <w:sz w:val="22"/>
          <w:szCs w:val="22"/>
        </w:rPr>
      </w:pPr>
      <w:r w:rsidRPr="00C73B02">
        <w:rPr>
          <w:sz w:val="22"/>
          <w:szCs w:val="22"/>
        </w:rPr>
        <w:t xml:space="preserve">Não serão aceitos dois ou mais lances de mesmo valor, prevalecendo aquele que for recebido e registrado em primeiro lugar. </w:t>
      </w:r>
    </w:p>
    <w:p w14:paraId="0A05E26C" w14:textId="77777777" w:rsidR="00E238AD" w:rsidRPr="00C73B02" w:rsidRDefault="00E238AD" w:rsidP="00E238AD">
      <w:pPr>
        <w:pStyle w:val="Nivel2"/>
        <w:numPr>
          <w:ilvl w:val="0"/>
          <w:numId w:val="0"/>
        </w:numPr>
        <w:spacing w:before="0" w:after="0" w:line="240" w:lineRule="auto"/>
        <w:rPr>
          <w:sz w:val="22"/>
          <w:szCs w:val="22"/>
        </w:rPr>
      </w:pPr>
    </w:p>
    <w:p w14:paraId="6A94AB32" w14:textId="1C78439E" w:rsidR="003C7A23" w:rsidRDefault="003C7A23" w:rsidP="00D24A78">
      <w:pPr>
        <w:pStyle w:val="Nivel2"/>
        <w:spacing w:before="0" w:after="0" w:line="240" w:lineRule="auto"/>
        <w:ind w:left="0" w:firstLine="0"/>
        <w:rPr>
          <w:sz w:val="22"/>
          <w:szCs w:val="22"/>
        </w:rPr>
      </w:pPr>
      <w:r w:rsidRPr="00C73B02">
        <w:rPr>
          <w:sz w:val="22"/>
          <w:szCs w:val="22"/>
        </w:rPr>
        <w:t xml:space="preserve">Durante o transcurso da sessão pública, os licitantes serão informados, em tempo real, do valor do menor lance registrado, vedada a identificação do licitante. </w:t>
      </w:r>
    </w:p>
    <w:p w14:paraId="4CC6CC54" w14:textId="77777777" w:rsidR="00E238AD" w:rsidRPr="00C73B02" w:rsidRDefault="00E238AD" w:rsidP="00E238AD">
      <w:pPr>
        <w:pStyle w:val="Nivel2"/>
        <w:numPr>
          <w:ilvl w:val="0"/>
          <w:numId w:val="0"/>
        </w:numPr>
        <w:spacing w:before="0" w:after="0" w:line="240" w:lineRule="auto"/>
        <w:rPr>
          <w:sz w:val="22"/>
          <w:szCs w:val="22"/>
        </w:rPr>
      </w:pPr>
    </w:p>
    <w:p w14:paraId="64789E90" w14:textId="7CD237E5" w:rsidR="003C7A23" w:rsidRDefault="003C7A23" w:rsidP="00D24A78">
      <w:pPr>
        <w:pStyle w:val="Nivel2"/>
        <w:spacing w:before="0" w:after="0" w:line="240" w:lineRule="auto"/>
        <w:ind w:left="0" w:firstLine="0"/>
        <w:rPr>
          <w:sz w:val="22"/>
          <w:szCs w:val="22"/>
        </w:rPr>
      </w:pPr>
      <w:r w:rsidRPr="00C73B02">
        <w:rPr>
          <w:sz w:val="22"/>
          <w:szCs w:val="22"/>
        </w:rPr>
        <w:t xml:space="preserve">No caso de desconexão com o Pregoeiro, no decorrer da etapa competitiva do Pregão, o sistema eletrônico poderá permanecer acessível aos licitantes para a recepção dos lances. </w:t>
      </w:r>
    </w:p>
    <w:p w14:paraId="27B75A55" w14:textId="77777777" w:rsidR="00E238AD" w:rsidRPr="00C73B02" w:rsidRDefault="00E238AD" w:rsidP="00E238AD">
      <w:pPr>
        <w:pStyle w:val="Nivel2"/>
        <w:numPr>
          <w:ilvl w:val="0"/>
          <w:numId w:val="0"/>
        </w:numPr>
        <w:spacing w:before="0" w:after="0" w:line="240" w:lineRule="auto"/>
        <w:rPr>
          <w:sz w:val="22"/>
          <w:szCs w:val="22"/>
        </w:rPr>
      </w:pPr>
    </w:p>
    <w:p w14:paraId="0267EEC1" w14:textId="716794CA" w:rsidR="003C7A23" w:rsidRDefault="003C7A23" w:rsidP="00D24A78">
      <w:pPr>
        <w:pStyle w:val="Nivel2"/>
        <w:spacing w:before="0" w:after="0" w:line="240" w:lineRule="auto"/>
        <w:ind w:left="0" w:firstLine="0"/>
        <w:rPr>
          <w:sz w:val="22"/>
          <w:szCs w:val="22"/>
        </w:rPr>
      </w:pPr>
      <w:r w:rsidRPr="00C73B02">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DC40457" w14:textId="77777777" w:rsidR="00E238AD" w:rsidRPr="00C73B02" w:rsidRDefault="00E238AD" w:rsidP="00E238AD">
      <w:pPr>
        <w:pStyle w:val="Nivel2"/>
        <w:numPr>
          <w:ilvl w:val="0"/>
          <w:numId w:val="0"/>
        </w:numPr>
        <w:spacing w:before="0" w:after="0" w:line="240" w:lineRule="auto"/>
        <w:rPr>
          <w:sz w:val="22"/>
          <w:szCs w:val="22"/>
        </w:rPr>
      </w:pPr>
    </w:p>
    <w:p w14:paraId="52D0528F" w14:textId="3270571E" w:rsidR="00976A80" w:rsidRDefault="00976A80" w:rsidP="00D24A78">
      <w:pPr>
        <w:pStyle w:val="Nivel2"/>
        <w:spacing w:before="0" w:after="0" w:line="240" w:lineRule="auto"/>
        <w:ind w:left="0" w:firstLine="0"/>
        <w:rPr>
          <w:sz w:val="22"/>
          <w:szCs w:val="22"/>
        </w:rPr>
      </w:pPr>
      <w:r w:rsidRPr="00C73B02">
        <w:rPr>
          <w:sz w:val="22"/>
          <w:szCs w:val="22"/>
        </w:rPr>
        <w:t xml:space="preserve">O critério de julgamento adotado será o de </w:t>
      </w:r>
      <w:r w:rsidRPr="00C83814">
        <w:rPr>
          <w:b/>
          <w:sz w:val="22"/>
          <w:szCs w:val="22"/>
        </w:rPr>
        <w:t xml:space="preserve">MENOR PREÇO </w:t>
      </w:r>
      <w:r w:rsidR="008B2884">
        <w:rPr>
          <w:b/>
          <w:sz w:val="22"/>
          <w:szCs w:val="22"/>
        </w:rPr>
        <w:t>POR GRUPO</w:t>
      </w:r>
      <w:r w:rsidR="00712FEB">
        <w:rPr>
          <w:sz w:val="22"/>
          <w:szCs w:val="22"/>
        </w:rPr>
        <w:t>,</w:t>
      </w:r>
      <w:r w:rsidRPr="00C73B02">
        <w:rPr>
          <w:sz w:val="22"/>
          <w:szCs w:val="22"/>
        </w:rPr>
        <w:t xml:space="preserve"> conforme definido neste Edital e seus anexos.</w:t>
      </w:r>
    </w:p>
    <w:p w14:paraId="45DB0A34" w14:textId="77777777" w:rsidR="00E238AD" w:rsidRPr="00C73B02" w:rsidRDefault="00E238AD" w:rsidP="00E238AD">
      <w:pPr>
        <w:pStyle w:val="Nivel2"/>
        <w:numPr>
          <w:ilvl w:val="0"/>
          <w:numId w:val="0"/>
        </w:numPr>
        <w:spacing w:before="0" w:after="0" w:line="240" w:lineRule="auto"/>
        <w:rPr>
          <w:sz w:val="22"/>
          <w:szCs w:val="22"/>
        </w:rPr>
      </w:pPr>
    </w:p>
    <w:p w14:paraId="683F1FED" w14:textId="091AD190" w:rsidR="003C7A23" w:rsidRDefault="003C7A23" w:rsidP="00D24A78">
      <w:pPr>
        <w:pStyle w:val="Nivel2"/>
        <w:spacing w:before="0" w:after="0" w:line="240" w:lineRule="auto"/>
        <w:ind w:left="0" w:firstLine="0"/>
        <w:rPr>
          <w:sz w:val="22"/>
          <w:szCs w:val="22"/>
        </w:rPr>
      </w:pPr>
      <w:r w:rsidRPr="00C73B02">
        <w:rPr>
          <w:sz w:val="22"/>
          <w:szCs w:val="22"/>
        </w:rPr>
        <w:t>Caso o licitante não apresente lances, concorrerá com o valor de sua proposta</w:t>
      </w:r>
      <w:r w:rsidR="00AF0785" w:rsidRPr="00C73B02">
        <w:rPr>
          <w:sz w:val="22"/>
          <w:szCs w:val="22"/>
        </w:rPr>
        <w:t xml:space="preserve"> inicial</w:t>
      </w:r>
      <w:r w:rsidRPr="00C73B02">
        <w:rPr>
          <w:sz w:val="22"/>
          <w:szCs w:val="22"/>
        </w:rPr>
        <w:t>.</w:t>
      </w:r>
    </w:p>
    <w:p w14:paraId="64E641D3" w14:textId="77777777" w:rsidR="00E238AD" w:rsidRPr="00C73B02" w:rsidRDefault="00E238AD" w:rsidP="00E238AD">
      <w:pPr>
        <w:pStyle w:val="Nivel2"/>
        <w:numPr>
          <w:ilvl w:val="0"/>
          <w:numId w:val="0"/>
        </w:numPr>
        <w:spacing w:before="0" w:after="0" w:line="240" w:lineRule="auto"/>
        <w:rPr>
          <w:sz w:val="22"/>
          <w:szCs w:val="22"/>
        </w:rPr>
      </w:pPr>
    </w:p>
    <w:p w14:paraId="58B8C1AE" w14:textId="4C1F1A73" w:rsidR="003C7A23" w:rsidRPr="00E238AD" w:rsidRDefault="003C7A23" w:rsidP="00D24A78">
      <w:pPr>
        <w:pStyle w:val="Nivel2"/>
        <w:spacing w:before="0" w:after="0" w:line="240" w:lineRule="auto"/>
        <w:ind w:left="0" w:firstLine="0"/>
        <w:rPr>
          <w:sz w:val="22"/>
          <w:szCs w:val="22"/>
        </w:rPr>
      </w:pPr>
      <w:r w:rsidRPr="00C73B02">
        <w:rPr>
          <w:sz w:val="22"/>
          <w:szCs w:val="22"/>
        </w:rPr>
        <w:t>Em relação a itens não exclusivos para participação de microempresas e empresas de pequeno porte, uma vez encerrada a etapa de lances</w:t>
      </w:r>
      <w:r w:rsidRPr="00C73B02">
        <w:rPr>
          <w:rFonts w:eastAsia="Zurich BT"/>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0" w:anchor="art44" w:history="1">
        <w:proofErr w:type="spellStart"/>
        <w:r w:rsidRPr="00C73B02">
          <w:rPr>
            <w:rStyle w:val="Hyperlink"/>
            <w:rFonts w:eastAsia="Zurich BT"/>
            <w:sz w:val="22"/>
            <w:szCs w:val="22"/>
          </w:rPr>
          <w:t>arts</w:t>
        </w:r>
        <w:proofErr w:type="spellEnd"/>
        <w:r w:rsidRPr="00C73B02">
          <w:rPr>
            <w:rStyle w:val="Hyperlink"/>
            <w:rFonts w:eastAsia="Zurich BT"/>
            <w:sz w:val="22"/>
            <w:szCs w:val="22"/>
          </w:rPr>
          <w:t>. 44 e 45 da Lei Complementar nº 123, de 2006</w:t>
        </w:r>
      </w:hyperlink>
      <w:r w:rsidRPr="00C73B02">
        <w:rPr>
          <w:rFonts w:eastAsia="Zurich BT"/>
          <w:sz w:val="22"/>
          <w:szCs w:val="22"/>
        </w:rPr>
        <w:t xml:space="preserve">, regulamentada pelo </w:t>
      </w:r>
      <w:hyperlink r:id="rId31" w:history="1">
        <w:r w:rsidRPr="00C73B02">
          <w:rPr>
            <w:rStyle w:val="Hyperlink"/>
            <w:rFonts w:eastAsia="Zurich BT"/>
            <w:sz w:val="22"/>
            <w:szCs w:val="22"/>
          </w:rPr>
          <w:t>Decreto nº 8.538, de 2015</w:t>
        </w:r>
      </w:hyperlink>
      <w:r w:rsidRPr="00C73B02">
        <w:rPr>
          <w:rFonts w:eastAsia="Zurich BT"/>
          <w:sz w:val="22"/>
          <w:szCs w:val="22"/>
        </w:rPr>
        <w:t>.</w:t>
      </w:r>
    </w:p>
    <w:p w14:paraId="604696E6" w14:textId="77777777" w:rsidR="00E238AD" w:rsidRPr="00C73B02" w:rsidRDefault="00E238AD" w:rsidP="00E238AD">
      <w:pPr>
        <w:pStyle w:val="Nivel2"/>
        <w:numPr>
          <w:ilvl w:val="0"/>
          <w:numId w:val="0"/>
        </w:numPr>
        <w:spacing w:before="0" w:after="0" w:line="240" w:lineRule="auto"/>
        <w:rPr>
          <w:sz w:val="22"/>
          <w:szCs w:val="22"/>
        </w:rPr>
      </w:pPr>
    </w:p>
    <w:p w14:paraId="218B3B0D" w14:textId="631DEE49" w:rsidR="00E238AD" w:rsidRPr="00E238AD" w:rsidRDefault="003C7A23" w:rsidP="00E238AD">
      <w:pPr>
        <w:pStyle w:val="Nivel3"/>
        <w:spacing w:before="0" w:after="0" w:line="240" w:lineRule="auto"/>
        <w:ind w:left="0" w:firstLine="709"/>
        <w:rPr>
          <w:sz w:val="22"/>
          <w:szCs w:val="22"/>
        </w:rPr>
      </w:pPr>
      <w:r w:rsidRPr="00C73B02">
        <w:rPr>
          <w:sz w:val="22"/>
          <w:szCs w:val="22"/>
        </w:rPr>
        <w:lastRenderedPageBreak/>
        <w:t xml:space="preserve">Nessas condições, as propostas de </w:t>
      </w:r>
      <w:r w:rsidRPr="00C73B02">
        <w:rPr>
          <w:rFonts w:eastAsia="Zurich BT"/>
          <w:sz w:val="22"/>
          <w:szCs w:val="22"/>
        </w:rPr>
        <w:t xml:space="preserve">microempresas e empresas de pequeno porte </w:t>
      </w:r>
      <w:r w:rsidRPr="00C73B02">
        <w:rPr>
          <w:sz w:val="22"/>
          <w:szCs w:val="22"/>
        </w:rPr>
        <w:t>que se encontrarem na faixa de até 5% (cinco por cento) acima da melhor proposta ou melhor lance serão consideradas empatadas com a primeira colocada.</w:t>
      </w:r>
    </w:p>
    <w:p w14:paraId="525153D4" w14:textId="77777777" w:rsidR="003C7A23" w:rsidRPr="00C73B02" w:rsidRDefault="003C7A23" w:rsidP="00D24A78">
      <w:pPr>
        <w:pStyle w:val="Nivel3"/>
        <w:spacing w:before="0" w:after="0" w:line="240" w:lineRule="auto"/>
        <w:ind w:left="0" w:firstLine="709"/>
        <w:rPr>
          <w:sz w:val="22"/>
          <w:szCs w:val="22"/>
        </w:rPr>
      </w:pPr>
      <w:r w:rsidRPr="00C73B02">
        <w:rPr>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C73B02" w:rsidRDefault="003C7A23" w:rsidP="00D24A78">
      <w:pPr>
        <w:pStyle w:val="Nivel3"/>
        <w:spacing w:before="0" w:after="0" w:line="240" w:lineRule="auto"/>
        <w:ind w:left="0" w:firstLine="709"/>
        <w:rPr>
          <w:sz w:val="22"/>
          <w:szCs w:val="22"/>
        </w:rPr>
      </w:pPr>
      <w:r w:rsidRPr="00C73B02">
        <w:rPr>
          <w:sz w:val="22"/>
          <w:szCs w:val="22"/>
        </w:rPr>
        <w:t xml:space="preserve">Caso a </w:t>
      </w:r>
      <w:r w:rsidRPr="00C73B02">
        <w:rPr>
          <w:rFonts w:eastAsia="Zurich BT"/>
          <w:sz w:val="22"/>
          <w:szCs w:val="22"/>
        </w:rPr>
        <w:t>microempresa ou a empresa de pequeno porte</w:t>
      </w:r>
      <w:r w:rsidRPr="00C73B02">
        <w:rPr>
          <w:sz w:val="22"/>
          <w:szCs w:val="22"/>
        </w:rPr>
        <w:t xml:space="preserve"> melhor classificada desista ou não se manifeste no prazo estabelecido, serão convocadas as demais licitantes </w:t>
      </w:r>
      <w:r w:rsidRPr="00C73B02">
        <w:rPr>
          <w:rFonts w:eastAsia="Zurich BT"/>
          <w:sz w:val="22"/>
          <w:szCs w:val="22"/>
        </w:rPr>
        <w:t>microempresa e empresa de pequeno porte</w:t>
      </w:r>
      <w:r w:rsidRPr="00C73B02">
        <w:rPr>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C73B02" w:rsidRDefault="003C7A23" w:rsidP="00D24A78">
      <w:pPr>
        <w:pStyle w:val="Nivel3"/>
        <w:spacing w:before="0" w:after="0" w:line="240" w:lineRule="auto"/>
        <w:ind w:left="0" w:firstLine="709"/>
        <w:rPr>
          <w:sz w:val="22"/>
          <w:szCs w:val="22"/>
        </w:rPr>
      </w:pPr>
      <w:r w:rsidRPr="00C73B02">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25BFF76" w14:textId="07B786DA" w:rsidR="003C7A23" w:rsidRDefault="003C7A23" w:rsidP="00D24A78">
      <w:pPr>
        <w:pStyle w:val="Nivel3"/>
        <w:spacing w:before="0" w:after="0" w:line="240" w:lineRule="auto"/>
        <w:ind w:left="0" w:firstLine="709"/>
        <w:rPr>
          <w:sz w:val="22"/>
          <w:szCs w:val="22"/>
        </w:rPr>
      </w:pPr>
      <w:r w:rsidRPr="00C73B02">
        <w:rPr>
          <w:sz w:val="22"/>
          <w:szCs w:val="22"/>
        </w:rPr>
        <w:t xml:space="preserve">Havendo eventual empate entre propostas ou lances, o critério de desempate será aquele previsto no </w:t>
      </w:r>
      <w:hyperlink r:id="rId32" w:anchor="art60" w:history="1">
        <w:r w:rsidRPr="00C73B02">
          <w:rPr>
            <w:rStyle w:val="Hyperlink"/>
            <w:rFonts w:eastAsia="Arial"/>
            <w:sz w:val="22"/>
            <w:szCs w:val="22"/>
          </w:rPr>
          <w:t>art</w:t>
        </w:r>
        <w:r w:rsidRPr="00C73B02">
          <w:rPr>
            <w:rStyle w:val="Hyperlink"/>
            <w:sz w:val="22"/>
            <w:szCs w:val="22"/>
          </w:rPr>
          <w:t>. 60 da Lei nº 14.133, de 2021</w:t>
        </w:r>
      </w:hyperlink>
      <w:r w:rsidRPr="00C73B02">
        <w:rPr>
          <w:sz w:val="22"/>
          <w:szCs w:val="22"/>
        </w:rPr>
        <w:t>, nesta ordem:</w:t>
      </w:r>
    </w:p>
    <w:p w14:paraId="26BD0CD3" w14:textId="77777777" w:rsidR="00E238AD" w:rsidRPr="00C73B02" w:rsidRDefault="00E238AD" w:rsidP="00E238AD">
      <w:pPr>
        <w:pStyle w:val="Nivel3"/>
        <w:numPr>
          <w:ilvl w:val="0"/>
          <w:numId w:val="0"/>
        </w:numPr>
        <w:spacing w:before="0" w:after="0" w:line="240" w:lineRule="auto"/>
        <w:ind w:left="709"/>
        <w:rPr>
          <w:sz w:val="22"/>
          <w:szCs w:val="22"/>
        </w:rPr>
      </w:pPr>
    </w:p>
    <w:p w14:paraId="3E640FFC" w14:textId="77777777" w:rsidR="003C7A23" w:rsidRPr="00C73B02" w:rsidRDefault="003C7A23" w:rsidP="00D24A78">
      <w:pPr>
        <w:pStyle w:val="Nivel4"/>
        <w:spacing w:before="0" w:after="0" w:line="240" w:lineRule="auto"/>
        <w:ind w:left="0" w:firstLine="1418"/>
        <w:rPr>
          <w:sz w:val="22"/>
          <w:szCs w:val="22"/>
        </w:rPr>
      </w:pPr>
      <w:r w:rsidRPr="00C73B02">
        <w:rPr>
          <w:sz w:val="22"/>
          <w:szCs w:val="22"/>
        </w:rPr>
        <w:t>disputa final, hipótese em que os licitantes empatados poderão apresentar nova proposta em ato contínuo à classificação;</w:t>
      </w:r>
    </w:p>
    <w:p w14:paraId="1FC60047" w14:textId="77777777" w:rsidR="003C7A23" w:rsidRPr="00C73B02" w:rsidRDefault="003C7A23" w:rsidP="00D24A78">
      <w:pPr>
        <w:pStyle w:val="Nivel4"/>
        <w:spacing w:before="0" w:after="0" w:line="240" w:lineRule="auto"/>
        <w:ind w:left="0" w:firstLine="1418"/>
        <w:rPr>
          <w:sz w:val="22"/>
          <w:szCs w:val="22"/>
        </w:rPr>
      </w:pPr>
      <w:r w:rsidRPr="00C73B02">
        <w:rPr>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C73B02" w:rsidRDefault="003C7A23" w:rsidP="00D24A78">
      <w:pPr>
        <w:pStyle w:val="Nivel4"/>
        <w:spacing w:before="0" w:after="0" w:line="240" w:lineRule="auto"/>
        <w:ind w:left="0" w:firstLine="1418"/>
        <w:rPr>
          <w:sz w:val="22"/>
          <w:szCs w:val="22"/>
        </w:rPr>
      </w:pPr>
      <w:r w:rsidRPr="00C73B02">
        <w:rPr>
          <w:sz w:val="22"/>
          <w:szCs w:val="22"/>
        </w:rPr>
        <w:t>desenvolvimento pelo licitante de ações de equidade entre homens e mulheres no ambiente de trabalho, conforme regulamento;</w:t>
      </w:r>
    </w:p>
    <w:p w14:paraId="0E2A931D" w14:textId="5CCE9B54" w:rsidR="003C7A23" w:rsidRDefault="003C7A23" w:rsidP="00D24A78">
      <w:pPr>
        <w:pStyle w:val="Nivel4"/>
        <w:spacing w:before="0" w:after="0" w:line="240" w:lineRule="auto"/>
        <w:ind w:left="0" w:firstLine="1418"/>
        <w:rPr>
          <w:sz w:val="22"/>
          <w:szCs w:val="22"/>
        </w:rPr>
      </w:pPr>
      <w:r w:rsidRPr="00C73B02">
        <w:rPr>
          <w:sz w:val="22"/>
          <w:szCs w:val="22"/>
        </w:rPr>
        <w:t>desenvolvimento pelo licitante de programa de integridade, conforme orientações dos órgãos de controle.</w:t>
      </w:r>
    </w:p>
    <w:p w14:paraId="7D29C665" w14:textId="77777777" w:rsidR="0024127F" w:rsidRPr="00C73B02" w:rsidRDefault="0024127F" w:rsidP="00D24A78">
      <w:pPr>
        <w:pStyle w:val="Nivel4"/>
        <w:spacing w:before="0" w:after="0" w:line="240" w:lineRule="auto"/>
        <w:ind w:left="0" w:firstLine="1418"/>
        <w:rPr>
          <w:sz w:val="22"/>
          <w:szCs w:val="22"/>
        </w:rPr>
      </w:pPr>
    </w:p>
    <w:p w14:paraId="125A89F1" w14:textId="46AD0B93" w:rsidR="003C7A23" w:rsidRDefault="003C7A23" w:rsidP="00D24A78">
      <w:pPr>
        <w:pStyle w:val="Nivel3"/>
        <w:spacing w:before="0" w:after="0" w:line="240" w:lineRule="auto"/>
        <w:ind w:left="0" w:firstLine="709"/>
        <w:rPr>
          <w:sz w:val="22"/>
          <w:szCs w:val="22"/>
        </w:rPr>
      </w:pPr>
      <w:r w:rsidRPr="00C73B02">
        <w:rPr>
          <w:sz w:val="22"/>
          <w:szCs w:val="22"/>
        </w:rPr>
        <w:t>Persistindo o empate, será assegurada preferência, sucessivamente, aos bens e serviços produzidos ou prestados por:</w:t>
      </w:r>
    </w:p>
    <w:p w14:paraId="77A1DC0B" w14:textId="77777777" w:rsidR="0024127F" w:rsidRPr="00C73B02" w:rsidRDefault="0024127F" w:rsidP="0024127F">
      <w:pPr>
        <w:pStyle w:val="Nivel3"/>
        <w:numPr>
          <w:ilvl w:val="0"/>
          <w:numId w:val="0"/>
        </w:numPr>
        <w:spacing w:before="0" w:after="0" w:line="240" w:lineRule="auto"/>
        <w:ind w:left="709"/>
        <w:rPr>
          <w:sz w:val="22"/>
          <w:szCs w:val="22"/>
        </w:rPr>
      </w:pPr>
    </w:p>
    <w:p w14:paraId="366AA430" w14:textId="77777777" w:rsidR="003C7A23" w:rsidRPr="005A7421" w:rsidRDefault="003C7A23" w:rsidP="00D24A78">
      <w:pPr>
        <w:pStyle w:val="Nivel5"/>
        <w:spacing w:before="0" w:after="0" w:line="240" w:lineRule="auto"/>
        <w:ind w:left="0" w:firstLine="1276"/>
        <w:rPr>
          <w:sz w:val="22"/>
          <w:szCs w:val="22"/>
        </w:rPr>
      </w:pPr>
      <w:bookmarkStart w:id="29" w:name="art60§1i"/>
      <w:bookmarkEnd w:id="29"/>
      <w:r w:rsidRPr="005A7421">
        <w:rPr>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5A7421" w:rsidRDefault="003C7A23" w:rsidP="00D24A78">
      <w:pPr>
        <w:pStyle w:val="Nivel5"/>
        <w:spacing w:before="0" w:after="0" w:line="240" w:lineRule="auto"/>
        <w:ind w:left="0" w:firstLine="1276"/>
        <w:rPr>
          <w:sz w:val="22"/>
          <w:szCs w:val="22"/>
        </w:rPr>
      </w:pPr>
      <w:bookmarkStart w:id="30" w:name="art60§1ii"/>
      <w:bookmarkEnd w:id="30"/>
      <w:r w:rsidRPr="005A7421">
        <w:rPr>
          <w:sz w:val="22"/>
          <w:szCs w:val="22"/>
        </w:rPr>
        <w:t>empresas brasileiras;</w:t>
      </w:r>
    </w:p>
    <w:p w14:paraId="3C7CB0B5" w14:textId="77777777" w:rsidR="003C7A23" w:rsidRPr="005A7421" w:rsidRDefault="003C7A23" w:rsidP="00D24A78">
      <w:pPr>
        <w:pStyle w:val="Nivel5"/>
        <w:spacing w:before="0" w:after="0" w:line="240" w:lineRule="auto"/>
        <w:ind w:left="0" w:firstLine="1276"/>
        <w:rPr>
          <w:sz w:val="22"/>
          <w:szCs w:val="22"/>
        </w:rPr>
      </w:pPr>
      <w:bookmarkStart w:id="31" w:name="art60§1iii"/>
      <w:bookmarkEnd w:id="31"/>
      <w:r w:rsidRPr="005A7421">
        <w:rPr>
          <w:sz w:val="22"/>
          <w:szCs w:val="22"/>
        </w:rPr>
        <w:t>empresas que invistam em pesquisa e no desenvolvimento de tecnologia no País;</w:t>
      </w:r>
    </w:p>
    <w:p w14:paraId="1693D810" w14:textId="0E4B6082" w:rsidR="003C7A23" w:rsidRDefault="003C7A23" w:rsidP="00D24A78">
      <w:pPr>
        <w:pStyle w:val="Nivel5"/>
        <w:spacing w:before="0" w:after="0" w:line="240" w:lineRule="auto"/>
        <w:ind w:left="0" w:firstLine="1276"/>
        <w:rPr>
          <w:sz w:val="22"/>
          <w:szCs w:val="22"/>
        </w:rPr>
      </w:pPr>
      <w:bookmarkStart w:id="32" w:name="art60§1iv"/>
      <w:bookmarkEnd w:id="32"/>
      <w:r w:rsidRPr="005A7421">
        <w:rPr>
          <w:sz w:val="22"/>
          <w:szCs w:val="22"/>
        </w:rPr>
        <w:t>empresas que comprovem a prática de mitigação, nos termos da </w:t>
      </w:r>
      <w:hyperlink r:id="rId33" w:anchor=":~:text=LEI%20N%C2%BA%2012.187%2C%20DE%2029%20DE%20DEZEMBRO%20DE%202009.&amp;text=Institui%20a%20Pol%C3%ADtica%20Nacional%20sobre,PNMC%20e%20d%C3%A1%20outras%20provid%C3%AAncias." w:history="1">
        <w:r w:rsidRPr="005A7421">
          <w:rPr>
            <w:rStyle w:val="Hyperlink"/>
            <w:sz w:val="22"/>
            <w:szCs w:val="22"/>
          </w:rPr>
          <w:t>Lei nº 12.187, de 29 de dezembro de 2009</w:t>
        </w:r>
      </w:hyperlink>
      <w:r w:rsidRPr="005A7421">
        <w:rPr>
          <w:sz w:val="22"/>
          <w:szCs w:val="22"/>
        </w:rPr>
        <w:t>.</w:t>
      </w:r>
    </w:p>
    <w:p w14:paraId="7CC2039C" w14:textId="77777777" w:rsidR="00E238AD" w:rsidRPr="005A7421" w:rsidRDefault="00E238AD" w:rsidP="00E238AD">
      <w:pPr>
        <w:pStyle w:val="Nivel5"/>
        <w:numPr>
          <w:ilvl w:val="0"/>
          <w:numId w:val="0"/>
        </w:numPr>
        <w:spacing w:before="0" w:after="0" w:line="240" w:lineRule="auto"/>
        <w:ind w:left="1276"/>
        <w:rPr>
          <w:sz w:val="22"/>
          <w:szCs w:val="22"/>
        </w:rPr>
      </w:pPr>
    </w:p>
    <w:p w14:paraId="69868A01" w14:textId="07B4D3F7" w:rsidR="00E238AD" w:rsidRDefault="00E238AD" w:rsidP="00D24A78">
      <w:pPr>
        <w:pStyle w:val="Nivel2"/>
        <w:spacing w:before="0" w:after="0" w:line="240" w:lineRule="auto"/>
        <w:ind w:left="0" w:firstLine="0"/>
        <w:rPr>
          <w:sz w:val="22"/>
          <w:szCs w:val="22"/>
        </w:rPr>
      </w:pPr>
      <w:r w:rsidRPr="00E238AD">
        <w:rPr>
          <w:b/>
          <w:sz w:val="22"/>
          <w:szCs w:val="22"/>
        </w:rPr>
        <w:t>No caso de persistir o empate, ainda após encerradas todas as hipóteses previstas nos itens anteriores, será realizado sorteio</w:t>
      </w:r>
      <w:r w:rsidR="00DD7A5A">
        <w:rPr>
          <w:b/>
          <w:sz w:val="22"/>
          <w:szCs w:val="22"/>
        </w:rPr>
        <w:t xml:space="preserve"> automático através do Sistema </w:t>
      </w:r>
      <w:proofErr w:type="spellStart"/>
      <w:r w:rsidR="00DD7A5A">
        <w:rPr>
          <w:b/>
          <w:sz w:val="22"/>
          <w:szCs w:val="22"/>
        </w:rPr>
        <w:t>ComprasGov</w:t>
      </w:r>
      <w:proofErr w:type="spellEnd"/>
      <w:r>
        <w:rPr>
          <w:sz w:val="22"/>
          <w:szCs w:val="22"/>
        </w:rPr>
        <w:t>.</w:t>
      </w:r>
    </w:p>
    <w:p w14:paraId="71E4F3B4" w14:textId="77777777" w:rsidR="00E238AD" w:rsidRDefault="00E238AD" w:rsidP="00E238AD">
      <w:pPr>
        <w:pStyle w:val="Nivel2"/>
        <w:numPr>
          <w:ilvl w:val="0"/>
          <w:numId w:val="0"/>
        </w:numPr>
        <w:spacing w:before="0" w:after="0" w:line="240" w:lineRule="auto"/>
        <w:rPr>
          <w:sz w:val="22"/>
          <w:szCs w:val="22"/>
        </w:rPr>
      </w:pPr>
    </w:p>
    <w:p w14:paraId="40D49C27" w14:textId="52217B5D" w:rsidR="003C7A23" w:rsidRDefault="003C7A23" w:rsidP="00D24A78">
      <w:pPr>
        <w:pStyle w:val="Nivel2"/>
        <w:spacing w:before="0" w:after="0" w:line="240" w:lineRule="auto"/>
        <w:ind w:left="0" w:firstLine="0"/>
        <w:rPr>
          <w:sz w:val="22"/>
          <w:szCs w:val="22"/>
        </w:rPr>
      </w:pPr>
      <w:r w:rsidRPr="00C73B02">
        <w:rPr>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AA3C489" w14:textId="77777777" w:rsidR="00E238AD" w:rsidRPr="00C73B02" w:rsidRDefault="00E238AD" w:rsidP="00E238AD">
      <w:pPr>
        <w:pStyle w:val="Nivel2"/>
        <w:numPr>
          <w:ilvl w:val="0"/>
          <w:numId w:val="0"/>
        </w:numPr>
        <w:spacing w:before="0" w:after="0" w:line="240" w:lineRule="auto"/>
        <w:rPr>
          <w:sz w:val="22"/>
          <w:szCs w:val="22"/>
        </w:rPr>
      </w:pPr>
    </w:p>
    <w:p w14:paraId="26F7A53F" w14:textId="77777777" w:rsidR="00E238AD" w:rsidRDefault="00E238AD" w:rsidP="00E238AD">
      <w:pPr>
        <w:pStyle w:val="Nivel3"/>
        <w:spacing w:before="0" w:after="0" w:line="0" w:lineRule="atLeast"/>
        <w:ind w:left="567" w:firstLine="0"/>
        <w:rPr>
          <w:sz w:val="22"/>
          <w:szCs w:val="22"/>
        </w:rPr>
      </w:pPr>
      <w:r w:rsidRPr="00C73B02">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58B33F0" w14:textId="77777777" w:rsidR="00E238AD" w:rsidRPr="0007727C" w:rsidRDefault="00E238AD" w:rsidP="00E238AD">
      <w:pPr>
        <w:pStyle w:val="Nivel3"/>
        <w:spacing w:before="0" w:after="0" w:line="0" w:lineRule="atLeast"/>
        <w:ind w:left="567" w:firstLine="0"/>
        <w:rPr>
          <w:rFonts w:eastAsia="Times New Roman"/>
          <w:sz w:val="22"/>
          <w:szCs w:val="22"/>
        </w:rPr>
      </w:pPr>
      <w:r w:rsidRPr="00C73B02">
        <w:rPr>
          <w:rFonts w:eastAsia="Times New Roman"/>
          <w:sz w:val="22"/>
          <w:szCs w:val="22"/>
        </w:rPr>
        <w:lastRenderedPageBreak/>
        <w:t xml:space="preserve">A </w:t>
      </w:r>
      <w:r w:rsidRPr="00C73B02">
        <w:rPr>
          <w:sz w:val="22"/>
          <w:szCs w:val="22"/>
        </w:rPr>
        <w:t>negociação será realizada por meio do sistema, podendo ser acompanhada pelos demais licitantes.</w:t>
      </w:r>
    </w:p>
    <w:p w14:paraId="48542DB1" w14:textId="77777777" w:rsidR="00E238AD" w:rsidRDefault="00E238AD" w:rsidP="00E238AD">
      <w:pPr>
        <w:pStyle w:val="Nivel3"/>
        <w:spacing w:before="0" w:after="0" w:line="0" w:lineRule="atLeast"/>
        <w:ind w:left="567" w:firstLine="0"/>
        <w:rPr>
          <w:rFonts w:eastAsia="Times New Roman"/>
          <w:sz w:val="22"/>
          <w:szCs w:val="22"/>
        </w:rPr>
      </w:pPr>
      <w:r w:rsidRPr="00C73B02">
        <w:rPr>
          <w:rFonts w:eastAsia="Times New Roman"/>
          <w:sz w:val="22"/>
          <w:szCs w:val="22"/>
        </w:rPr>
        <w:t>O resultado da negociação será divulgado a todos os licitantes e anexado aos autos do processo licitatório.</w:t>
      </w:r>
    </w:p>
    <w:p w14:paraId="6069BF48" w14:textId="77777777" w:rsidR="00E238AD" w:rsidRPr="0007727C" w:rsidRDefault="00E238AD" w:rsidP="00E238AD">
      <w:pPr>
        <w:pStyle w:val="Nivel3"/>
        <w:spacing w:before="0" w:after="0" w:line="0" w:lineRule="atLeast"/>
        <w:ind w:left="567" w:firstLine="0"/>
        <w:rPr>
          <w:sz w:val="22"/>
          <w:szCs w:val="22"/>
        </w:rPr>
      </w:pPr>
      <w:r w:rsidRPr="00C73B02">
        <w:rPr>
          <w:color w:val="auto"/>
          <w:sz w:val="22"/>
          <w:szCs w:val="22"/>
        </w:rPr>
        <w:t xml:space="preserve">O pregoeiro solicitará ao licitante mais bem classificado que, </w:t>
      </w:r>
      <w:r w:rsidRPr="006666C1">
        <w:rPr>
          <w:b/>
          <w:color w:val="auto"/>
          <w:sz w:val="22"/>
          <w:szCs w:val="22"/>
          <w:u w:val="single"/>
        </w:rPr>
        <w:t xml:space="preserve">no prazo de 2 (duas) </w:t>
      </w:r>
      <w:r>
        <w:rPr>
          <w:b/>
          <w:color w:val="auto"/>
          <w:sz w:val="22"/>
          <w:szCs w:val="22"/>
          <w:u w:val="single"/>
        </w:rPr>
        <w:t>horas</w:t>
      </w:r>
      <w:r>
        <w:rPr>
          <w:sz w:val="22"/>
          <w:szCs w:val="22"/>
          <w:u w:val="single"/>
        </w:rPr>
        <w:t xml:space="preserve"> </w:t>
      </w:r>
      <w:r w:rsidRPr="006666C1">
        <w:rPr>
          <w:b/>
          <w:sz w:val="22"/>
          <w:szCs w:val="22"/>
          <w:u w:val="single"/>
        </w:rPr>
        <w:t>úteis</w:t>
      </w:r>
      <w:r w:rsidRPr="00C73B02">
        <w:rPr>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3" w:name="_Hlk117016948"/>
      <w:r w:rsidRPr="00C73B02">
        <w:rPr>
          <w:sz w:val="22"/>
          <w:szCs w:val="22"/>
        </w:rPr>
        <w:t xml:space="preserve"> </w:t>
      </w:r>
      <w:r w:rsidRPr="00C73B02">
        <w:rPr>
          <w:b/>
          <w:i/>
          <w:color w:val="auto"/>
          <w:sz w:val="22"/>
          <w:szCs w:val="22"/>
          <w:u w:val="single"/>
          <w:lang w:eastAsia="en-US"/>
        </w:rPr>
        <w:t>SOB PENA DE NÃO ACEITAÇÃO DA PROPOSTA.</w:t>
      </w:r>
    </w:p>
    <w:bookmarkEnd w:id="33"/>
    <w:p w14:paraId="70EFEF90" w14:textId="77777777" w:rsidR="00E238AD" w:rsidRPr="00E238AD" w:rsidRDefault="00E238AD" w:rsidP="00E238AD">
      <w:pPr>
        <w:pStyle w:val="Nivel3"/>
        <w:spacing w:before="0" w:after="0" w:line="0" w:lineRule="atLeast"/>
        <w:ind w:left="567" w:firstLine="0"/>
        <w:rPr>
          <w:color w:val="auto"/>
          <w:sz w:val="22"/>
          <w:szCs w:val="22"/>
        </w:rPr>
      </w:pPr>
      <w:r w:rsidRPr="00E238AD">
        <w:rPr>
          <w:rFonts w:eastAsia="Times New Roman"/>
          <w:sz w:val="22"/>
          <w:szCs w:val="22"/>
        </w:rPr>
        <w:t xml:space="preserve">É </w:t>
      </w:r>
      <w:r w:rsidRPr="00E238AD">
        <w:rPr>
          <w:color w:val="auto"/>
          <w:sz w:val="22"/>
          <w:szCs w:val="22"/>
        </w:rPr>
        <w:t>facultado ao pregoeiro prorrogar o prazo estabelecido, a partir de solicitação fundamentada feita no chat pelo licitante ou por e-mail, antes de findo o prazo.</w:t>
      </w:r>
    </w:p>
    <w:p w14:paraId="18F466AE" w14:textId="48C65465" w:rsidR="00316286" w:rsidRDefault="00E238AD" w:rsidP="00E238AD">
      <w:pPr>
        <w:pStyle w:val="Nivel3"/>
        <w:spacing w:before="0" w:after="0" w:line="0" w:lineRule="atLeast"/>
        <w:ind w:left="567" w:firstLine="0"/>
        <w:rPr>
          <w:sz w:val="22"/>
          <w:szCs w:val="22"/>
        </w:rPr>
      </w:pPr>
      <w:r w:rsidRPr="00E238AD">
        <w:rPr>
          <w:color w:val="auto"/>
          <w:sz w:val="22"/>
          <w:szCs w:val="22"/>
        </w:rPr>
        <w:t>Dentre os documentos</w:t>
      </w:r>
      <w:r w:rsidRPr="00E238AD">
        <w:rPr>
          <w:sz w:val="22"/>
          <w:szCs w:val="22"/>
          <w:lang w:eastAsia="en-US"/>
        </w:rPr>
        <w:t xml:space="preserve"> passíveis de solicitação pelo Pregoeiro, destacam-se os que contenham as características do material ofertado, tais como marca, modelo, tipo, fabricante e procedência, além de outras informações pertinentes, a exemplo de cartilha, catálogos, folhetos, propostas ou </w:t>
      </w:r>
      <w:r w:rsidRPr="00E238AD">
        <w:rPr>
          <w:sz w:val="22"/>
          <w:szCs w:val="22"/>
          <w:u w:val="single"/>
          <w:lang w:eastAsia="en-US"/>
        </w:rPr>
        <w:t>amostras,</w:t>
      </w:r>
      <w:r w:rsidRPr="00E238AD">
        <w:rPr>
          <w:sz w:val="22"/>
          <w:szCs w:val="22"/>
          <w:lang w:eastAsia="en-US"/>
        </w:rPr>
        <w:t xml:space="preserve"> encaminhados por meio eletrônico, ou, se for o caso, por outro meio e prazo indicados pelo Pregoeiro, sem prejuízo do seu ulterior envio pelo sistema eletrônico, sob pena de não aceitação da proposta</w:t>
      </w:r>
      <w:r w:rsidR="00316286" w:rsidRPr="00E238AD">
        <w:rPr>
          <w:sz w:val="22"/>
          <w:szCs w:val="22"/>
        </w:rPr>
        <w:t>.</w:t>
      </w:r>
    </w:p>
    <w:p w14:paraId="7BA0707E" w14:textId="77777777" w:rsidR="00E238AD" w:rsidRPr="00E238AD" w:rsidRDefault="00E238AD" w:rsidP="00E238AD">
      <w:pPr>
        <w:pStyle w:val="Nivel3"/>
        <w:numPr>
          <w:ilvl w:val="0"/>
          <w:numId w:val="0"/>
        </w:numPr>
        <w:spacing w:before="0" w:after="0" w:line="0" w:lineRule="atLeast"/>
        <w:ind w:left="567"/>
        <w:rPr>
          <w:sz w:val="22"/>
          <w:szCs w:val="22"/>
        </w:rPr>
      </w:pPr>
    </w:p>
    <w:p w14:paraId="59361718" w14:textId="55088EC1" w:rsidR="00712FEB" w:rsidRDefault="00F963B0" w:rsidP="00D24A78">
      <w:pPr>
        <w:pStyle w:val="Nivel2"/>
        <w:spacing w:before="0" w:after="0" w:line="240" w:lineRule="auto"/>
        <w:ind w:left="0" w:firstLine="0"/>
        <w:rPr>
          <w:sz w:val="22"/>
          <w:szCs w:val="22"/>
        </w:rPr>
      </w:pPr>
      <w:r w:rsidRPr="00C73B02">
        <w:rPr>
          <w:sz w:val="22"/>
          <w:szCs w:val="22"/>
        </w:rPr>
        <w:t>Se a proposta ou lance vencedor for desclassificado, o Pregoeiro examinará a proposta ou lance subsequente, e, assim sucessivamente, na ordem de classificação.</w:t>
      </w:r>
    </w:p>
    <w:p w14:paraId="44595B0E" w14:textId="77777777" w:rsidR="00E238AD" w:rsidRPr="00712FEB" w:rsidRDefault="00E238AD" w:rsidP="00E238AD">
      <w:pPr>
        <w:pStyle w:val="Nivel2"/>
        <w:numPr>
          <w:ilvl w:val="0"/>
          <w:numId w:val="0"/>
        </w:numPr>
        <w:spacing w:before="0" w:after="0" w:line="240" w:lineRule="auto"/>
        <w:rPr>
          <w:sz w:val="22"/>
          <w:szCs w:val="22"/>
        </w:rPr>
      </w:pPr>
    </w:p>
    <w:p w14:paraId="3668681D" w14:textId="3306F2DE" w:rsidR="00712FEB" w:rsidRDefault="00F963B0" w:rsidP="00D24A78">
      <w:pPr>
        <w:pStyle w:val="Nivel2"/>
        <w:spacing w:before="0" w:after="0" w:line="240" w:lineRule="auto"/>
        <w:ind w:left="0" w:firstLine="0"/>
        <w:rPr>
          <w:sz w:val="22"/>
          <w:szCs w:val="22"/>
        </w:rPr>
      </w:pPr>
      <w:r w:rsidRPr="00C73B02">
        <w:rPr>
          <w:sz w:val="22"/>
          <w:szCs w:val="22"/>
        </w:rPr>
        <w:t>Havendo necessidade, o Pregoeiro suspenderá a sessão, informando no “</w:t>
      </w:r>
      <w:r w:rsidRPr="00712FEB">
        <w:rPr>
          <w:sz w:val="22"/>
          <w:szCs w:val="22"/>
        </w:rPr>
        <w:t>chat</w:t>
      </w:r>
      <w:r w:rsidRPr="00C73B02">
        <w:rPr>
          <w:sz w:val="22"/>
          <w:szCs w:val="22"/>
        </w:rPr>
        <w:t>” a nova data e horário para a sua continuidade.</w:t>
      </w:r>
    </w:p>
    <w:p w14:paraId="2C9FECC4" w14:textId="77777777" w:rsidR="00E238AD" w:rsidRDefault="00E238AD" w:rsidP="00E238AD">
      <w:pPr>
        <w:pStyle w:val="Nivel2"/>
        <w:numPr>
          <w:ilvl w:val="0"/>
          <w:numId w:val="0"/>
        </w:numPr>
        <w:spacing w:before="0" w:after="0" w:line="240" w:lineRule="auto"/>
        <w:rPr>
          <w:sz w:val="22"/>
          <w:szCs w:val="22"/>
        </w:rPr>
      </w:pPr>
    </w:p>
    <w:p w14:paraId="4A633087" w14:textId="6A3D7479" w:rsidR="003C7A23" w:rsidRDefault="003C7A23" w:rsidP="00D24A78">
      <w:pPr>
        <w:pStyle w:val="Nivel2"/>
        <w:spacing w:before="0" w:after="0" w:line="240" w:lineRule="auto"/>
        <w:ind w:left="0" w:firstLine="0"/>
        <w:rPr>
          <w:sz w:val="22"/>
          <w:szCs w:val="22"/>
        </w:rPr>
      </w:pPr>
      <w:r w:rsidRPr="00712FEB">
        <w:rPr>
          <w:sz w:val="22"/>
          <w:szCs w:val="22"/>
        </w:rPr>
        <w:t>Após a negociação do preço, o Pregoeiro iniciará a fase de aceitação e julgamento da proposta.</w:t>
      </w:r>
      <w:bookmarkEnd w:id="25"/>
    </w:p>
    <w:p w14:paraId="52AA2304" w14:textId="77777777" w:rsidR="00E238AD" w:rsidRPr="00712FEB" w:rsidRDefault="00E238AD" w:rsidP="00E238AD">
      <w:pPr>
        <w:pStyle w:val="Nivel2"/>
        <w:numPr>
          <w:ilvl w:val="0"/>
          <w:numId w:val="0"/>
        </w:numPr>
        <w:spacing w:before="0" w:after="0" w:line="240" w:lineRule="auto"/>
        <w:rPr>
          <w:sz w:val="22"/>
          <w:szCs w:val="22"/>
        </w:rPr>
      </w:pPr>
    </w:p>
    <w:p w14:paraId="5A499404" w14:textId="77777777" w:rsidR="003C7A23" w:rsidRPr="00C73B02" w:rsidRDefault="003C7A23" w:rsidP="00E238AD">
      <w:pPr>
        <w:pStyle w:val="Nivel01"/>
        <w:pBdr>
          <w:top w:val="single" w:sz="4" w:space="1" w:color="auto"/>
          <w:bottom w:val="single" w:sz="4" w:space="1" w:color="auto"/>
        </w:pBdr>
        <w:spacing w:before="0"/>
        <w:ind w:left="0" w:firstLine="0"/>
        <w:rPr>
          <w:sz w:val="22"/>
          <w:szCs w:val="22"/>
        </w:rPr>
      </w:pPr>
      <w:bookmarkStart w:id="34" w:name="_Toc122606108"/>
      <w:bookmarkStart w:id="35" w:name="_Hlk82473550"/>
      <w:r w:rsidRPr="00C73B02">
        <w:rPr>
          <w:sz w:val="22"/>
          <w:szCs w:val="22"/>
        </w:rPr>
        <w:t>DA FASE DE JULGAMENTO</w:t>
      </w:r>
      <w:bookmarkEnd w:id="34"/>
    </w:p>
    <w:p w14:paraId="18FD5E88" w14:textId="77777777" w:rsidR="00E238AD" w:rsidRPr="00E238AD" w:rsidRDefault="00E238AD" w:rsidP="00E238AD">
      <w:pPr>
        <w:pStyle w:val="Nivel2"/>
        <w:numPr>
          <w:ilvl w:val="0"/>
          <w:numId w:val="0"/>
        </w:numPr>
        <w:spacing w:before="0" w:after="0" w:line="240" w:lineRule="auto"/>
        <w:rPr>
          <w:b/>
          <w:bCs/>
          <w:sz w:val="22"/>
          <w:szCs w:val="22"/>
          <w:lang w:eastAsia="ar-SA"/>
        </w:rPr>
      </w:pPr>
      <w:bookmarkStart w:id="36" w:name="_Ref117019424"/>
    </w:p>
    <w:p w14:paraId="53C049A6" w14:textId="4B203FE7" w:rsidR="003C7A23" w:rsidRPr="00E238AD" w:rsidRDefault="003C7A23" w:rsidP="00D24A78">
      <w:pPr>
        <w:pStyle w:val="Nivel2"/>
        <w:spacing w:before="0" w:after="0" w:line="240" w:lineRule="auto"/>
        <w:ind w:left="0" w:firstLine="0"/>
        <w:rPr>
          <w:b/>
          <w:bCs/>
          <w:sz w:val="22"/>
          <w:szCs w:val="22"/>
          <w:lang w:eastAsia="ar-SA"/>
        </w:rPr>
      </w:pPr>
      <w:r w:rsidRPr="00C73B02">
        <w:rPr>
          <w:sz w:val="22"/>
          <w:szCs w:val="22"/>
        </w:rPr>
        <w:t xml:space="preserve">Encerrada a etapa de negociação, o pregoeiro verificará se o licitante provisoriamente classificado em primeiro lugar atende às condições de participação no certame, conforme previsto no </w:t>
      </w:r>
      <w:hyperlink r:id="rId34" w:anchor="art14" w:history="1">
        <w:r w:rsidRPr="00C73B02">
          <w:rPr>
            <w:rStyle w:val="Hyperlink"/>
            <w:sz w:val="22"/>
            <w:szCs w:val="22"/>
          </w:rPr>
          <w:t>art. 14 da Lei nº 14.133/2021</w:t>
        </w:r>
      </w:hyperlink>
      <w:r w:rsidRPr="00C73B02">
        <w:rPr>
          <w:sz w:val="22"/>
          <w:szCs w:val="22"/>
        </w:rPr>
        <w:t xml:space="preserve">, legislação correlata e no item </w:t>
      </w:r>
      <w:r w:rsidR="00DE047F" w:rsidRPr="00C73B02">
        <w:rPr>
          <w:sz w:val="22"/>
          <w:szCs w:val="22"/>
        </w:rPr>
        <w:t>4.7</w:t>
      </w:r>
      <w:r w:rsidRPr="00C73B02">
        <w:rPr>
          <w:sz w:val="22"/>
          <w:szCs w:val="22"/>
        </w:rPr>
        <w:t xml:space="preserve"> do edital, </w:t>
      </w:r>
      <w:bookmarkEnd w:id="36"/>
      <w:r w:rsidRPr="00C73B02">
        <w:rPr>
          <w:color w:val="auto"/>
          <w:sz w:val="22"/>
          <w:szCs w:val="22"/>
          <w:lang w:eastAsia="ar-SA"/>
        </w:rPr>
        <w:t>especialmente quanto à existência de sanção que impeça a participação no certame ou a futura contratação,</w:t>
      </w:r>
      <w:r w:rsidRPr="00C73B02">
        <w:rPr>
          <w:sz w:val="22"/>
          <w:szCs w:val="22"/>
          <w:lang w:eastAsia="ar-SA"/>
        </w:rPr>
        <w:t xml:space="preserve"> mediante a consulta aos seguintes cadastros:</w:t>
      </w:r>
    </w:p>
    <w:p w14:paraId="2F40591C" w14:textId="77777777" w:rsidR="00E238AD" w:rsidRPr="00C73B02" w:rsidRDefault="00E238AD" w:rsidP="00E238AD">
      <w:pPr>
        <w:pStyle w:val="Nivel2"/>
        <w:numPr>
          <w:ilvl w:val="0"/>
          <w:numId w:val="0"/>
        </w:numPr>
        <w:spacing w:before="0" w:after="0" w:line="240" w:lineRule="auto"/>
        <w:rPr>
          <w:b/>
          <w:bCs/>
          <w:sz w:val="22"/>
          <w:szCs w:val="22"/>
          <w:lang w:eastAsia="ar-SA"/>
        </w:rPr>
      </w:pPr>
    </w:p>
    <w:p w14:paraId="12D64A3C" w14:textId="77777777" w:rsidR="003C7A23" w:rsidRPr="00C73B02" w:rsidRDefault="003C7A23" w:rsidP="00D24A78">
      <w:pPr>
        <w:pStyle w:val="PargrafodaLista"/>
        <w:ind w:left="851"/>
        <w:contextualSpacing w:val="0"/>
        <w:jc w:val="both"/>
        <w:rPr>
          <w:rFonts w:ascii="Arial" w:hAnsi="Arial" w:cs="Arial"/>
          <w:sz w:val="22"/>
          <w:szCs w:val="22"/>
          <w:lang w:eastAsia="ar-SA"/>
        </w:rPr>
      </w:pPr>
      <w:r w:rsidRPr="00C73B02">
        <w:rPr>
          <w:rFonts w:ascii="Arial" w:hAnsi="Arial" w:cs="Arial"/>
          <w:sz w:val="22"/>
          <w:szCs w:val="22"/>
          <w:lang w:eastAsia="ar-SA"/>
        </w:rPr>
        <w:t xml:space="preserve">a) SICAF;  </w:t>
      </w:r>
    </w:p>
    <w:p w14:paraId="41EAACF9" w14:textId="4B5FB50F" w:rsidR="003C7A23" w:rsidRPr="00C73B02" w:rsidRDefault="003C7A23" w:rsidP="00D24A78">
      <w:pPr>
        <w:pStyle w:val="PargrafodaLista"/>
        <w:ind w:left="851"/>
        <w:contextualSpacing w:val="0"/>
        <w:jc w:val="both"/>
        <w:rPr>
          <w:rFonts w:ascii="Arial" w:hAnsi="Arial" w:cs="Arial"/>
          <w:sz w:val="22"/>
          <w:szCs w:val="22"/>
          <w:lang w:eastAsia="ar-SA"/>
        </w:rPr>
      </w:pPr>
      <w:r w:rsidRPr="00C73B02">
        <w:rPr>
          <w:rFonts w:ascii="Arial" w:hAnsi="Arial" w:cs="Arial"/>
          <w:sz w:val="22"/>
          <w:szCs w:val="22"/>
          <w:lang w:eastAsia="ar-SA"/>
        </w:rPr>
        <w:t>b) Cadastro Nacional de Empresas Inidôneas e Suspensas - CEIS, mantido pela Controladoria-Geral da União (</w:t>
      </w:r>
      <w:hyperlink r:id="rId35" w:history="1">
        <w:r w:rsidR="00611A86" w:rsidRPr="00C73B02">
          <w:rPr>
            <w:rStyle w:val="Hyperlink"/>
            <w:rFonts w:ascii="Arial" w:hAnsi="Arial" w:cs="Arial"/>
            <w:sz w:val="22"/>
            <w:szCs w:val="22"/>
            <w:lang w:eastAsia="ar-SA"/>
          </w:rPr>
          <w:t>https://www.portaltransparencia.gov.br/sancoes/ceis</w:t>
        </w:r>
      </w:hyperlink>
      <w:r w:rsidRPr="00C73B02">
        <w:rPr>
          <w:rFonts w:ascii="Arial" w:hAnsi="Arial" w:cs="Arial"/>
          <w:sz w:val="22"/>
          <w:szCs w:val="22"/>
          <w:lang w:eastAsia="ar-SA"/>
        </w:rPr>
        <w:t xml:space="preserve">); e </w:t>
      </w:r>
    </w:p>
    <w:p w14:paraId="62FAA9BE" w14:textId="52A758FE" w:rsidR="003C7A23" w:rsidRDefault="003C7A23" w:rsidP="00D24A78">
      <w:pPr>
        <w:pStyle w:val="PargrafodaLista"/>
        <w:ind w:left="851"/>
        <w:contextualSpacing w:val="0"/>
        <w:jc w:val="both"/>
        <w:rPr>
          <w:rFonts w:ascii="Arial" w:hAnsi="Arial" w:cs="Arial"/>
          <w:sz w:val="22"/>
          <w:szCs w:val="22"/>
          <w:lang w:eastAsia="ar-SA"/>
        </w:rPr>
      </w:pPr>
      <w:r w:rsidRPr="00C73B02">
        <w:rPr>
          <w:rFonts w:ascii="Arial" w:hAnsi="Arial" w:cs="Arial"/>
          <w:sz w:val="22"/>
          <w:szCs w:val="22"/>
          <w:lang w:eastAsia="ar-SA"/>
        </w:rPr>
        <w:t>c) Cadastro Nacional de Empresas Punidas – CNEP, mantido pela Controladoria-Geral da União (</w:t>
      </w:r>
      <w:hyperlink r:id="rId36" w:history="1">
        <w:r w:rsidR="00611A86" w:rsidRPr="00C73B02">
          <w:rPr>
            <w:rStyle w:val="Hyperlink"/>
            <w:rFonts w:ascii="Arial" w:hAnsi="Arial" w:cs="Arial"/>
            <w:sz w:val="22"/>
            <w:szCs w:val="22"/>
            <w:lang w:eastAsia="ar-SA"/>
          </w:rPr>
          <w:t>https://www.portaltransparencia.gov.br/sancoes/cnep</w:t>
        </w:r>
      </w:hyperlink>
      <w:r w:rsidRPr="00C73B02">
        <w:rPr>
          <w:rFonts w:ascii="Arial" w:hAnsi="Arial" w:cs="Arial"/>
          <w:sz w:val="22"/>
          <w:szCs w:val="22"/>
          <w:lang w:eastAsia="ar-SA"/>
        </w:rPr>
        <w:t>).</w:t>
      </w:r>
    </w:p>
    <w:p w14:paraId="790DEF99" w14:textId="77777777" w:rsidR="00E238AD" w:rsidRPr="00E238AD" w:rsidRDefault="00E238AD" w:rsidP="00E238AD">
      <w:pPr>
        <w:jc w:val="both"/>
        <w:rPr>
          <w:rFonts w:ascii="Arial" w:hAnsi="Arial" w:cs="Arial"/>
          <w:sz w:val="22"/>
          <w:szCs w:val="22"/>
          <w:lang w:eastAsia="ar-SA"/>
        </w:rPr>
      </w:pPr>
    </w:p>
    <w:p w14:paraId="78C24183" w14:textId="4F5C4B66" w:rsidR="003C7A23" w:rsidRPr="00E238AD" w:rsidRDefault="003C7A23" w:rsidP="00D24A78">
      <w:pPr>
        <w:pStyle w:val="Nivel2"/>
        <w:spacing w:before="0" w:after="0" w:line="240" w:lineRule="auto"/>
        <w:ind w:left="0" w:firstLine="0"/>
        <w:rPr>
          <w:sz w:val="22"/>
          <w:szCs w:val="22"/>
        </w:rPr>
      </w:pPr>
      <w:r w:rsidRPr="00C73B02">
        <w:rPr>
          <w:sz w:val="22"/>
          <w:szCs w:val="22"/>
        </w:rPr>
        <w:t xml:space="preserve">A consulta aos cadastros será realizada em nome da empresa licitante e também de seu sócio majoritário, por força da vedação de que trata o </w:t>
      </w:r>
      <w:hyperlink r:id="rId37" w:anchor=":~:text=%C3%A0s%20seguintes%20comina%C3%A7%C3%B5es%3A-,Art.,n%C2%BA%2012.120%2C%20de%202009)." w:history="1">
        <w:r w:rsidRPr="00C73B02">
          <w:rPr>
            <w:rStyle w:val="Hyperlink"/>
            <w:sz w:val="22"/>
            <w:szCs w:val="22"/>
          </w:rPr>
          <w:t>artigo 12 da Lei n° 8.429, de 1992</w:t>
        </w:r>
      </w:hyperlink>
      <w:r w:rsidR="003933E0" w:rsidRPr="00C73B02">
        <w:rPr>
          <w:rStyle w:val="Hyperlink"/>
          <w:sz w:val="22"/>
          <w:szCs w:val="22"/>
        </w:rPr>
        <w:t xml:space="preserve">, </w:t>
      </w:r>
      <w:r w:rsidR="003933E0" w:rsidRPr="00C73B02">
        <w:rPr>
          <w:bCs/>
          <w:sz w:val="22"/>
          <w:szCs w:val="22"/>
        </w:rPr>
        <w:t>que prevê, dentre as sanções impostas ao responsável pela prática de ato de improbidade administrativa, a proibição de contratar com o Poder Público, inclusive por intermédio de pessoa jurídica da qual seja sócio majoritário.</w:t>
      </w:r>
    </w:p>
    <w:p w14:paraId="22C5692A" w14:textId="77777777" w:rsidR="00E238AD" w:rsidRPr="00C73B02" w:rsidRDefault="00E238AD" w:rsidP="00E238AD">
      <w:pPr>
        <w:pStyle w:val="Nivel2"/>
        <w:numPr>
          <w:ilvl w:val="0"/>
          <w:numId w:val="0"/>
        </w:numPr>
        <w:spacing w:before="0" w:after="0" w:line="240" w:lineRule="auto"/>
        <w:rPr>
          <w:sz w:val="22"/>
          <w:szCs w:val="22"/>
        </w:rPr>
      </w:pPr>
    </w:p>
    <w:p w14:paraId="4F584469" w14:textId="0A603352" w:rsidR="003C7A23" w:rsidRDefault="003C7A23" w:rsidP="00D24A78">
      <w:pPr>
        <w:pStyle w:val="Nivel2"/>
        <w:spacing w:before="0" w:after="0" w:line="240" w:lineRule="auto"/>
        <w:ind w:left="0" w:firstLine="0"/>
        <w:rPr>
          <w:sz w:val="22"/>
          <w:szCs w:val="22"/>
        </w:rPr>
      </w:pPr>
      <w:r w:rsidRPr="00C73B02">
        <w:rPr>
          <w:sz w:val="22"/>
          <w:szCs w:val="22"/>
        </w:rPr>
        <w:t>Caso conste na Consulta de Situação do l</w:t>
      </w:r>
      <w:r w:rsidRPr="00C73B02">
        <w:rPr>
          <w:color w:val="auto"/>
          <w:sz w:val="22"/>
          <w:szCs w:val="22"/>
        </w:rPr>
        <w:t xml:space="preserve">icitante </w:t>
      </w:r>
      <w:r w:rsidRPr="00C73B02">
        <w:rPr>
          <w:sz w:val="22"/>
          <w:szCs w:val="22"/>
        </w:rPr>
        <w:t xml:space="preserve">a existência de Ocorrências Impeditivas Indiretas, o </w:t>
      </w:r>
      <w:r w:rsidRPr="00C73B02">
        <w:rPr>
          <w:color w:val="auto"/>
          <w:sz w:val="22"/>
          <w:szCs w:val="22"/>
        </w:rPr>
        <w:t>Pregoeiro diligenciará para v</w:t>
      </w:r>
      <w:r w:rsidRPr="00C73B02">
        <w:rPr>
          <w:sz w:val="22"/>
          <w:szCs w:val="22"/>
        </w:rPr>
        <w:t>erificar se houve fraude por parte das empresas apontadas no Relatório de Ocorrências Impeditivas Indiretas. (</w:t>
      </w:r>
      <w:hyperlink r:id="rId38" w:anchor="art29" w:history="1">
        <w:r w:rsidRPr="00C73B02">
          <w:rPr>
            <w:rStyle w:val="Hyperlink"/>
            <w:sz w:val="22"/>
            <w:szCs w:val="22"/>
          </w:rPr>
          <w:t xml:space="preserve">IN nº 3/2018, art. 29, </w:t>
        </w:r>
        <w:r w:rsidRPr="00C73B02">
          <w:rPr>
            <w:rStyle w:val="Hyperlink"/>
            <w:i/>
            <w:iCs/>
            <w:sz w:val="22"/>
            <w:szCs w:val="22"/>
          </w:rPr>
          <w:t>caput</w:t>
        </w:r>
      </w:hyperlink>
      <w:r w:rsidRPr="00C73B02">
        <w:rPr>
          <w:sz w:val="22"/>
          <w:szCs w:val="22"/>
        </w:rPr>
        <w:t>)</w:t>
      </w:r>
    </w:p>
    <w:p w14:paraId="279D9A12" w14:textId="77777777" w:rsidR="00E238AD" w:rsidRPr="00C73B02" w:rsidRDefault="00E238AD" w:rsidP="00E238AD">
      <w:pPr>
        <w:pStyle w:val="Nivel2"/>
        <w:numPr>
          <w:ilvl w:val="0"/>
          <w:numId w:val="0"/>
        </w:numPr>
        <w:spacing w:before="0" w:after="0" w:line="240" w:lineRule="auto"/>
        <w:rPr>
          <w:sz w:val="22"/>
          <w:szCs w:val="22"/>
        </w:rPr>
      </w:pPr>
    </w:p>
    <w:p w14:paraId="084559DF" w14:textId="70A51599" w:rsidR="003C7A23" w:rsidRPr="00C73B02" w:rsidRDefault="003C7A23" w:rsidP="00D24A78">
      <w:pPr>
        <w:pStyle w:val="Nivel3"/>
        <w:spacing w:before="0" w:after="0" w:line="240" w:lineRule="auto"/>
        <w:ind w:left="0" w:firstLine="709"/>
        <w:rPr>
          <w:sz w:val="22"/>
          <w:szCs w:val="22"/>
        </w:rPr>
      </w:pPr>
      <w:r w:rsidRPr="00C73B02">
        <w:rPr>
          <w:sz w:val="22"/>
          <w:szCs w:val="22"/>
        </w:rPr>
        <w:lastRenderedPageBreak/>
        <w:t>A tentativa de burla será verificada por meio dos vínculos societários, linhas de fornecimento similares, dentre outros. (</w:t>
      </w:r>
      <w:hyperlink r:id="rId39" w:history="1">
        <w:r w:rsidRPr="00C73B02">
          <w:rPr>
            <w:rStyle w:val="Hyperlink"/>
            <w:sz w:val="22"/>
            <w:szCs w:val="22"/>
          </w:rPr>
          <w:t>IN nº 3/2018, art. 29, §1º</w:t>
        </w:r>
      </w:hyperlink>
      <w:r w:rsidRPr="00C73B02">
        <w:rPr>
          <w:sz w:val="22"/>
          <w:szCs w:val="22"/>
        </w:rPr>
        <w:t>).</w:t>
      </w:r>
    </w:p>
    <w:p w14:paraId="67957ECD" w14:textId="5B53355B" w:rsidR="003C7A23" w:rsidRPr="00C73B02" w:rsidRDefault="003C7A23" w:rsidP="00D24A78">
      <w:pPr>
        <w:pStyle w:val="Nivel3"/>
        <w:spacing w:before="0" w:after="0" w:line="240" w:lineRule="auto"/>
        <w:ind w:left="0" w:firstLine="709"/>
        <w:rPr>
          <w:sz w:val="22"/>
          <w:szCs w:val="22"/>
        </w:rPr>
      </w:pPr>
      <w:r w:rsidRPr="00C73B02">
        <w:rPr>
          <w:sz w:val="22"/>
          <w:szCs w:val="22"/>
        </w:rPr>
        <w:t>O licitante será convocado para manifestação previamente a uma eventual desclassificação. (</w:t>
      </w:r>
      <w:hyperlink r:id="rId40" w:history="1">
        <w:r w:rsidRPr="00C73B02">
          <w:rPr>
            <w:rStyle w:val="Hyperlink"/>
            <w:sz w:val="22"/>
            <w:szCs w:val="22"/>
          </w:rPr>
          <w:t>IN nº 3/2018, art. 29, §2º</w:t>
        </w:r>
      </w:hyperlink>
      <w:r w:rsidRPr="00C73B02">
        <w:rPr>
          <w:sz w:val="22"/>
          <w:szCs w:val="22"/>
        </w:rPr>
        <w:t>).</w:t>
      </w:r>
    </w:p>
    <w:p w14:paraId="6D2E608D" w14:textId="17EDF873" w:rsidR="003C7A23" w:rsidRDefault="003C7A23" w:rsidP="00D24A78">
      <w:pPr>
        <w:pStyle w:val="Nivel3"/>
        <w:spacing w:before="0" w:after="0" w:line="240" w:lineRule="auto"/>
        <w:ind w:left="0" w:firstLine="709"/>
        <w:rPr>
          <w:sz w:val="22"/>
          <w:szCs w:val="22"/>
        </w:rPr>
      </w:pPr>
      <w:r w:rsidRPr="00C73B02">
        <w:rPr>
          <w:sz w:val="22"/>
          <w:szCs w:val="22"/>
        </w:rPr>
        <w:t>Constatada a existência de sanção, o licitante será reputado inabilitado, por falta de condição de participação.</w:t>
      </w:r>
    </w:p>
    <w:p w14:paraId="1F611BF0" w14:textId="77777777" w:rsidR="00E238AD" w:rsidRPr="00C73B02" w:rsidRDefault="00E238AD" w:rsidP="00E238AD">
      <w:pPr>
        <w:pStyle w:val="Nivel3"/>
        <w:numPr>
          <w:ilvl w:val="0"/>
          <w:numId w:val="0"/>
        </w:numPr>
        <w:spacing w:before="0" w:after="0" w:line="240" w:lineRule="auto"/>
        <w:ind w:left="709"/>
        <w:rPr>
          <w:sz w:val="22"/>
          <w:szCs w:val="22"/>
        </w:rPr>
      </w:pPr>
    </w:p>
    <w:p w14:paraId="273AF883" w14:textId="6B797697" w:rsidR="003C7A23" w:rsidRDefault="003C7A23" w:rsidP="00D24A78">
      <w:pPr>
        <w:pStyle w:val="Nivel2"/>
        <w:spacing w:before="0" w:after="0" w:line="240" w:lineRule="auto"/>
        <w:ind w:left="0" w:firstLine="0"/>
        <w:rPr>
          <w:sz w:val="22"/>
          <w:szCs w:val="22"/>
        </w:rPr>
      </w:pPr>
      <w:r w:rsidRPr="00C73B02">
        <w:rPr>
          <w:sz w:val="22"/>
          <w:szCs w:val="22"/>
        </w:rPr>
        <w:t>Caso atendidas as condições de participação, será iniciado o procedimento de habilitação.</w:t>
      </w:r>
    </w:p>
    <w:p w14:paraId="2DC765BC" w14:textId="77777777" w:rsidR="00E238AD" w:rsidRPr="00C73B02" w:rsidRDefault="00E238AD" w:rsidP="00E238AD">
      <w:pPr>
        <w:pStyle w:val="Nivel2"/>
        <w:numPr>
          <w:ilvl w:val="0"/>
          <w:numId w:val="0"/>
        </w:numPr>
        <w:spacing w:before="0" w:after="0" w:line="240" w:lineRule="auto"/>
        <w:rPr>
          <w:sz w:val="22"/>
          <w:szCs w:val="22"/>
        </w:rPr>
      </w:pPr>
    </w:p>
    <w:p w14:paraId="1C5C73A9" w14:textId="55969FE8" w:rsidR="003C7A23" w:rsidRDefault="003C7A23" w:rsidP="00D24A78">
      <w:pPr>
        <w:pStyle w:val="Nivel2"/>
        <w:spacing w:before="0" w:after="0" w:line="240" w:lineRule="auto"/>
        <w:ind w:left="0" w:firstLine="0"/>
        <w:rPr>
          <w:sz w:val="22"/>
          <w:szCs w:val="22"/>
        </w:rPr>
      </w:pPr>
      <w:r w:rsidRPr="00C73B02">
        <w:rPr>
          <w:sz w:val="22"/>
          <w:szCs w:val="22"/>
        </w:rPr>
        <w:t>Caso o licitante provisoriamente classificado em primeiro lugar tenha se utilizado de algum tratamento favorecido às ME/</w:t>
      </w:r>
      <w:proofErr w:type="spellStart"/>
      <w:r w:rsidRPr="00C73B02">
        <w:rPr>
          <w:sz w:val="22"/>
          <w:szCs w:val="22"/>
        </w:rPr>
        <w:t>EPPs</w:t>
      </w:r>
      <w:proofErr w:type="spellEnd"/>
      <w:r w:rsidRPr="00C73B02">
        <w:rPr>
          <w:sz w:val="22"/>
          <w:szCs w:val="22"/>
        </w:rPr>
        <w:t xml:space="preserve">, o pregoeiro verificará se faz jus ao benefício, em conformidade com os itens </w:t>
      </w:r>
      <w:r w:rsidR="00DE047F" w:rsidRPr="00C73B02">
        <w:rPr>
          <w:sz w:val="22"/>
          <w:szCs w:val="22"/>
        </w:rPr>
        <w:t>6.5.1</w:t>
      </w:r>
      <w:r w:rsidRPr="00C73B02">
        <w:rPr>
          <w:sz w:val="22"/>
          <w:szCs w:val="22"/>
        </w:rPr>
        <w:t xml:space="preserve"> e </w:t>
      </w:r>
      <w:r w:rsidR="00DE047F" w:rsidRPr="00C73B02">
        <w:rPr>
          <w:sz w:val="22"/>
          <w:szCs w:val="22"/>
        </w:rPr>
        <w:t>6.5</w:t>
      </w:r>
      <w:r w:rsidRPr="00C73B02">
        <w:rPr>
          <w:sz w:val="22"/>
          <w:szCs w:val="22"/>
        </w:rPr>
        <w:t xml:space="preserve"> deste edital.</w:t>
      </w:r>
    </w:p>
    <w:p w14:paraId="0E81737B" w14:textId="77777777" w:rsidR="00E238AD" w:rsidRPr="00C73B02" w:rsidRDefault="00E238AD" w:rsidP="00E238AD">
      <w:pPr>
        <w:pStyle w:val="Nivel2"/>
        <w:numPr>
          <w:ilvl w:val="0"/>
          <w:numId w:val="0"/>
        </w:numPr>
        <w:spacing w:before="0" w:after="0" w:line="240" w:lineRule="auto"/>
        <w:rPr>
          <w:sz w:val="22"/>
          <w:szCs w:val="22"/>
        </w:rPr>
      </w:pPr>
    </w:p>
    <w:p w14:paraId="21CDEB78" w14:textId="58A2086D" w:rsidR="003C7A23" w:rsidRPr="00E238AD" w:rsidRDefault="003C7A23" w:rsidP="00D24A78">
      <w:pPr>
        <w:pStyle w:val="Nivel2"/>
        <w:spacing w:before="0" w:after="0" w:line="240" w:lineRule="auto"/>
        <w:ind w:left="0" w:firstLine="0"/>
        <w:rPr>
          <w:b/>
          <w:sz w:val="22"/>
          <w:szCs w:val="22"/>
        </w:rPr>
      </w:pPr>
      <w:r w:rsidRPr="00C73B02">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1" w:anchor="art29" w:history="1">
        <w:r w:rsidRPr="00C73B02">
          <w:rPr>
            <w:rStyle w:val="Hyperlink"/>
            <w:sz w:val="22"/>
            <w:szCs w:val="22"/>
          </w:rPr>
          <w:t>artigo 29 a 35 da IN SEGES nº 73, de 30 de setembro de 2022</w:t>
        </w:r>
      </w:hyperlink>
      <w:r w:rsidRPr="00C73B02">
        <w:rPr>
          <w:sz w:val="22"/>
          <w:szCs w:val="22"/>
        </w:rPr>
        <w:t>.</w:t>
      </w:r>
    </w:p>
    <w:p w14:paraId="5B2A1AE2" w14:textId="77777777" w:rsidR="00E238AD" w:rsidRPr="00C73B02" w:rsidRDefault="00E238AD" w:rsidP="00E238AD">
      <w:pPr>
        <w:pStyle w:val="Nivel2"/>
        <w:numPr>
          <w:ilvl w:val="0"/>
          <w:numId w:val="0"/>
        </w:numPr>
        <w:spacing w:before="0" w:after="0" w:line="240" w:lineRule="auto"/>
        <w:rPr>
          <w:b/>
          <w:sz w:val="22"/>
          <w:szCs w:val="22"/>
        </w:rPr>
      </w:pPr>
    </w:p>
    <w:p w14:paraId="73CF2299" w14:textId="7A65AAC7" w:rsidR="003C7A23" w:rsidRPr="00E238AD" w:rsidRDefault="003C7A23" w:rsidP="00D24A78">
      <w:pPr>
        <w:pStyle w:val="Nivel2"/>
        <w:spacing w:before="0" w:after="0" w:line="240" w:lineRule="auto"/>
        <w:ind w:left="0" w:firstLine="0"/>
        <w:rPr>
          <w:b/>
          <w:sz w:val="22"/>
          <w:szCs w:val="22"/>
        </w:rPr>
      </w:pPr>
      <w:r w:rsidRPr="00C73B02">
        <w:rPr>
          <w:sz w:val="22"/>
          <w:szCs w:val="22"/>
        </w:rPr>
        <w:t xml:space="preserve">Será desclassificada a proposta vencedora que: </w:t>
      </w:r>
    </w:p>
    <w:p w14:paraId="29559A31" w14:textId="77777777" w:rsidR="00E238AD" w:rsidRPr="00C73B02" w:rsidRDefault="00E238AD" w:rsidP="00E238AD">
      <w:pPr>
        <w:pStyle w:val="Nivel2"/>
        <w:numPr>
          <w:ilvl w:val="0"/>
          <w:numId w:val="0"/>
        </w:numPr>
        <w:spacing w:before="0" w:after="0" w:line="240" w:lineRule="auto"/>
        <w:rPr>
          <w:b/>
          <w:sz w:val="22"/>
          <w:szCs w:val="22"/>
        </w:rPr>
      </w:pPr>
    </w:p>
    <w:p w14:paraId="6C6F36C6" w14:textId="77777777" w:rsidR="003C7A23" w:rsidRPr="00C73B02" w:rsidRDefault="003C7A23" w:rsidP="00D24A78">
      <w:pPr>
        <w:pStyle w:val="Nivel3"/>
        <w:spacing w:before="0" w:after="0" w:line="240" w:lineRule="auto"/>
        <w:ind w:left="0" w:firstLine="709"/>
        <w:rPr>
          <w:b/>
          <w:sz w:val="22"/>
          <w:szCs w:val="22"/>
        </w:rPr>
      </w:pPr>
      <w:r w:rsidRPr="00C73B02">
        <w:rPr>
          <w:sz w:val="22"/>
          <w:szCs w:val="22"/>
        </w:rPr>
        <w:t>contiver vícios insanáveis;</w:t>
      </w:r>
    </w:p>
    <w:p w14:paraId="0195390D" w14:textId="77777777" w:rsidR="003C7A23" w:rsidRPr="00C73B02" w:rsidRDefault="003C7A23" w:rsidP="00D24A78">
      <w:pPr>
        <w:pStyle w:val="Nivel3"/>
        <w:spacing w:before="0" w:after="0" w:line="240" w:lineRule="auto"/>
        <w:ind w:left="0" w:firstLine="709"/>
        <w:rPr>
          <w:b/>
          <w:sz w:val="22"/>
          <w:szCs w:val="22"/>
        </w:rPr>
      </w:pPr>
      <w:r w:rsidRPr="00C73B02">
        <w:rPr>
          <w:sz w:val="22"/>
          <w:szCs w:val="22"/>
        </w:rPr>
        <w:t>não obedecer às especificações técnicas contidas no Termo de Referência;</w:t>
      </w:r>
    </w:p>
    <w:p w14:paraId="54BA6995" w14:textId="77777777" w:rsidR="003C7A23" w:rsidRPr="00C73B02" w:rsidRDefault="003C7A23" w:rsidP="00D24A78">
      <w:pPr>
        <w:pStyle w:val="Nivel3"/>
        <w:spacing w:before="0" w:after="0" w:line="240" w:lineRule="auto"/>
        <w:ind w:left="0" w:firstLine="709"/>
        <w:rPr>
          <w:b/>
          <w:sz w:val="22"/>
          <w:szCs w:val="22"/>
        </w:rPr>
      </w:pPr>
      <w:r w:rsidRPr="00C73B02">
        <w:rPr>
          <w:sz w:val="22"/>
          <w:szCs w:val="22"/>
        </w:rPr>
        <w:t>apresentar preços inexequíveis ou permanecerem acima do preço máximo definido para a contratação;</w:t>
      </w:r>
    </w:p>
    <w:p w14:paraId="0E716C60" w14:textId="77777777" w:rsidR="003C7A23" w:rsidRPr="00C73B02" w:rsidRDefault="003C7A23" w:rsidP="00D24A78">
      <w:pPr>
        <w:pStyle w:val="Nivel3"/>
        <w:spacing w:before="0" w:after="0" w:line="240" w:lineRule="auto"/>
        <w:ind w:left="0" w:firstLine="709"/>
        <w:rPr>
          <w:b/>
          <w:sz w:val="22"/>
          <w:szCs w:val="22"/>
        </w:rPr>
      </w:pPr>
      <w:r w:rsidRPr="00C73B02">
        <w:rPr>
          <w:sz w:val="22"/>
          <w:szCs w:val="22"/>
        </w:rPr>
        <w:t>não tiverem sua exequibilidade demonstrada, quando exigido pela Administração;</w:t>
      </w:r>
    </w:p>
    <w:p w14:paraId="30574564" w14:textId="7B533725" w:rsidR="003C7A23" w:rsidRPr="00E238AD" w:rsidRDefault="003C7A23" w:rsidP="00D24A78">
      <w:pPr>
        <w:pStyle w:val="Nivel3"/>
        <w:spacing w:before="0" w:after="0" w:line="240" w:lineRule="auto"/>
        <w:ind w:left="0" w:firstLine="709"/>
        <w:rPr>
          <w:b/>
          <w:sz w:val="22"/>
          <w:szCs w:val="22"/>
        </w:rPr>
      </w:pPr>
      <w:r w:rsidRPr="00C73B02">
        <w:rPr>
          <w:sz w:val="22"/>
          <w:szCs w:val="22"/>
        </w:rPr>
        <w:t>apresentar desconformidade com quaisquer outras exigências deste Edital ou seus anexos, desde que insanável.</w:t>
      </w:r>
    </w:p>
    <w:p w14:paraId="42779362" w14:textId="77777777" w:rsidR="00E238AD" w:rsidRPr="00C73B02" w:rsidRDefault="00E238AD" w:rsidP="00E238AD">
      <w:pPr>
        <w:pStyle w:val="Nivel3"/>
        <w:numPr>
          <w:ilvl w:val="0"/>
          <w:numId w:val="0"/>
        </w:numPr>
        <w:spacing w:before="0" w:after="0" w:line="240" w:lineRule="auto"/>
        <w:ind w:left="709"/>
        <w:rPr>
          <w:b/>
          <w:sz w:val="22"/>
          <w:szCs w:val="22"/>
        </w:rPr>
      </w:pPr>
    </w:p>
    <w:p w14:paraId="1F0DCEBE" w14:textId="005DE3B5" w:rsidR="003C7A23" w:rsidRPr="00E238AD" w:rsidRDefault="003C7A23" w:rsidP="00D24A78">
      <w:pPr>
        <w:pStyle w:val="Nivel2"/>
        <w:spacing w:before="0" w:after="0" w:line="240" w:lineRule="auto"/>
        <w:ind w:left="0" w:firstLine="0"/>
        <w:rPr>
          <w:b/>
          <w:bCs/>
          <w:sz w:val="22"/>
          <w:szCs w:val="22"/>
        </w:rPr>
      </w:pPr>
      <w:r w:rsidRPr="00C73B02">
        <w:rPr>
          <w:sz w:val="22"/>
          <w:szCs w:val="22"/>
        </w:rPr>
        <w:t>No caso de bens e serviços em geral, é indício de inexequibilidade das propostas valores inferiores a 50% (cinquenta por cento) do valor orçado pela Administração.</w:t>
      </w:r>
    </w:p>
    <w:p w14:paraId="2CF546B6" w14:textId="77777777" w:rsidR="00E238AD" w:rsidRPr="00C73B02" w:rsidRDefault="00E238AD" w:rsidP="00E238AD">
      <w:pPr>
        <w:pStyle w:val="Nivel2"/>
        <w:numPr>
          <w:ilvl w:val="0"/>
          <w:numId w:val="0"/>
        </w:numPr>
        <w:spacing w:before="0" w:after="0" w:line="240" w:lineRule="auto"/>
        <w:rPr>
          <w:b/>
          <w:bCs/>
          <w:sz w:val="22"/>
          <w:szCs w:val="22"/>
        </w:rPr>
      </w:pPr>
    </w:p>
    <w:p w14:paraId="6FC11873" w14:textId="6AEA9670" w:rsidR="003C7A23" w:rsidRDefault="003C7A23" w:rsidP="00D24A78">
      <w:pPr>
        <w:pStyle w:val="Nivel3"/>
        <w:spacing w:before="0" w:after="0" w:line="240" w:lineRule="auto"/>
        <w:ind w:left="0" w:firstLine="709"/>
        <w:rPr>
          <w:sz w:val="22"/>
          <w:szCs w:val="22"/>
        </w:rPr>
      </w:pPr>
      <w:r w:rsidRPr="00C73B02">
        <w:rPr>
          <w:sz w:val="22"/>
          <w:szCs w:val="22"/>
        </w:rPr>
        <w:t xml:space="preserve">A inexequibilidade, na hipótese de que trata o </w:t>
      </w:r>
      <w:r w:rsidRPr="00C73B02">
        <w:rPr>
          <w:b/>
          <w:bCs/>
          <w:sz w:val="22"/>
          <w:szCs w:val="22"/>
        </w:rPr>
        <w:t>caput</w:t>
      </w:r>
      <w:r w:rsidRPr="00C73B02">
        <w:rPr>
          <w:sz w:val="22"/>
          <w:szCs w:val="22"/>
        </w:rPr>
        <w:t>, só será considerada após diligência do pregoeiro, que comprove:</w:t>
      </w:r>
    </w:p>
    <w:p w14:paraId="449A4012" w14:textId="77777777" w:rsidR="00F1089C" w:rsidRPr="00C73B02" w:rsidRDefault="00F1089C" w:rsidP="00F1089C">
      <w:pPr>
        <w:pStyle w:val="Nivel3"/>
        <w:numPr>
          <w:ilvl w:val="0"/>
          <w:numId w:val="0"/>
        </w:numPr>
        <w:spacing w:before="0" w:after="0" w:line="240" w:lineRule="auto"/>
        <w:ind w:left="709"/>
        <w:rPr>
          <w:sz w:val="22"/>
          <w:szCs w:val="22"/>
        </w:rPr>
      </w:pPr>
    </w:p>
    <w:p w14:paraId="5DD3F447" w14:textId="77777777" w:rsidR="003C7A23" w:rsidRPr="00C73B02" w:rsidRDefault="003C7A23" w:rsidP="00D24A78">
      <w:pPr>
        <w:pStyle w:val="Nivel4"/>
        <w:spacing w:before="0" w:after="0" w:line="240" w:lineRule="auto"/>
        <w:ind w:left="0" w:firstLine="1418"/>
        <w:rPr>
          <w:sz w:val="22"/>
          <w:szCs w:val="22"/>
        </w:rPr>
      </w:pPr>
      <w:r w:rsidRPr="00C73B02">
        <w:rPr>
          <w:sz w:val="22"/>
          <w:szCs w:val="22"/>
        </w:rPr>
        <w:t>que o custo do licitante ultrapassa o valor da proposta; e</w:t>
      </w:r>
    </w:p>
    <w:p w14:paraId="3F07993D" w14:textId="58A6712F" w:rsidR="00755D5A" w:rsidRDefault="003C7A23" w:rsidP="00D24A78">
      <w:pPr>
        <w:pStyle w:val="Nivel4"/>
        <w:spacing w:before="0" w:after="0" w:line="240" w:lineRule="auto"/>
        <w:ind w:left="0" w:firstLine="1418"/>
        <w:rPr>
          <w:sz w:val="22"/>
          <w:szCs w:val="22"/>
        </w:rPr>
      </w:pPr>
      <w:r w:rsidRPr="00C73B02">
        <w:rPr>
          <w:sz w:val="22"/>
          <w:szCs w:val="22"/>
        </w:rPr>
        <w:t>inexistirem custos de oportunidade capazes de justificar o vulto da oferta</w:t>
      </w:r>
      <w:r w:rsidR="00755D5A" w:rsidRPr="00C73B02">
        <w:rPr>
          <w:sz w:val="22"/>
          <w:szCs w:val="22"/>
        </w:rPr>
        <w:t>.</w:t>
      </w:r>
    </w:p>
    <w:p w14:paraId="045101BA" w14:textId="77777777" w:rsidR="00E238AD" w:rsidRPr="00C73B02" w:rsidRDefault="00E238AD" w:rsidP="006D0B07">
      <w:pPr>
        <w:pStyle w:val="Nivel4"/>
        <w:numPr>
          <w:ilvl w:val="0"/>
          <w:numId w:val="0"/>
        </w:numPr>
        <w:spacing w:before="0" w:after="0" w:line="240" w:lineRule="auto"/>
        <w:ind w:left="851"/>
        <w:rPr>
          <w:sz w:val="22"/>
          <w:szCs w:val="22"/>
        </w:rPr>
      </w:pPr>
    </w:p>
    <w:p w14:paraId="7268872E" w14:textId="32BBF465" w:rsidR="00D442F5" w:rsidRPr="00E238AD" w:rsidRDefault="003C7A23" w:rsidP="00D24A78">
      <w:pPr>
        <w:pStyle w:val="Nivel2"/>
        <w:spacing w:before="0" w:after="0" w:line="240" w:lineRule="auto"/>
        <w:ind w:left="0" w:firstLine="0"/>
        <w:rPr>
          <w:b/>
          <w:color w:val="auto"/>
          <w:sz w:val="22"/>
          <w:szCs w:val="22"/>
        </w:rPr>
      </w:pPr>
      <w:r w:rsidRPr="00C73B02">
        <w:rPr>
          <w:color w:val="auto"/>
          <w:sz w:val="22"/>
          <w:szCs w:val="22"/>
        </w:rPr>
        <w:t>Se houver indícios de inexequibilidade da proposta de preço, ou em caso da necessidade de esclarecimentos complementares, poderão ser efetuadas diligências, para que a empresa comprove a exequibilidade da proposta.</w:t>
      </w:r>
    </w:p>
    <w:p w14:paraId="6F9B8687" w14:textId="77777777" w:rsidR="00E238AD" w:rsidRPr="00C73B02" w:rsidRDefault="00E238AD" w:rsidP="00E238AD">
      <w:pPr>
        <w:pStyle w:val="Nivel2"/>
        <w:numPr>
          <w:ilvl w:val="0"/>
          <w:numId w:val="0"/>
        </w:numPr>
        <w:spacing w:before="0" w:after="0" w:line="240" w:lineRule="auto"/>
        <w:rPr>
          <w:b/>
          <w:color w:val="auto"/>
          <w:sz w:val="22"/>
          <w:szCs w:val="22"/>
        </w:rPr>
      </w:pPr>
    </w:p>
    <w:p w14:paraId="5A4E95EF" w14:textId="3C84DFF4" w:rsidR="003C7A23" w:rsidRPr="00E238AD" w:rsidRDefault="003C7A23" w:rsidP="00D24A78">
      <w:pPr>
        <w:pStyle w:val="Nivel2"/>
        <w:spacing w:before="0" w:after="0" w:line="240" w:lineRule="auto"/>
        <w:ind w:left="0" w:firstLine="0"/>
        <w:rPr>
          <w:b/>
          <w:color w:val="auto"/>
          <w:sz w:val="22"/>
          <w:szCs w:val="22"/>
        </w:rPr>
      </w:pPr>
      <w:r w:rsidRPr="00C73B02">
        <w:rPr>
          <w:color w:val="auto"/>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09077AB" w14:textId="77777777" w:rsidR="00E238AD" w:rsidRPr="00C73B02" w:rsidRDefault="00E238AD" w:rsidP="00E238AD">
      <w:pPr>
        <w:pStyle w:val="Nivel2"/>
        <w:numPr>
          <w:ilvl w:val="0"/>
          <w:numId w:val="0"/>
        </w:numPr>
        <w:spacing w:before="0" w:after="0" w:line="240" w:lineRule="auto"/>
        <w:rPr>
          <w:b/>
          <w:color w:val="auto"/>
          <w:sz w:val="22"/>
          <w:szCs w:val="22"/>
        </w:rPr>
      </w:pPr>
    </w:p>
    <w:p w14:paraId="54DA13B0" w14:textId="47306751" w:rsidR="005A7699" w:rsidRPr="00E238AD" w:rsidRDefault="005A7699" w:rsidP="00E238AD">
      <w:pPr>
        <w:pStyle w:val="Nivel2"/>
        <w:spacing w:before="0" w:after="0" w:line="240" w:lineRule="auto"/>
        <w:ind w:left="0" w:firstLine="0"/>
        <w:rPr>
          <w:b/>
          <w:color w:val="auto"/>
          <w:sz w:val="22"/>
          <w:szCs w:val="22"/>
        </w:rPr>
      </w:pPr>
      <w:r w:rsidRPr="00E238AD">
        <w:rPr>
          <w:color w:val="auto"/>
          <w:sz w:val="22"/>
          <w:szCs w:val="22"/>
          <w:lang w:eastAsia="en-US"/>
        </w:rPr>
        <w:t xml:space="preserve">Para fins de análise da proposta quanto ao cumprimento </w:t>
      </w:r>
      <w:r w:rsidRPr="00E238AD">
        <w:rPr>
          <w:color w:val="auto"/>
          <w:sz w:val="22"/>
          <w:szCs w:val="22"/>
        </w:rPr>
        <w:t>das</w:t>
      </w:r>
      <w:r w:rsidRPr="00E238AD">
        <w:rPr>
          <w:color w:val="auto"/>
          <w:sz w:val="22"/>
          <w:szCs w:val="22"/>
          <w:lang w:eastAsia="en-US"/>
        </w:rPr>
        <w:t xml:space="preserve"> especificações do objeto, poderá ser colhida a </w:t>
      </w:r>
      <w:r w:rsidRPr="00E238AD">
        <w:rPr>
          <w:color w:val="auto"/>
          <w:sz w:val="22"/>
          <w:szCs w:val="22"/>
        </w:rPr>
        <w:t>manifestação</w:t>
      </w:r>
      <w:r w:rsidRPr="00E238AD">
        <w:rPr>
          <w:color w:val="auto"/>
          <w:sz w:val="22"/>
          <w:szCs w:val="22"/>
          <w:lang w:eastAsia="en-US"/>
        </w:rPr>
        <w:t xml:space="preserve"> escrita do setor requisitante do serviço ou da área especializada no objeto.</w:t>
      </w:r>
    </w:p>
    <w:p w14:paraId="26F86951" w14:textId="77777777" w:rsidR="00E238AD" w:rsidRPr="00E238AD" w:rsidRDefault="00E238AD" w:rsidP="00E238AD">
      <w:pPr>
        <w:pStyle w:val="Nivel2"/>
        <w:numPr>
          <w:ilvl w:val="0"/>
          <w:numId w:val="0"/>
        </w:numPr>
        <w:spacing w:before="0" w:after="0" w:line="240" w:lineRule="auto"/>
        <w:rPr>
          <w:b/>
          <w:color w:val="auto"/>
          <w:sz w:val="22"/>
          <w:szCs w:val="22"/>
        </w:rPr>
      </w:pPr>
    </w:p>
    <w:p w14:paraId="00236C68" w14:textId="7A6E68BB" w:rsidR="003C7A23" w:rsidRPr="00E238AD" w:rsidRDefault="003C7A23" w:rsidP="00D24A78">
      <w:pPr>
        <w:pStyle w:val="Nivel2"/>
        <w:spacing w:before="0" w:after="0" w:line="240" w:lineRule="auto"/>
        <w:ind w:left="0" w:firstLine="0"/>
        <w:rPr>
          <w:i/>
          <w:iCs/>
          <w:color w:val="auto"/>
          <w:sz w:val="22"/>
          <w:szCs w:val="22"/>
        </w:rPr>
      </w:pPr>
      <w:r w:rsidRPr="00C73B02">
        <w:rPr>
          <w:color w:val="auto"/>
          <w:sz w:val="22"/>
          <w:szCs w:val="22"/>
        </w:rPr>
        <w:lastRenderedPageBreak/>
        <w:t>Caso o Termo de Referência exija a apresentação de amostra, o licitante classificado em primeiro lugar deverá apresentá-la, conforme disciplinado no Termo de Referência, sob pena de não aceitação da proposta.</w:t>
      </w:r>
    </w:p>
    <w:p w14:paraId="78B4C7C4" w14:textId="77777777" w:rsidR="00E238AD" w:rsidRPr="00C73B02" w:rsidRDefault="00E238AD" w:rsidP="00E238AD">
      <w:pPr>
        <w:pStyle w:val="Nivel2"/>
        <w:numPr>
          <w:ilvl w:val="0"/>
          <w:numId w:val="0"/>
        </w:numPr>
        <w:spacing w:before="0" w:after="0" w:line="240" w:lineRule="auto"/>
        <w:rPr>
          <w:i/>
          <w:iCs/>
          <w:color w:val="auto"/>
          <w:sz w:val="22"/>
          <w:szCs w:val="22"/>
        </w:rPr>
      </w:pPr>
    </w:p>
    <w:p w14:paraId="6A027F43" w14:textId="75BBD476" w:rsidR="003C7A23" w:rsidRDefault="003C7A23" w:rsidP="00D24A78">
      <w:pPr>
        <w:pStyle w:val="Nivel2"/>
        <w:spacing w:before="0" w:after="0" w:line="240" w:lineRule="auto"/>
        <w:ind w:left="0" w:firstLine="0"/>
        <w:rPr>
          <w:color w:val="auto"/>
          <w:sz w:val="22"/>
          <w:szCs w:val="22"/>
        </w:rPr>
      </w:pPr>
      <w:r w:rsidRPr="00C73B02">
        <w:rPr>
          <w:color w:val="auto"/>
          <w:sz w:val="22"/>
          <w:szCs w:val="22"/>
        </w:rPr>
        <w:t>Por meio de mensagem no sistema, será divulgado o local e horário de realização do procedimento para a avaliação das amostras, cuja presença será facultada a todos os interessados, incluindo os demais licitantes.</w:t>
      </w:r>
    </w:p>
    <w:p w14:paraId="41D2ACB3" w14:textId="77777777" w:rsidR="00E238AD" w:rsidRPr="00C73B02" w:rsidRDefault="00E238AD" w:rsidP="00E238AD">
      <w:pPr>
        <w:pStyle w:val="Nivel2"/>
        <w:numPr>
          <w:ilvl w:val="0"/>
          <w:numId w:val="0"/>
        </w:numPr>
        <w:spacing w:before="0" w:after="0" w:line="240" w:lineRule="auto"/>
        <w:rPr>
          <w:color w:val="auto"/>
          <w:sz w:val="22"/>
          <w:szCs w:val="22"/>
        </w:rPr>
      </w:pPr>
    </w:p>
    <w:p w14:paraId="7CD910FE" w14:textId="698A070A" w:rsidR="003C7A23" w:rsidRDefault="003C7A23" w:rsidP="00D24A78">
      <w:pPr>
        <w:pStyle w:val="Nivel2"/>
        <w:spacing w:before="0" w:after="0" w:line="240" w:lineRule="auto"/>
        <w:ind w:left="0" w:firstLine="0"/>
        <w:rPr>
          <w:color w:val="auto"/>
          <w:sz w:val="22"/>
          <w:szCs w:val="22"/>
        </w:rPr>
      </w:pPr>
      <w:r w:rsidRPr="00C73B02">
        <w:rPr>
          <w:color w:val="auto"/>
          <w:sz w:val="22"/>
          <w:szCs w:val="22"/>
        </w:rPr>
        <w:t>Os resultados das avaliações serão divulgados por meio de mensagem no sistema.</w:t>
      </w:r>
    </w:p>
    <w:p w14:paraId="6F3CFD7F" w14:textId="77777777" w:rsidR="00E238AD" w:rsidRPr="00C73B02" w:rsidRDefault="00E238AD" w:rsidP="00E238AD">
      <w:pPr>
        <w:pStyle w:val="Nivel2"/>
        <w:numPr>
          <w:ilvl w:val="0"/>
          <w:numId w:val="0"/>
        </w:numPr>
        <w:spacing w:before="0" w:after="0" w:line="240" w:lineRule="auto"/>
        <w:rPr>
          <w:color w:val="auto"/>
          <w:sz w:val="22"/>
          <w:szCs w:val="22"/>
        </w:rPr>
      </w:pPr>
    </w:p>
    <w:p w14:paraId="3C84D4EA" w14:textId="77777777" w:rsidR="003C7A23" w:rsidRPr="00C73B02" w:rsidRDefault="003C7A23" w:rsidP="00D24A78">
      <w:pPr>
        <w:pStyle w:val="Nivel01"/>
        <w:pBdr>
          <w:top w:val="single" w:sz="4" w:space="1" w:color="auto"/>
          <w:bottom w:val="single" w:sz="4" w:space="1" w:color="auto"/>
        </w:pBdr>
        <w:spacing w:before="0"/>
        <w:ind w:left="0" w:firstLine="0"/>
        <w:rPr>
          <w:sz w:val="22"/>
          <w:szCs w:val="22"/>
        </w:rPr>
      </w:pPr>
      <w:bookmarkStart w:id="37" w:name="_Toc122606109"/>
      <w:r w:rsidRPr="00C73B02">
        <w:rPr>
          <w:sz w:val="22"/>
          <w:szCs w:val="22"/>
        </w:rPr>
        <w:t>DA FASE DE HABILITAÇÃO</w:t>
      </w:r>
      <w:bookmarkEnd w:id="37"/>
    </w:p>
    <w:p w14:paraId="5E27DDB0" w14:textId="77777777" w:rsidR="00E238AD" w:rsidRDefault="00E238AD" w:rsidP="00E238AD">
      <w:pPr>
        <w:pStyle w:val="Nivel2"/>
        <w:numPr>
          <w:ilvl w:val="0"/>
          <w:numId w:val="0"/>
        </w:numPr>
        <w:spacing w:before="0" w:after="0" w:line="240" w:lineRule="auto"/>
        <w:rPr>
          <w:color w:val="auto"/>
          <w:sz w:val="22"/>
          <w:szCs w:val="22"/>
        </w:rPr>
      </w:pPr>
    </w:p>
    <w:p w14:paraId="11524352" w14:textId="77777777" w:rsidR="0021027F" w:rsidRDefault="0021027F" w:rsidP="0021027F">
      <w:pPr>
        <w:pStyle w:val="Nivel2"/>
        <w:spacing w:before="0" w:after="0" w:line="0" w:lineRule="atLeast"/>
        <w:ind w:left="0" w:firstLine="0"/>
        <w:rPr>
          <w:color w:val="auto"/>
          <w:sz w:val="22"/>
          <w:szCs w:val="22"/>
        </w:rPr>
      </w:pPr>
      <w:r w:rsidRPr="00C73B02">
        <w:rPr>
          <w:color w:val="auto"/>
          <w:sz w:val="22"/>
          <w:szCs w:val="22"/>
        </w:rPr>
        <w:t xml:space="preserve">Os documentos previstos, necessários e suficientes para demonstrar a capacidade do licitante de realizar o objeto da licitação, serão exigidos para fins de habilitação, nos termos dos </w:t>
      </w:r>
      <w:hyperlink r:id="rId42" w:anchor="art62" w:history="1">
        <w:proofErr w:type="spellStart"/>
        <w:r w:rsidRPr="00C73B02">
          <w:rPr>
            <w:rStyle w:val="Hyperlink"/>
            <w:color w:val="auto"/>
            <w:sz w:val="22"/>
            <w:szCs w:val="22"/>
          </w:rPr>
          <w:t>arts</w:t>
        </w:r>
        <w:proofErr w:type="spellEnd"/>
        <w:r w:rsidRPr="00C73B02">
          <w:rPr>
            <w:rStyle w:val="Hyperlink"/>
            <w:color w:val="auto"/>
            <w:sz w:val="22"/>
            <w:szCs w:val="22"/>
          </w:rPr>
          <w:t>. 62 a 70 da Lei nº 14.133, de 2021</w:t>
        </w:r>
      </w:hyperlink>
      <w:r w:rsidRPr="00C73B02">
        <w:rPr>
          <w:color w:val="auto"/>
          <w:sz w:val="22"/>
          <w:szCs w:val="22"/>
        </w:rPr>
        <w:t>.</w:t>
      </w:r>
    </w:p>
    <w:p w14:paraId="1BED588A" w14:textId="77777777" w:rsidR="0021027F" w:rsidRPr="00C73B02" w:rsidRDefault="0021027F" w:rsidP="0021027F">
      <w:pPr>
        <w:pStyle w:val="Nivel2"/>
        <w:numPr>
          <w:ilvl w:val="0"/>
          <w:numId w:val="0"/>
        </w:numPr>
        <w:spacing w:before="0" w:after="0" w:line="0" w:lineRule="atLeast"/>
        <w:rPr>
          <w:color w:val="auto"/>
          <w:sz w:val="22"/>
          <w:szCs w:val="22"/>
        </w:rPr>
      </w:pPr>
    </w:p>
    <w:p w14:paraId="7B6A5F00" w14:textId="77777777" w:rsidR="0021027F" w:rsidRPr="0007727C" w:rsidRDefault="0021027F" w:rsidP="0021027F">
      <w:pPr>
        <w:pStyle w:val="Nivel3"/>
        <w:spacing w:before="0" w:after="0" w:line="0" w:lineRule="atLeast"/>
        <w:ind w:left="567" w:firstLine="0"/>
        <w:rPr>
          <w:color w:val="auto"/>
          <w:sz w:val="22"/>
          <w:szCs w:val="22"/>
        </w:rPr>
      </w:pPr>
      <w:bookmarkStart w:id="38" w:name="_Ref114663777"/>
      <w:r w:rsidRPr="00C73B02">
        <w:rPr>
          <w:b/>
          <w:color w:val="auto"/>
          <w:sz w:val="22"/>
          <w:szCs w:val="22"/>
        </w:rPr>
        <w:t>A documentação exigida para fins de habilitação jurídica, fiscal, social e trabalhista e econômico-ﬁnanceira poderá ser substituída pelo registro cadastral no SICAF.</w:t>
      </w:r>
      <w:bookmarkEnd w:id="38"/>
    </w:p>
    <w:p w14:paraId="3ACB7E08" w14:textId="77777777" w:rsidR="0021027F" w:rsidRPr="002461C4" w:rsidRDefault="0021027F" w:rsidP="0021027F">
      <w:pPr>
        <w:pStyle w:val="Nivel3"/>
        <w:numPr>
          <w:ilvl w:val="0"/>
          <w:numId w:val="0"/>
        </w:numPr>
        <w:spacing w:before="0" w:after="0" w:line="0" w:lineRule="atLeast"/>
        <w:ind w:left="567"/>
        <w:rPr>
          <w:color w:val="auto"/>
          <w:sz w:val="22"/>
          <w:szCs w:val="22"/>
        </w:rPr>
      </w:pPr>
    </w:p>
    <w:p w14:paraId="2BAEDCA3" w14:textId="77777777" w:rsidR="0021027F" w:rsidRPr="0007727C" w:rsidRDefault="0021027F" w:rsidP="0021027F">
      <w:pPr>
        <w:pStyle w:val="Nivel2"/>
        <w:spacing w:before="0" w:after="0" w:line="0" w:lineRule="atLeast"/>
        <w:ind w:left="0" w:firstLine="0"/>
        <w:rPr>
          <w:i/>
          <w:sz w:val="22"/>
          <w:szCs w:val="22"/>
        </w:rPr>
      </w:pPr>
      <w:r w:rsidRPr="00EF3A22">
        <w:rPr>
          <w:color w:val="auto"/>
          <w:sz w:val="22"/>
          <w:szCs w:val="22"/>
        </w:rPr>
        <w:t xml:space="preserve">Quando </w:t>
      </w:r>
      <w:r w:rsidRPr="00EF3A22">
        <w:rPr>
          <w:sz w:val="22"/>
          <w:szCs w:val="22"/>
        </w:rPr>
        <w:t>permitida</w:t>
      </w:r>
      <w:r w:rsidRPr="00EF3A22">
        <w:rPr>
          <w:color w:val="auto"/>
          <w:sz w:val="22"/>
          <w:szCs w:val="22"/>
        </w:rPr>
        <w:t xml:space="preserve"> a </w:t>
      </w:r>
      <w:r w:rsidRPr="00EF3A22">
        <w:rPr>
          <w:sz w:val="22"/>
          <w:szCs w:val="22"/>
        </w:rPr>
        <w:t>participação de empresas estrangeiras que não funcionem no País, as exigências de habilitação serão atendidas mediante documentos equivalentes, inicialmente apresentados em tradução livre.</w:t>
      </w:r>
    </w:p>
    <w:p w14:paraId="6E5329FC" w14:textId="77777777" w:rsidR="0021027F" w:rsidRPr="00EF3A22" w:rsidRDefault="0021027F" w:rsidP="0021027F">
      <w:pPr>
        <w:pStyle w:val="Nivel2"/>
        <w:numPr>
          <w:ilvl w:val="0"/>
          <w:numId w:val="0"/>
        </w:numPr>
        <w:spacing w:before="0" w:after="0" w:line="0" w:lineRule="atLeast"/>
        <w:rPr>
          <w:i/>
          <w:sz w:val="22"/>
          <w:szCs w:val="22"/>
        </w:rPr>
      </w:pPr>
    </w:p>
    <w:p w14:paraId="077EA169" w14:textId="77777777" w:rsidR="0021027F" w:rsidRPr="0007727C" w:rsidRDefault="0021027F" w:rsidP="0021027F">
      <w:pPr>
        <w:pStyle w:val="Nivel2"/>
        <w:spacing w:before="0" w:after="0" w:line="0" w:lineRule="atLeast"/>
        <w:ind w:left="0" w:firstLine="0"/>
        <w:rPr>
          <w:i/>
          <w:iCs/>
          <w:sz w:val="22"/>
          <w:szCs w:val="22"/>
        </w:rPr>
      </w:pPr>
      <w:r w:rsidRPr="00EF3A22">
        <w:rPr>
          <w:sz w:val="22"/>
          <w:szCs w:val="22"/>
        </w:rPr>
        <w:t>Na hipótese de o licitante vencedor ser empresa estrangeira que não funcione no País, para</w:t>
      </w:r>
      <w:r>
        <w:rPr>
          <w:sz w:val="22"/>
          <w:szCs w:val="22"/>
        </w:rPr>
        <w:t xml:space="preserve"> </w:t>
      </w:r>
      <w:proofErr w:type="spellStart"/>
      <w:r w:rsidRPr="00EF3A22">
        <w:rPr>
          <w:sz w:val="22"/>
          <w:szCs w:val="22"/>
        </w:rPr>
        <w:t>ﬁns</w:t>
      </w:r>
      <w:proofErr w:type="spellEnd"/>
      <w:r w:rsidRPr="00EF3A22">
        <w:rPr>
          <w:sz w:val="22"/>
          <w:szCs w:val="22"/>
        </w:rPr>
        <w:t xml:space="preserve"> de assinatura do contrato ou da ata de registro de preços, os documentos exigidos para a habilitação serão traduzidos por tradutor juramentado no País e apostilados nos termos do disposto no </w:t>
      </w:r>
      <w:hyperlink r:id="rId43" w:history="1">
        <w:r w:rsidRPr="00EF3A22">
          <w:rPr>
            <w:rStyle w:val="Hyperlink"/>
            <w:sz w:val="22"/>
            <w:szCs w:val="22"/>
          </w:rPr>
          <w:t>Decreto nº 8.660, de 29 de janeiro de 2016</w:t>
        </w:r>
      </w:hyperlink>
      <w:r w:rsidRPr="00EF3A22">
        <w:rPr>
          <w:sz w:val="22"/>
          <w:szCs w:val="22"/>
        </w:rPr>
        <w:t xml:space="preserve">, ou de outro que venha a substituí-lo, ou </w:t>
      </w:r>
      <w:proofErr w:type="spellStart"/>
      <w:r w:rsidRPr="00EF3A22">
        <w:rPr>
          <w:sz w:val="22"/>
          <w:szCs w:val="22"/>
        </w:rPr>
        <w:t>consularizados</w:t>
      </w:r>
      <w:proofErr w:type="spellEnd"/>
      <w:r w:rsidRPr="00EF3A22">
        <w:rPr>
          <w:sz w:val="22"/>
          <w:szCs w:val="22"/>
        </w:rPr>
        <w:t xml:space="preserve"> pelos respectivos consulados ou embaixadas.</w:t>
      </w:r>
    </w:p>
    <w:p w14:paraId="2002EC2C" w14:textId="77777777" w:rsidR="0021027F" w:rsidRPr="00EF3A22" w:rsidRDefault="0021027F" w:rsidP="0021027F">
      <w:pPr>
        <w:pStyle w:val="Nivel2"/>
        <w:numPr>
          <w:ilvl w:val="0"/>
          <w:numId w:val="0"/>
        </w:numPr>
        <w:spacing w:before="0" w:after="0" w:line="0" w:lineRule="atLeast"/>
        <w:rPr>
          <w:i/>
          <w:iCs/>
          <w:sz w:val="22"/>
          <w:szCs w:val="22"/>
        </w:rPr>
      </w:pPr>
    </w:p>
    <w:p w14:paraId="2B2B2236" w14:textId="77777777" w:rsidR="0021027F" w:rsidRPr="0007727C" w:rsidRDefault="0021027F" w:rsidP="0021027F">
      <w:pPr>
        <w:pStyle w:val="Nivel2"/>
        <w:spacing w:before="0" w:after="0" w:line="0" w:lineRule="atLeast"/>
        <w:ind w:left="0" w:firstLine="0"/>
        <w:rPr>
          <w:i/>
          <w:sz w:val="22"/>
          <w:szCs w:val="22"/>
        </w:rPr>
      </w:pPr>
      <w:r w:rsidRPr="00EF3A22">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0CC3D5F" w14:textId="77777777" w:rsidR="0021027F" w:rsidRPr="00EF3A22" w:rsidRDefault="0021027F" w:rsidP="0021027F">
      <w:pPr>
        <w:pStyle w:val="Nivel2"/>
        <w:numPr>
          <w:ilvl w:val="0"/>
          <w:numId w:val="0"/>
        </w:numPr>
        <w:spacing w:before="0" w:after="0" w:line="0" w:lineRule="atLeast"/>
        <w:rPr>
          <w:i/>
          <w:sz w:val="22"/>
          <w:szCs w:val="22"/>
        </w:rPr>
      </w:pPr>
    </w:p>
    <w:p w14:paraId="265B317E" w14:textId="77777777" w:rsidR="0021027F" w:rsidRPr="0007727C" w:rsidRDefault="0021027F" w:rsidP="0021027F">
      <w:pPr>
        <w:pStyle w:val="Nivel3"/>
        <w:spacing w:before="0" w:after="0" w:line="0" w:lineRule="atLeast"/>
        <w:ind w:left="567" w:firstLine="0"/>
        <w:rPr>
          <w:i/>
          <w:iCs/>
          <w:sz w:val="22"/>
          <w:szCs w:val="22"/>
        </w:rPr>
      </w:pPr>
      <w:r w:rsidRPr="00EF3A22">
        <w:rPr>
          <w:sz w:val="22"/>
          <w:szCs w:val="22"/>
        </w:rPr>
        <w:t xml:space="preserve">Se o consórcio não for formado integralmente por microempresas ou empresas de pequeno porte e o termo de referência exigir requisitos de habilitação econômico-financeira, haverá um acréscimo de </w:t>
      </w:r>
      <w:r w:rsidRPr="009437C3">
        <w:rPr>
          <w:color w:val="auto"/>
          <w:sz w:val="22"/>
          <w:szCs w:val="22"/>
        </w:rPr>
        <w:t xml:space="preserve">10% </w:t>
      </w:r>
      <w:r w:rsidRPr="00EF3A22">
        <w:rPr>
          <w:sz w:val="22"/>
          <w:szCs w:val="22"/>
        </w:rPr>
        <w:t>para</w:t>
      </w:r>
      <w:r w:rsidRPr="00EF3A22">
        <w:rPr>
          <w:color w:val="auto"/>
          <w:sz w:val="22"/>
          <w:szCs w:val="22"/>
        </w:rPr>
        <w:t xml:space="preserve"> o consórcio em relação ao valor exigido para os licitantes individuais.</w:t>
      </w:r>
    </w:p>
    <w:p w14:paraId="1386694C" w14:textId="77777777" w:rsidR="0021027F" w:rsidRPr="00EF3A22" w:rsidRDefault="0021027F" w:rsidP="0021027F">
      <w:pPr>
        <w:pStyle w:val="Nivel3"/>
        <w:numPr>
          <w:ilvl w:val="0"/>
          <w:numId w:val="0"/>
        </w:numPr>
        <w:spacing w:before="0" w:after="0" w:line="0" w:lineRule="atLeast"/>
        <w:ind w:left="567"/>
        <w:rPr>
          <w:i/>
          <w:iCs/>
          <w:sz w:val="22"/>
          <w:szCs w:val="22"/>
        </w:rPr>
      </w:pPr>
    </w:p>
    <w:p w14:paraId="268236C4" w14:textId="77777777" w:rsidR="0021027F" w:rsidRDefault="0021027F" w:rsidP="0021027F">
      <w:pPr>
        <w:pStyle w:val="Nivel2"/>
        <w:spacing w:before="0" w:after="0" w:line="0" w:lineRule="atLeast"/>
        <w:ind w:left="0" w:firstLine="0"/>
        <w:rPr>
          <w:sz w:val="22"/>
          <w:szCs w:val="22"/>
        </w:rPr>
      </w:pPr>
      <w:r w:rsidRPr="00EF3A22">
        <w:rPr>
          <w:sz w:val="22"/>
          <w:szCs w:val="22"/>
        </w:rPr>
        <w:t>Os documentos exigidos para fins de habilitação poderão ser apresentados em original</w:t>
      </w:r>
      <w:r>
        <w:rPr>
          <w:sz w:val="22"/>
          <w:szCs w:val="22"/>
        </w:rPr>
        <w:t xml:space="preserve"> ou</w:t>
      </w:r>
      <w:r w:rsidRPr="00EF3A22">
        <w:rPr>
          <w:sz w:val="22"/>
          <w:szCs w:val="22"/>
        </w:rPr>
        <w:t xml:space="preserve"> cópia</w:t>
      </w:r>
      <w:r>
        <w:rPr>
          <w:sz w:val="22"/>
          <w:szCs w:val="22"/>
        </w:rPr>
        <w:t xml:space="preserve"> autenticada.</w:t>
      </w:r>
    </w:p>
    <w:p w14:paraId="6C7BD2D8" w14:textId="77777777" w:rsidR="0021027F" w:rsidRPr="00EF3A22" w:rsidRDefault="0021027F" w:rsidP="0021027F">
      <w:pPr>
        <w:pStyle w:val="Nivel2"/>
        <w:numPr>
          <w:ilvl w:val="0"/>
          <w:numId w:val="0"/>
        </w:numPr>
        <w:spacing w:before="0" w:after="0" w:line="0" w:lineRule="atLeast"/>
        <w:rPr>
          <w:sz w:val="22"/>
          <w:szCs w:val="22"/>
        </w:rPr>
      </w:pPr>
    </w:p>
    <w:p w14:paraId="655499E9" w14:textId="77777777" w:rsidR="0021027F" w:rsidRDefault="0021027F" w:rsidP="0021027F">
      <w:pPr>
        <w:pStyle w:val="Nivel2"/>
        <w:spacing w:before="0" w:after="0" w:line="0" w:lineRule="atLeast"/>
        <w:ind w:left="0" w:firstLine="0"/>
        <w:rPr>
          <w:color w:val="auto"/>
          <w:sz w:val="22"/>
          <w:szCs w:val="22"/>
        </w:rPr>
      </w:pPr>
      <w:r w:rsidRPr="00C73B02">
        <w:rPr>
          <w:color w:val="auto"/>
          <w:sz w:val="22"/>
          <w:szCs w:val="22"/>
        </w:rPr>
        <w:t xml:space="preserve">É de responsabilidade do licitante conferir a exatidão dos seus dados cadastrais no </w:t>
      </w:r>
      <w:proofErr w:type="spellStart"/>
      <w:r w:rsidRPr="00C73B02">
        <w:rPr>
          <w:color w:val="auto"/>
          <w:sz w:val="22"/>
          <w:szCs w:val="22"/>
        </w:rPr>
        <w:t>Sicaf</w:t>
      </w:r>
      <w:proofErr w:type="spellEnd"/>
      <w:r w:rsidRPr="00C73B02">
        <w:rPr>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4" w:history="1">
        <w:r w:rsidRPr="00C73B02">
          <w:rPr>
            <w:rStyle w:val="Hyperlink"/>
            <w:color w:val="auto"/>
            <w:sz w:val="22"/>
            <w:szCs w:val="22"/>
          </w:rPr>
          <w:t xml:space="preserve">IN nº 3/2018, art. 7º, </w:t>
        </w:r>
        <w:r w:rsidRPr="00C73B02">
          <w:rPr>
            <w:rStyle w:val="Hyperlink"/>
            <w:i/>
            <w:iCs/>
            <w:color w:val="auto"/>
            <w:sz w:val="22"/>
            <w:szCs w:val="22"/>
          </w:rPr>
          <w:t>caput</w:t>
        </w:r>
      </w:hyperlink>
      <w:r w:rsidRPr="00C73B02">
        <w:rPr>
          <w:color w:val="auto"/>
          <w:sz w:val="22"/>
          <w:szCs w:val="22"/>
        </w:rPr>
        <w:t>).</w:t>
      </w:r>
    </w:p>
    <w:p w14:paraId="79A159C8" w14:textId="77777777" w:rsidR="0021027F" w:rsidRPr="00C73B02" w:rsidRDefault="0021027F" w:rsidP="0021027F">
      <w:pPr>
        <w:pStyle w:val="Nivel2"/>
        <w:numPr>
          <w:ilvl w:val="0"/>
          <w:numId w:val="0"/>
        </w:numPr>
        <w:spacing w:before="0" w:after="0" w:line="0" w:lineRule="atLeast"/>
        <w:rPr>
          <w:color w:val="auto"/>
          <w:sz w:val="22"/>
          <w:szCs w:val="22"/>
        </w:rPr>
      </w:pPr>
    </w:p>
    <w:p w14:paraId="3DFE3B34" w14:textId="77777777" w:rsidR="0021027F" w:rsidRDefault="0021027F" w:rsidP="0021027F">
      <w:pPr>
        <w:pStyle w:val="Nivel2"/>
        <w:spacing w:before="0" w:after="0" w:line="0" w:lineRule="atLeast"/>
        <w:ind w:left="0" w:firstLine="0"/>
        <w:rPr>
          <w:color w:val="auto"/>
          <w:sz w:val="22"/>
          <w:szCs w:val="22"/>
        </w:rPr>
      </w:pPr>
      <w:r w:rsidRPr="00C73B02">
        <w:rPr>
          <w:color w:val="auto"/>
          <w:sz w:val="22"/>
          <w:szCs w:val="22"/>
        </w:rPr>
        <w:t>Será verificado se o licitante apresentou declaração de que atende aos requisitos de habilitação, e o declarante responderá pela veracidade das informações prestadas, na forma da lei (</w:t>
      </w:r>
      <w:hyperlink r:id="rId45" w:anchor="art63" w:history="1">
        <w:r w:rsidRPr="00C73B02">
          <w:rPr>
            <w:rStyle w:val="Hyperlink"/>
            <w:color w:val="auto"/>
            <w:sz w:val="22"/>
            <w:szCs w:val="22"/>
          </w:rPr>
          <w:t>art. 63, I, da Lei nº 14.133/2021</w:t>
        </w:r>
      </w:hyperlink>
      <w:r w:rsidRPr="00C73B02">
        <w:rPr>
          <w:color w:val="auto"/>
          <w:sz w:val="22"/>
          <w:szCs w:val="22"/>
        </w:rPr>
        <w:t>).</w:t>
      </w:r>
    </w:p>
    <w:p w14:paraId="5D3202F2" w14:textId="77777777" w:rsidR="0021027F" w:rsidRPr="00C73B02" w:rsidRDefault="0021027F" w:rsidP="0021027F">
      <w:pPr>
        <w:pStyle w:val="Nivel2"/>
        <w:numPr>
          <w:ilvl w:val="0"/>
          <w:numId w:val="0"/>
        </w:numPr>
        <w:spacing w:before="0" w:after="0" w:line="0" w:lineRule="atLeast"/>
        <w:rPr>
          <w:color w:val="auto"/>
          <w:sz w:val="22"/>
          <w:szCs w:val="22"/>
        </w:rPr>
      </w:pPr>
    </w:p>
    <w:p w14:paraId="62A7DB93" w14:textId="77777777" w:rsidR="0021027F" w:rsidRPr="0007727C" w:rsidRDefault="0021027F" w:rsidP="0021027F">
      <w:pPr>
        <w:pStyle w:val="Nivel2"/>
        <w:spacing w:before="0" w:after="0" w:line="0" w:lineRule="atLeast"/>
        <w:ind w:left="0" w:firstLine="0"/>
        <w:rPr>
          <w:i/>
          <w:color w:val="auto"/>
          <w:sz w:val="22"/>
          <w:szCs w:val="22"/>
        </w:rPr>
      </w:pPr>
      <w:r w:rsidRPr="00C73B02">
        <w:rPr>
          <w:color w:val="auto"/>
          <w:sz w:val="22"/>
          <w:szCs w:val="22"/>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C9F7230" w14:textId="77777777" w:rsidR="0021027F" w:rsidRPr="00C73B02" w:rsidRDefault="0021027F" w:rsidP="0021027F">
      <w:pPr>
        <w:pStyle w:val="Nivel2"/>
        <w:numPr>
          <w:ilvl w:val="0"/>
          <w:numId w:val="0"/>
        </w:numPr>
        <w:spacing w:before="0" w:after="0" w:line="0" w:lineRule="atLeast"/>
        <w:rPr>
          <w:i/>
          <w:color w:val="auto"/>
          <w:sz w:val="22"/>
          <w:szCs w:val="22"/>
        </w:rPr>
      </w:pPr>
    </w:p>
    <w:p w14:paraId="6BEC88D5" w14:textId="77777777" w:rsidR="0021027F" w:rsidRPr="0007727C" w:rsidRDefault="0021027F" w:rsidP="0021027F">
      <w:pPr>
        <w:pStyle w:val="Nivel2"/>
        <w:spacing w:before="0" w:after="0" w:line="0" w:lineRule="atLeast"/>
        <w:ind w:left="0" w:firstLine="0"/>
        <w:rPr>
          <w:i/>
          <w:color w:val="auto"/>
          <w:sz w:val="22"/>
          <w:szCs w:val="22"/>
        </w:rPr>
      </w:pPr>
      <w:r w:rsidRPr="00C73B02">
        <w:rPr>
          <w:color w:val="auto"/>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4A34B5" w14:textId="77777777" w:rsidR="0021027F" w:rsidRPr="00342344" w:rsidRDefault="0021027F" w:rsidP="0021027F">
      <w:pPr>
        <w:pStyle w:val="Nivel2"/>
        <w:numPr>
          <w:ilvl w:val="0"/>
          <w:numId w:val="0"/>
        </w:numPr>
        <w:spacing w:before="0" w:after="0" w:line="0" w:lineRule="atLeast"/>
        <w:rPr>
          <w:i/>
          <w:color w:val="auto"/>
          <w:sz w:val="22"/>
          <w:szCs w:val="22"/>
        </w:rPr>
      </w:pPr>
    </w:p>
    <w:p w14:paraId="75D50228" w14:textId="77777777" w:rsidR="0021027F" w:rsidRPr="0007727C" w:rsidRDefault="0021027F" w:rsidP="0021027F">
      <w:pPr>
        <w:pStyle w:val="Nivel2"/>
        <w:spacing w:before="0" w:after="0" w:line="0" w:lineRule="atLeast"/>
        <w:ind w:left="0" w:firstLine="0"/>
        <w:rPr>
          <w:i/>
          <w:color w:val="auto"/>
          <w:sz w:val="22"/>
          <w:szCs w:val="22"/>
        </w:rPr>
      </w:pPr>
      <w:r w:rsidRPr="00C73B02">
        <w:rPr>
          <w:color w:val="auto"/>
          <w:sz w:val="22"/>
          <w:szCs w:val="22"/>
        </w:rPr>
        <w:t xml:space="preserve">A habilitação será verificada por meio do </w:t>
      </w:r>
      <w:proofErr w:type="spellStart"/>
      <w:r w:rsidRPr="00C73B02">
        <w:rPr>
          <w:color w:val="auto"/>
          <w:sz w:val="22"/>
          <w:szCs w:val="22"/>
        </w:rPr>
        <w:t>Sicaf</w:t>
      </w:r>
      <w:proofErr w:type="spellEnd"/>
      <w:r w:rsidRPr="00C73B02">
        <w:rPr>
          <w:color w:val="auto"/>
          <w:sz w:val="22"/>
          <w:szCs w:val="22"/>
        </w:rPr>
        <w:t>, nos documentos por ele abrangidos.</w:t>
      </w:r>
    </w:p>
    <w:p w14:paraId="07C0A2DC" w14:textId="77777777" w:rsidR="0021027F" w:rsidRPr="00C73B02" w:rsidRDefault="0021027F" w:rsidP="0021027F">
      <w:pPr>
        <w:pStyle w:val="Nivel2"/>
        <w:numPr>
          <w:ilvl w:val="0"/>
          <w:numId w:val="0"/>
        </w:numPr>
        <w:spacing w:before="0" w:after="0" w:line="0" w:lineRule="atLeast"/>
        <w:rPr>
          <w:i/>
          <w:color w:val="auto"/>
          <w:sz w:val="22"/>
          <w:szCs w:val="22"/>
        </w:rPr>
      </w:pPr>
    </w:p>
    <w:p w14:paraId="04347BD0" w14:textId="77777777" w:rsidR="0021027F" w:rsidRDefault="0021027F" w:rsidP="0021027F">
      <w:pPr>
        <w:pStyle w:val="Nivel3"/>
        <w:spacing w:before="0" w:after="0" w:line="0" w:lineRule="atLeast"/>
        <w:ind w:left="567" w:firstLine="0"/>
        <w:rPr>
          <w:color w:val="auto"/>
          <w:sz w:val="22"/>
          <w:szCs w:val="22"/>
        </w:rPr>
      </w:pPr>
      <w:r w:rsidRPr="0007727C">
        <w:rPr>
          <w:color w:val="auto"/>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6" w:anchor="art4" w:history="1">
        <w:r w:rsidRPr="0007727C">
          <w:rPr>
            <w:rStyle w:val="Hyperlink"/>
            <w:color w:val="auto"/>
            <w:sz w:val="22"/>
            <w:szCs w:val="22"/>
          </w:rPr>
          <w:t>IN nº 3/2018, art. 4º, §1º, e art. 6º, §4º</w:t>
        </w:r>
      </w:hyperlink>
      <w:r w:rsidRPr="0007727C">
        <w:rPr>
          <w:color w:val="auto"/>
          <w:sz w:val="22"/>
          <w:szCs w:val="22"/>
        </w:rPr>
        <w:t>).</w:t>
      </w:r>
    </w:p>
    <w:p w14:paraId="6C7E7C47" w14:textId="77777777" w:rsidR="0021027F" w:rsidRPr="0007727C" w:rsidRDefault="0021027F" w:rsidP="0021027F">
      <w:pPr>
        <w:pStyle w:val="Nivel3"/>
        <w:numPr>
          <w:ilvl w:val="0"/>
          <w:numId w:val="0"/>
        </w:numPr>
        <w:spacing w:before="0" w:after="0" w:line="0" w:lineRule="atLeast"/>
        <w:ind w:left="567"/>
        <w:rPr>
          <w:color w:val="auto"/>
          <w:sz w:val="22"/>
          <w:szCs w:val="22"/>
        </w:rPr>
      </w:pPr>
    </w:p>
    <w:p w14:paraId="4B72A5F4" w14:textId="77777777" w:rsidR="0021027F" w:rsidRDefault="0021027F" w:rsidP="0021027F">
      <w:pPr>
        <w:pStyle w:val="Nivel3"/>
        <w:spacing w:before="0" w:after="0" w:line="0" w:lineRule="atLeast"/>
        <w:ind w:left="567" w:firstLine="0"/>
        <w:rPr>
          <w:color w:val="auto"/>
          <w:sz w:val="22"/>
          <w:szCs w:val="22"/>
        </w:rPr>
      </w:pPr>
      <w:r w:rsidRPr="00C73B02">
        <w:rPr>
          <w:color w:val="auto"/>
          <w:sz w:val="22"/>
          <w:szCs w:val="22"/>
        </w:rPr>
        <w:t>A não observância do disposto no item anterior poderá ensejar desclassificação no momento da habilitação. (</w:t>
      </w:r>
      <w:hyperlink r:id="rId47" w:history="1">
        <w:r w:rsidRPr="00C73B02">
          <w:rPr>
            <w:rStyle w:val="Hyperlink"/>
            <w:color w:val="auto"/>
            <w:sz w:val="22"/>
            <w:szCs w:val="22"/>
          </w:rPr>
          <w:t>IN nº 3/2018, art. 7º, parágrafo único</w:t>
        </w:r>
      </w:hyperlink>
      <w:r w:rsidRPr="00C73B02">
        <w:rPr>
          <w:color w:val="auto"/>
          <w:sz w:val="22"/>
          <w:szCs w:val="22"/>
        </w:rPr>
        <w:t>).</w:t>
      </w:r>
    </w:p>
    <w:p w14:paraId="08556CB8" w14:textId="77777777" w:rsidR="0021027F" w:rsidRPr="00C73B02" w:rsidRDefault="0021027F" w:rsidP="0021027F">
      <w:pPr>
        <w:pStyle w:val="Nivel3"/>
        <w:numPr>
          <w:ilvl w:val="0"/>
          <w:numId w:val="0"/>
        </w:numPr>
        <w:spacing w:before="0" w:after="0" w:line="0" w:lineRule="atLeast"/>
        <w:rPr>
          <w:color w:val="auto"/>
          <w:sz w:val="22"/>
          <w:szCs w:val="22"/>
        </w:rPr>
      </w:pPr>
    </w:p>
    <w:p w14:paraId="5038719C" w14:textId="77777777" w:rsidR="0021027F" w:rsidRPr="0007727C" w:rsidRDefault="0021027F" w:rsidP="0021027F">
      <w:pPr>
        <w:pStyle w:val="Nivel2"/>
        <w:spacing w:before="0" w:after="0" w:line="0" w:lineRule="atLeast"/>
        <w:ind w:left="0" w:firstLine="0"/>
        <w:rPr>
          <w:i/>
          <w:iCs/>
          <w:color w:val="auto"/>
          <w:sz w:val="22"/>
          <w:szCs w:val="22"/>
        </w:rPr>
      </w:pPr>
      <w:r w:rsidRPr="00C73B02">
        <w:rPr>
          <w:color w:val="auto"/>
          <w:sz w:val="22"/>
          <w:szCs w:val="22"/>
        </w:rPr>
        <w:t>A verificação pelo pregoeiro, em sítios eletrônicos oficiais de órgãos e entidades emissores de certidões constitui meio legal de prova, para fins de habilitação.</w:t>
      </w:r>
    </w:p>
    <w:p w14:paraId="206B524E" w14:textId="77777777" w:rsidR="0021027F" w:rsidRPr="00C73B02" w:rsidRDefault="0021027F" w:rsidP="0021027F">
      <w:pPr>
        <w:pStyle w:val="Nivel2"/>
        <w:numPr>
          <w:ilvl w:val="0"/>
          <w:numId w:val="0"/>
        </w:numPr>
        <w:spacing w:before="0" w:after="0" w:line="0" w:lineRule="atLeast"/>
        <w:rPr>
          <w:i/>
          <w:iCs/>
          <w:color w:val="auto"/>
          <w:sz w:val="22"/>
          <w:szCs w:val="22"/>
        </w:rPr>
      </w:pPr>
    </w:p>
    <w:p w14:paraId="7E38614A" w14:textId="77777777" w:rsidR="00F7745F" w:rsidRPr="00552F6D" w:rsidRDefault="00F7745F" w:rsidP="00F7745F">
      <w:pPr>
        <w:pStyle w:val="Nivel3"/>
        <w:spacing w:before="0" w:after="0" w:line="0" w:lineRule="atLeast"/>
        <w:ind w:left="567" w:firstLine="0"/>
        <w:rPr>
          <w:b/>
          <w:sz w:val="22"/>
          <w:szCs w:val="22"/>
          <w:u w:val="single"/>
        </w:rPr>
      </w:pPr>
      <w:bookmarkStart w:id="39" w:name="_Ref114663151"/>
      <w:r w:rsidRPr="00552F6D">
        <w:rPr>
          <w:b/>
          <w:sz w:val="22"/>
          <w:szCs w:val="22"/>
          <w:highlight w:val="yellow"/>
          <w:u w:val="single"/>
        </w:rPr>
        <w:t xml:space="preserve">Os </w:t>
      </w:r>
      <w:r w:rsidRPr="00552F6D">
        <w:rPr>
          <w:b/>
          <w:color w:val="auto"/>
          <w:sz w:val="22"/>
          <w:szCs w:val="22"/>
          <w:highlight w:val="yellow"/>
          <w:u w:val="single"/>
        </w:rPr>
        <w:t>documentos</w:t>
      </w:r>
      <w:r w:rsidRPr="00552F6D">
        <w:rPr>
          <w:b/>
          <w:sz w:val="22"/>
          <w:szCs w:val="22"/>
          <w:highlight w:val="yellow"/>
          <w:u w:val="single"/>
        </w:rPr>
        <w:t xml:space="preserve"> exigidos para habilitação que não estejam contemplados no </w:t>
      </w:r>
      <w:proofErr w:type="spellStart"/>
      <w:r w:rsidRPr="00552F6D">
        <w:rPr>
          <w:b/>
          <w:sz w:val="22"/>
          <w:szCs w:val="22"/>
          <w:highlight w:val="yellow"/>
          <w:u w:val="single"/>
        </w:rPr>
        <w:t>Sicaf</w:t>
      </w:r>
      <w:proofErr w:type="spellEnd"/>
      <w:r w:rsidRPr="00552F6D">
        <w:rPr>
          <w:b/>
          <w:sz w:val="22"/>
          <w:szCs w:val="22"/>
          <w:highlight w:val="yellow"/>
          <w:u w:val="single"/>
        </w:rPr>
        <w:t xml:space="preserve"> deverão ser enviados por meio do sistema, em formato digital, no prazo de 02 (duas) horas úteis, prorrogável por igual período, contado da solicitação do pregoeiro, quando no julgamento da proposta for constatada a ausência de parte da documentação obrigatória </w:t>
      </w:r>
      <w:r w:rsidRPr="00F7745F">
        <w:rPr>
          <w:b/>
          <w:sz w:val="22"/>
          <w:szCs w:val="22"/>
          <w:highlight w:val="yellow"/>
          <w:u w:val="single"/>
        </w:rPr>
        <w:t>(acórdão 1.211/2021 Plenário).</w:t>
      </w:r>
      <w:r w:rsidRPr="00552F6D">
        <w:rPr>
          <w:b/>
          <w:i/>
          <w:sz w:val="22"/>
          <w:szCs w:val="22"/>
          <w:u w:val="single"/>
        </w:rPr>
        <w:t xml:space="preserve">  </w:t>
      </w:r>
    </w:p>
    <w:p w14:paraId="53F94792" w14:textId="77777777" w:rsidR="00F7745F" w:rsidRPr="00237E35" w:rsidRDefault="00F7745F" w:rsidP="00F7745F">
      <w:pPr>
        <w:pStyle w:val="Nivel3"/>
        <w:spacing w:before="0" w:after="0" w:line="0" w:lineRule="atLeast"/>
        <w:ind w:left="567" w:firstLine="0"/>
        <w:rPr>
          <w:sz w:val="22"/>
          <w:szCs w:val="22"/>
        </w:rPr>
      </w:pPr>
      <w:r w:rsidRPr="00C1695A">
        <w:rPr>
          <w:sz w:val="22"/>
          <w:szCs w:val="22"/>
        </w:rPr>
        <w:t>Neste</w:t>
      </w:r>
      <w:r w:rsidRPr="00237E35">
        <w:rPr>
          <w:sz w:val="22"/>
          <w:szCs w:val="22"/>
        </w:rPr>
        <w:t xml:space="preserve"> caso, o pregoeiro comunicará o interessado, indicando qual o documento está ausente, para que promova a regularização.</w:t>
      </w:r>
    </w:p>
    <w:p w14:paraId="1D3B9744" w14:textId="77777777" w:rsidR="00F7745F" w:rsidRPr="00237E35" w:rsidRDefault="00F7745F" w:rsidP="00F7745F">
      <w:pPr>
        <w:pStyle w:val="Nivel3"/>
        <w:spacing w:before="0" w:after="0" w:line="0" w:lineRule="atLeast"/>
        <w:ind w:left="567" w:firstLine="0"/>
        <w:rPr>
          <w:sz w:val="22"/>
          <w:szCs w:val="22"/>
        </w:rPr>
      </w:pPr>
      <w:r w:rsidRPr="00237E35">
        <w:rPr>
          <w:sz w:val="22"/>
          <w:szCs w:val="22"/>
        </w:rPr>
        <w:t>complementação de informações acerca dos documentos já apresentados pelos licitantes e desde que necessária para apurar fatos existentes à época da abertura do certame;</w:t>
      </w:r>
    </w:p>
    <w:p w14:paraId="1226BC69" w14:textId="77777777" w:rsidR="00F7745F" w:rsidRPr="00237E35" w:rsidRDefault="00F7745F" w:rsidP="00F7745F">
      <w:pPr>
        <w:pStyle w:val="Nivel3"/>
        <w:spacing w:before="0" w:after="0" w:line="0" w:lineRule="atLeast"/>
        <w:ind w:left="567" w:firstLine="0"/>
        <w:rPr>
          <w:sz w:val="22"/>
          <w:szCs w:val="22"/>
        </w:rPr>
      </w:pPr>
      <w:r w:rsidRPr="00237E35">
        <w:rPr>
          <w:sz w:val="22"/>
          <w:szCs w:val="22"/>
        </w:rPr>
        <w:t>atualização de documentos cuja validade tenha expirado após a data de recebimento das propostas;</w:t>
      </w:r>
    </w:p>
    <w:p w14:paraId="7316BE2A" w14:textId="77777777" w:rsidR="00F7745F" w:rsidRPr="00237E35" w:rsidRDefault="00F7745F" w:rsidP="00F7745F">
      <w:pPr>
        <w:pStyle w:val="Nivel3"/>
        <w:spacing w:before="0" w:after="0" w:line="0" w:lineRule="atLeast"/>
        <w:ind w:left="567" w:firstLine="0"/>
        <w:rPr>
          <w:sz w:val="22"/>
          <w:szCs w:val="22"/>
        </w:rPr>
      </w:pPr>
      <w:r w:rsidRPr="00237E35">
        <w:rPr>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237E35">
        <w:rPr>
          <w:sz w:val="22"/>
          <w:szCs w:val="22"/>
        </w:rPr>
        <w:t>eﬁcácia</w:t>
      </w:r>
      <w:proofErr w:type="spellEnd"/>
      <w:r w:rsidRPr="00237E35">
        <w:rPr>
          <w:sz w:val="22"/>
          <w:szCs w:val="22"/>
        </w:rPr>
        <w:t xml:space="preserve"> para fins de habilitação e classificação.</w:t>
      </w:r>
    </w:p>
    <w:p w14:paraId="4A8A5009" w14:textId="77777777" w:rsidR="00F7745F" w:rsidRPr="00237E35" w:rsidRDefault="00F7745F" w:rsidP="00F7745F">
      <w:pPr>
        <w:pStyle w:val="Nivel3"/>
        <w:spacing w:before="0" w:after="0" w:line="0" w:lineRule="atLeast"/>
        <w:ind w:left="567" w:firstLine="0"/>
        <w:rPr>
          <w:sz w:val="22"/>
          <w:szCs w:val="22"/>
        </w:rPr>
      </w:pPr>
      <w:r w:rsidRPr="00237E35">
        <w:rPr>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205C32">
        <w:rPr>
          <w:sz w:val="22"/>
          <w:szCs w:val="22"/>
        </w:rPr>
        <w:t>9.1.24.</w:t>
      </w:r>
    </w:p>
    <w:p w14:paraId="372D4FFF" w14:textId="77777777" w:rsidR="00F7745F" w:rsidRPr="00237E35" w:rsidRDefault="00F7745F" w:rsidP="00F7745F">
      <w:pPr>
        <w:pStyle w:val="Nivel3"/>
        <w:spacing w:before="0" w:after="0" w:line="0" w:lineRule="atLeast"/>
        <w:ind w:left="567" w:firstLine="0"/>
        <w:rPr>
          <w:sz w:val="22"/>
          <w:szCs w:val="22"/>
        </w:rPr>
      </w:pPr>
      <w:r w:rsidRPr="00237E35">
        <w:rPr>
          <w:sz w:val="22"/>
          <w:szCs w:val="22"/>
        </w:rPr>
        <w:t>Somente serão disponibilizados para acesso público os documentos de habilitação do licitante cuja proposta atenda ao edital de licitação, após concluídos os procedimentos de que trata o subitem anterior.</w:t>
      </w:r>
    </w:p>
    <w:p w14:paraId="6062C499" w14:textId="77777777" w:rsidR="00F7745F" w:rsidRPr="00DD7FD9" w:rsidRDefault="00F7745F" w:rsidP="00F7745F">
      <w:pPr>
        <w:pStyle w:val="Nivel3"/>
        <w:spacing w:before="0" w:after="0" w:line="0" w:lineRule="atLeast"/>
        <w:ind w:left="567" w:firstLine="0"/>
        <w:rPr>
          <w:sz w:val="22"/>
          <w:szCs w:val="22"/>
        </w:rPr>
      </w:pPr>
      <w:r w:rsidRPr="00237E35">
        <w:rPr>
          <w:sz w:val="22"/>
          <w:szCs w:val="22"/>
        </w:rPr>
        <w:t xml:space="preserve">A comprovação de </w:t>
      </w:r>
      <w:r w:rsidRPr="00DD7FD9">
        <w:rPr>
          <w:sz w:val="22"/>
          <w:szCs w:val="22"/>
        </w:rPr>
        <w:t>regularidade fiscal e trabalhista das microempresas e das empresas de pequeno porte somente será exigida para efeito de contratação, e não como condição para participação na licitação (</w:t>
      </w:r>
      <w:hyperlink r:id="rId48" w:anchor="art4" w:history="1">
        <w:r w:rsidRPr="00DD7FD9">
          <w:rPr>
            <w:sz w:val="22"/>
            <w:szCs w:val="22"/>
          </w:rPr>
          <w:t>art. 4º do Decreto nº 8.538/2015</w:t>
        </w:r>
      </w:hyperlink>
      <w:r w:rsidRPr="00DD7FD9">
        <w:rPr>
          <w:sz w:val="22"/>
          <w:szCs w:val="22"/>
        </w:rPr>
        <w:t>).</w:t>
      </w:r>
    </w:p>
    <w:p w14:paraId="481D0F0D" w14:textId="77777777" w:rsidR="00F7745F" w:rsidRPr="00DD7FD9" w:rsidRDefault="00F7745F" w:rsidP="00F7745F">
      <w:pPr>
        <w:pStyle w:val="Nivel3"/>
        <w:spacing w:before="0" w:after="0" w:line="0" w:lineRule="atLeast"/>
        <w:ind w:left="567" w:firstLine="0"/>
        <w:rPr>
          <w:sz w:val="22"/>
          <w:szCs w:val="22"/>
        </w:rPr>
      </w:pPr>
      <w:r w:rsidRPr="00DD7FD9">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1DD74E06" w14:textId="77777777" w:rsidR="00F7745F" w:rsidRPr="00DD7FD9" w:rsidRDefault="00F7745F" w:rsidP="00F7745F">
      <w:pPr>
        <w:pStyle w:val="Nivel3"/>
        <w:spacing w:before="0" w:after="0" w:line="0" w:lineRule="atLeast"/>
        <w:ind w:left="567" w:firstLine="0"/>
        <w:rPr>
          <w:sz w:val="22"/>
          <w:szCs w:val="22"/>
        </w:rPr>
      </w:pPr>
      <w:r w:rsidRPr="00DD7FD9">
        <w:rPr>
          <w:sz w:val="22"/>
          <w:szCs w:val="22"/>
        </w:rPr>
        <w:lastRenderedPageBreak/>
        <w:t>Sob pena de inabilitação, todos os documentos apresentados para a habilitação deverão estar em nome da licitante, dentro de seu prazo de validade e, preferencialmente, com o número do CNPJ e com o endereço respectivo.</w:t>
      </w:r>
    </w:p>
    <w:p w14:paraId="67D91006" w14:textId="77777777" w:rsidR="00F7745F" w:rsidRPr="00DD7FD9" w:rsidRDefault="00F7745F" w:rsidP="00F7745F">
      <w:pPr>
        <w:pStyle w:val="Nivel3"/>
        <w:spacing w:before="0" w:after="0" w:line="0" w:lineRule="atLeast"/>
        <w:ind w:left="567" w:firstLine="0"/>
        <w:rPr>
          <w:sz w:val="22"/>
          <w:szCs w:val="22"/>
        </w:rPr>
      </w:pPr>
      <w:r w:rsidRPr="00DD7FD9">
        <w:rPr>
          <w:sz w:val="22"/>
          <w:szCs w:val="22"/>
        </w:rPr>
        <w:t>Sendo a licitante matriz, todos os documentos deverão estar em seu nome;</w:t>
      </w:r>
    </w:p>
    <w:p w14:paraId="0D4899D6" w14:textId="77777777" w:rsidR="00F7745F" w:rsidRPr="00DD7FD9" w:rsidRDefault="00F7745F" w:rsidP="00F7745F">
      <w:pPr>
        <w:pStyle w:val="Nivel3"/>
        <w:spacing w:before="0" w:after="0" w:line="0" w:lineRule="atLeast"/>
        <w:ind w:left="567" w:firstLine="0"/>
        <w:rPr>
          <w:sz w:val="22"/>
          <w:szCs w:val="22"/>
        </w:rPr>
      </w:pPr>
      <w:r w:rsidRPr="00DD7FD9">
        <w:rPr>
          <w:sz w:val="22"/>
          <w:szCs w:val="22"/>
        </w:rPr>
        <w:t>Sendo a licitante filial, todos os documentos deverão estar em seu nome, exceto aqueles documentos que, pela própria natureza, comprovadamente, forem emitidos somente em nome da matriz;</w:t>
      </w:r>
    </w:p>
    <w:p w14:paraId="50412BA3" w14:textId="3542708C" w:rsidR="0021027F" w:rsidRPr="00F7745F" w:rsidRDefault="00F7745F" w:rsidP="00F7745F">
      <w:pPr>
        <w:pStyle w:val="Nivel3"/>
        <w:spacing w:before="0" w:after="0" w:line="0" w:lineRule="atLeast"/>
        <w:ind w:left="567" w:firstLine="0"/>
        <w:rPr>
          <w:b/>
          <w:i/>
          <w:iCs/>
          <w:color w:val="auto"/>
          <w:sz w:val="22"/>
          <w:szCs w:val="22"/>
          <w:u w:val="single"/>
        </w:rPr>
      </w:pPr>
      <w:r w:rsidRPr="00F7745F">
        <w:rPr>
          <w:sz w:val="22"/>
          <w:szCs w:val="22"/>
        </w:rPr>
        <w:t>Serão dispensados da apresentação de documentos com o número do CNPJ da filial aqueles documentos que, pela própria natureza, forem emitidos somente em nome da matriz, como é o caso da Certidão Conjunta Negativa de Débitos Relativos aos Tributos Federais e a Dívida Ativa da União e da Certidão Negativa de Débitos Relativos as Contribuições Previdenciárias e as de Terceiros, por constar no próprio documento que é valido para matriz e filais</w:t>
      </w:r>
      <w:r w:rsidR="0021027F" w:rsidRPr="00F7745F">
        <w:rPr>
          <w:color w:val="auto"/>
          <w:sz w:val="22"/>
          <w:szCs w:val="22"/>
        </w:rPr>
        <w:t>.</w:t>
      </w:r>
      <w:bookmarkEnd w:id="39"/>
    </w:p>
    <w:p w14:paraId="6F33F9FB" w14:textId="77777777" w:rsidR="0021027F" w:rsidRPr="0007727C" w:rsidRDefault="0021027F" w:rsidP="0021027F">
      <w:pPr>
        <w:pStyle w:val="Nivel2"/>
        <w:numPr>
          <w:ilvl w:val="0"/>
          <w:numId w:val="0"/>
        </w:numPr>
        <w:spacing w:before="0" w:after="0" w:line="0" w:lineRule="atLeast"/>
        <w:rPr>
          <w:b/>
          <w:i/>
          <w:color w:val="auto"/>
          <w:sz w:val="22"/>
          <w:szCs w:val="22"/>
          <w:u w:val="single"/>
        </w:rPr>
      </w:pPr>
    </w:p>
    <w:p w14:paraId="380A165C" w14:textId="77777777" w:rsidR="0021027F" w:rsidRPr="0007727C" w:rsidRDefault="0021027F" w:rsidP="0021027F">
      <w:pPr>
        <w:pStyle w:val="Nivel2"/>
        <w:spacing w:before="0" w:after="0" w:line="0" w:lineRule="atLeast"/>
        <w:ind w:left="0" w:firstLine="0"/>
        <w:rPr>
          <w:b/>
          <w:i/>
          <w:color w:val="auto"/>
          <w:sz w:val="22"/>
          <w:szCs w:val="22"/>
          <w:u w:val="single"/>
        </w:rPr>
      </w:pPr>
      <w:r w:rsidRPr="00E006D5">
        <w:rPr>
          <w:b/>
          <w:color w:val="auto"/>
          <w:sz w:val="22"/>
          <w:szCs w:val="22"/>
          <w:u w:val="single"/>
        </w:rPr>
        <w:t xml:space="preserve">A verificação no </w:t>
      </w:r>
      <w:proofErr w:type="spellStart"/>
      <w:r w:rsidRPr="00E006D5">
        <w:rPr>
          <w:b/>
          <w:color w:val="auto"/>
          <w:sz w:val="22"/>
          <w:szCs w:val="22"/>
          <w:u w:val="single"/>
        </w:rPr>
        <w:t>Sicaf</w:t>
      </w:r>
      <w:proofErr w:type="spellEnd"/>
      <w:r w:rsidRPr="00E006D5">
        <w:rPr>
          <w:b/>
          <w:color w:val="auto"/>
          <w:sz w:val="22"/>
          <w:szCs w:val="22"/>
          <w:u w:val="single"/>
        </w:rPr>
        <w:t xml:space="preserve"> ou a exigência dos documentos nele não contidos somente será feita em relação ao licitante vencedor.</w:t>
      </w:r>
    </w:p>
    <w:p w14:paraId="76088AC8" w14:textId="77777777" w:rsidR="0021027F" w:rsidRPr="00E006D5" w:rsidRDefault="0021027F" w:rsidP="0021027F">
      <w:pPr>
        <w:pStyle w:val="Nivel2"/>
        <w:numPr>
          <w:ilvl w:val="0"/>
          <w:numId w:val="0"/>
        </w:numPr>
        <w:spacing w:before="0" w:after="0" w:line="0" w:lineRule="atLeast"/>
        <w:rPr>
          <w:b/>
          <w:i/>
          <w:color w:val="auto"/>
          <w:sz w:val="22"/>
          <w:szCs w:val="22"/>
          <w:u w:val="single"/>
        </w:rPr>
      </w:pPr>
    </w:p>
    <w:p w14:paraId="40C0FFCF" w14:textId="77777777" w:rsidR="0021027F" w:rsidRPr="0007727C" w:rsidRDefault="0021027F" w:rsidP="0021027F">
      <w:pPr>
        <w:pStyle w:val="Nivel3"/>
        <w:spacing w:before="0" w:after="0" w:line="0" w:lineRule="atLeast"/>
        <w:ind w:left="567" w:firstLine="0"/>
        <w:rPr>
          <w:i/>
          <w:color w:val="auto"/>
          <w:sz w:val="22"/>
          <w:szCs w:val="22"/>
        </w:rPr>
      </w:pPr>
      <w:r w:rsidRPr="00C73B02">
        <w:rPr>
          <w:color w:val="auto"/>
          <w:sz w:val="22"/>
          <w:szCs w:val="22"/>
        </w:rPr>
        <w:t xml:space="preserve">Os documentos relativos </w:t>
      </w:r>
      <w:r w:rsidRPr="00BA1FF3">
        <w:rPr>
          <w:color w:val="auto"/>
          <w:sz w:val="22"/>
          <w:szCs w:val="22"/>
        </w:rPr>
        <w:t>à regularidade fiscal</w:t>
      </w:r>
      <w:r w:rsidRPr="00C73B02">
        <w:rPr>
          <w:color w:val="auto"/>
          <w:sz w:val="22"/>
          <w:szCs w:val="22"/>
        </w:rPr>
        <w:t xml:space="preserve"> que constem </w:t>
      </w:r>
      <w:r>
        <w:rPr>
          <w:color w:val="auto"/>
          <w:sz w:val="22"/>
          <w:szCs w:val="22"/>
        </w:rPr>
        <w:t>neste Edital</w:t>
      </w:r>
      <w:r w:rsidRPr="00C73B02">
        <w:rPr>
          <w:color w:val="auto"/>
          <w:sz w:val="22"/>
          <w:szCs w:val="22"/>
        </w:rPr>
        <w:t xml:space="preserve"> somente serão exigidos, em qualquer caso, em momento posterior ao julgamento das propostas, e apenas do licitante mais bem classificado.</w:t>
      </w:r>
    </w:p>
    <w:p w14:paraId="47228A6E" w14:textId="77777777" w:rsidR="0021027F" w:rsidRPr="00C73B02" w:rsidRDefault="0021027F" w:rsidP="0021027F">
      <w:pPr>
        <w:pStyle w:val="Nivel3"/>
        <w:numPr>
          <w:ilvl w:val="0"/>
          <w:numId w:val="0"/>
        </w:numPr>
        <w:spacing w:before="0" w:after="0" w:line="0" w:lineRule="atLeast"/>
        <w:ind w:left="567"/>
        <w:rPr>
          <w:i/>
          <w:color w:val="auto"/>
          <w:sz w:val="22"/>
          <w:szCs w:val="22"/>
        </w:rPr>
      </w:pPr>
    </w:p>
    <w:p w14:paraId="13257CD3" w14:textId="77777777" w:rsidR="0021027F" w:rsidRPr="0007727C" w:rsidRDefault="0021027F" w:rsidP="0021027F">
      <w:pPr>
        <w:pStyle w:val="Nivel3"/>
        <w:spacing w:before="0" w:after="0" w:line="0" w:lineRule="atLeast"/>
        <w:ind w:left="567" w:firstLine="0"/>
        <w:rPr>
          <w:i/>
          <w:color w:val="auto"/>
          <w:sz w:val="22"/>
          <w:szCs w:val="22"/>
        </w:rPr>
      </w:pPr>
      <w:r w:rsidRPr="00C73B02">
        <w:rPr>
          <w:color w:val="auto"/>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0972B32" w14:textId="77777777" w:rsidR="0021027F" w:rsidRPr="00DD7FD9" w:rsidRDefault="0021027F" w:rsidP="00F7745F">
      <w:pPr>
        <w:pStyle w:val="Nivel3"/>
        <w:numPr>
          <w:ilvl w:val="0"/>
          <w:numId w:val="0"/>
        </w:numPr>
        <w:spacing w:before="0" w:after="0" w:line="0" w:lineRule="atLeast"/>
        <w:rPr>
          <w:sz w:val="22"/>
          <w:szCs w:val="22"/>
        </w:rPr>
      </w:pPr>
    </w:p>
    <w:p w14:paraId="22610757" w14:textId="77777777" w:rsidR="0021027F" w:rsidRPr="00DD7FD9" w:rsidRDefault="0021027F" w:rsidP="0021027F">
      <w:pPr>
        <w:pStyle w:val="Nivel2"/>
        <w:spacing w:before="0" w:after="0" w:line="0" w:lineRule="atLeast"/>
        <w:ind w:left="0" w:firstLine="0"/>
        <w:rPr>
          <w:sz w:val="22"/>
          <w:szCs w:val="22"/>
        </w:rPr>
      </w:pPr>
      <w:r w:rsidRPr="00DD7FD9">
        <w:rPr>
          <w:sz w:val="22"/>
          <w:szCs w:val="22"/>
        </w:rPr>
        <w:t xml:space="preserve">A documentação exigida deverá ser obrigatoriamente da empresa que emitirá a nota fiscal/fatura. </w:t>
      </w:r>
    </w:p>
    <w:p w14:paraId="7F6356D7" w14:textId="77777777" w:rsidR="0021027F" w:rsidRPr="00DD7FD9" w:rsidRDefault="0021027F" w:rsidP="0021027F">
      <w:pPr>
        <w:pStyle w:val="Nivel2"/>
        <w:numPr>
          <w:ilvl w:val="0"/>
          <w:numId w:val="0"/>
        </w:numPr>
        <w:spacing w:before="0" w:after="0" w:line="0" w:lineRule="atLeast"/>
        <w:rPr>
          <w:sz w:val="22"/>
          <w:szCs w:val="22"/>
        </w:rPr>
      </w:pPr>
    </w:p>
    <w:p w14:paraId="210765D3" w14:textId="77777777" w:rsidR="0021027F" w:rsidRPr="00DD7FD9" w:rsidRDefault="0021027F" w:rsidP="0021027F">
      <w:pPr>
        <w:pStyle w:val="Nivel2"/>
        <w:spacing w:before="0" w:after="0" w:line="0" w:lineRule="atLeast"/>
        <w:ind w:left="0" w:firstLine="0"/>
        <w:rPr>
          <w:sz w:val="22"/>
          <w:szCs w:val="22"/>
        </w:rPr>
      </w:pPr>
      <w:r w:rsidRPr="00DD7FD9">
        <w:rPr>
          <w:sz w:val="22"/>
          <w:szCs w:val="22"/>
        </w:rPr>
        <w:t>As microempresas e empresas de pequeno porte, por ocasião da participação em certames licitatórios, deverão apresentar toda a documentação exigida para efeito de comprovação de regularidade fiscal e trabalhista, mesmo que esta apresente alguma restrição.</w:t>
      </w:r>
    </w:p>
    <w:p w14:paraId="33DA22E6" w14:textId="77777777" w:rsidR="0021027F" w:rsidRPr="00DD7FD9" w:rsidRDefault="0021027F" w:rsidP="0021027F">
      <w:pPr>
        <w:pStyle w:val="Nivel2"/>
        <w:numPr>
          <w:ilvl w:val="0"/>
          <w:numId w:val="0"/>
        </w:numPr>
        <w:spacing w:before="0" w:after="0" w:line="0" w:lineRule="atLeast"/>
        <w:rPr>
          <w:sz w:val="22"/>
          <w:szCs w:val="22"/>
        </w:rPr>
      </w:pPr>
    </w:p>
    <w:p w14:paraId="5279A3D3" w14:textId="77777777" w:rsidR="0021027F" w:rsidRPr="00DD7FD9" w:rsidRDefault="0021027F" w:rsidP="0021027F">
      <w:pPr>
        <w:pStyle w:val="Nivel2"/>
        <w:spacing w:before="0" w:after="0" w:line="0" w:lineRule="atLeast"/>
        <w:ind w:left="0" w:firstLine="0"/>
        <w:rPr>
          <w:sz w:val="22"/>
          <w:szCs w:val="22"/>
        </w:rPr>
      </w:pPr>
      <w:r w:rsidRPr="00DD7FD9">
        <w:rPr>
          <w:sz w:val="22"/>
          <w:szCs w:val="22"/>
        </w:rPr>
        <w:t>Como se trata de pregão, em que os documentos somente serão apresentados via eletrônica através de chave de acesso exclusivo, junto a plataforma COMPRASNET, o pregoeiro ou sua equipe de apoio poderá fazer diligência para a verificação e constatação da autenticidade de documentos.</w:t>
      </w:r>
    </w:p>
    <w:p w14:paraId="1F8EC06D" w14:textId="77777777" w:rsidR="0021027F" w:rsidRPr="00DD7FD9" w:rsidRDefault="0021027F" w:rsidP="0021027F">
      <w:pPr>
        <w:pStyle w:val="Nivel2"/>
        <w:numPr>
          <w:ilvl w:val="0"/>
          <w:numId w:val="0"/>
        </w:numPr>
        <w:spacing w:before="0" w:after="0" w:line="0" w:lineRule="atLeast"/>
        <w:rPr>
          <w:sz w:val="22"/>
          <w:szCs w:val="22"/>
        </w:rPr>
      </w:pPr>
    </w:p>
    <w:p w14:paraId="4278E938" w14:textId="77777777" w:rsidR="0021027F" w:rsidRPr="00DD7FD9" w:rsidRDefault="0021027F" w:rsidP="0021027F">
      <w:pPr>
        <w:pStyle w:val="Nivel2"/>
        <w:spacing w:before="0" w:after="0" w:line="0" w:lineRule="atLeast"/>
        <w:ind w:left="0" w:firstLine="0"/>
        <w:rPr>
          <w:b/>
          <w:sz w:val="22"/>
          <w:szCs w:val="22"/>
          <w:u w:val="single"/>
        </w:rPr>
      </w:pPr>
      <w:r w:rsidRPr="00DD7FD9">
        <w:rPr>
          <w:b/>
          <w:sz w:val="22"/>
          <w:szCs w:val="22"/>
          <w:u w:val="single"/>
        </w:rPr>
        <w:t>As declarações deverão ser apresentadas assinadas pelo responsável da empresa ou por pessoa autorizada através da procuração. A falta da assinatura nas declarações será motivo de inabilitação da empresa. Serão aceitos documentos assinados digitalmente.</w:t>
      </w:r>
    </w:p>
    <w:p w14:paraId="3397D818" w14:textId="77777777" w:rsidR="0021027F" w:rsidRPr="00DD7FD9" w:rsidRDefault="0021027F" w:rsidP="0021027F">
      <w:pPr>
        <w:pStyle w:val="Nivel2"/>
        <w:numPr>
          <w:ilvl w:val="0"/>
          <w:numId w:val="0"/>
        </w:numPr>
        <w:spacing w:before="0" w:after="0" w:line="0" w:lineRule="atLeast"/>
        <w:rPr>
          <w:b/>
          <w:sz w:val="22"/>
          <w:szCs w:val="22"/>
          <w:u w:val="single"/>
        </w:rPr>
      </w:pPr>
    </w:p>
    <w:p w14:paraId="6349E6E2" w14:textId="76FD5468" w:rsidR="0021027F" w:rsidRDefault="0021027F" w:rsidP="0021027F">
      <w:pPr>
        <w:pStyle w:val="Nivel3"/>
        <w:spacing w:before="0" w:after="0" w:line="0" w:lineRule="atLeast"/>
        <w:ind w:left="567" w:firstLine="0"/>
        <w:rPr>
          <w:sz w:val="22"/>
          <w:szCs w:val="22"/>
        </w:rPr>
      </w:pPr>
      <w:r w:rsidRPr="00DD7FD9">
        <w:rPr>
          <w:sz w:val="22"/>
          <w:szCs w:val="22"/>
        </w:rPr>
        <w:t>As empresas serão responsáveis pela veracidade dos documentos anexados na habilitação. Os documentos originais que forem escaneados para apresentação no momento da habilitação serão aceitos pelo pregoeiro independentemente de reconhecimento de firma.</w:t>
      </w:r>
    </w:p>
    <w:p w14:paraId="6F9C23DF" w14:textId="77777777" w:rsidR="0021027F" w:rsidRPr="00DD7FD9" w:rsidRDefault="0021027F" w:rsidP="0021027F">
      <w:pPr>
        <w:pStyle w:val="Nivel3"/>
        <w:numPr>
          <w:ilvl w:val="0"/>
          <w:numId w:val="0"/>
        </w:numPr>
        <w:spacing w:before="0" w:after="0" w:line="0" w:lineRule="atLeast"/>
        <w:ind w:left="567"/>
        <w:rPr>
          <w:sz w:val="22"/>
          <w:szCs w:val="22"/>
        </w:rPr>
      </w:pPr>
    </w:p>
    <w:p w14:paraId="2FB5AF5C" w14:textId="29A31D5D" w:rsidR="00151913" w:rsidRDefault="0021027F" w:rsidP="0021027F">
      <w:pPr>
        <w:pStyle w:val="Nivel2"/>
        <w:spacing w:before="0" w:after="0" w:line="240" w:lineRule="auto"/>
        <w:ind w:left="0" w:firstLine="0"/>
        <w:rPr>
          <w:sz w:val="22"/>
          <w:szCs w:val="22"/>
        </w:rPr>
      </w:pPr>
      <w:r w:rsidRPr="00DD7FD9">
        <w:rPr>
          <w:sz w:val="22"/>
          <w:szCs w:val="22"/>
        </w:rPr>
        <w:t>Os documentos deverão ser apresentados, na forma prevista em lei, e quando não houver regulamentação específica, deverão sempre ser em nome da licitante e com o número do CNPJ ou CPF, se pessoa física; em nome da matriz se o licitante for a matriz; em nome da filial, se o licitante for a filial, exceto aqueles documentos que, pela própria natureza, forem emitidos somente em nome da matriz.</w:t>
      </w:r>
    </w:p>
    <w:p w14:paraId="71AA511F" w14:textId="77777777" w:rsidR="0021027F" w:rsidRPr="00C73B02" w:rsidRDefault="0021027F" w:rsidP="0021027F">
      <w:pPr>
        <w:pStyle w:val="Nivel2"/>
        <w:numPr>
          <w:ilvl w:val="0"/>
          <w:numId w:val="0"/>
        </w:numPr>
        <w:spacing w:before="0" w:after="0" w:line="240" w:lineRule="auto"/>
        <w:rPr>
          <w:sz w:val="22"/>
          <w:szCs w:val="22"/>
        </w:rPr>
      </w:pPr>
    </w:p>
    <w:p w14:paraId="5A5C01E5" w14:textId="54191939" w:rsidR="00151913" w:rsidRDefault="00151913" w:rsidP="00D24A78">
      <w:pPr>
        <w:pStyle w:val="Nivel2"/>
        <w:spacing w:before="0" w:after="0" w:line="240" w:lineRule="auto"/>
        <w:ind w:left="0" w:firstLine="0"/>
        <w:rPr>
          <w:sz w:val="22"/>
          <w:szCs w:val="22"/>
        </w:rPr>
      </w:pPr>
      <w:bookmarkStart w:id="40" w:name="_Ref368482847"/>
      <w:r w:rsidRPr="00C73B02">
        <w:rPr>
          <w:sz w:val="22"/>
          <w:szCs w:val="22"/>
        </w:rPr>
        <w:lastRenderedPageBreak/>
        <w:t xml:space="preserve">A documentação relativa à </w:t>
      </w:r>
      <w:r w:rsidRPr="00C73B02">
        <w:rPr>
          <w:b/>
          <w:sz w:val="22"/>
          <w:szCs w:val="22"/>
        </w:rPr>
        <w:t>HABILITAÇÃO JURÍDICA</w:t>
      </w:r>
      <w:r w:rsidRPr="00C73B02">
        <w:rPr>
          <w:sz w:val="22"/>
          <w:szCs w:val="22"/>
        </w:rPr>
        <w:t xml:space="preserve"> consistirá em:</w:t>
      </w:r>
      <w:bookmarkEnd w:id="40"/>
    </w:p>
    <w:p w14:paraId="61E9793F" w14:textId="77777777" w:rsidR="0021027F" w:rsidRPr="00C73B02" w:rsidRDefault="0021027F" w:rsidP="0021027F">
      <w:pPr>
        <w:pStyle w:val="Nivel2"/>
        <w:numPr>
          <w:ilvl w:val="0"/>
          <w:numId w:val="0"/>
        </w:numPr>
        <w:spacing w:before="0" w:after="0" w:line="240" w:lineRule="auto"/>
        <w:rPr>
          <w:sz w:val="22"/>
          <w:szCs w:val="22"/>
        </w:rPr>
      </w:pPr>
    </w:p>
    <w:p w14:paraId="3353A856" w14:textId="77777777" w:rsidR="0021027F" w:rsidRPr="00DD7FD9" w:rsidRDefault="0021027F" w:rsidP="0021027F">
      <w:pPr>
        <w:pStyle w:val="Nivel3"/>
        <w:spacing w:before="0" w:after="0" w:line="0" w:lineRule="atLeast"/>
        <w:ind w:left="567" w:firstLine="0"/>
        <w:rPr>
          <w:sz w:val="22"/>
          <w:szCs w:val="22"/>
        </w:rPr>
      </w:pPr>
      <w:r w:rsidRPr="00DD7FD9">
        <w:rPr>
          <w:sz w:val="22"/>
          <w:szCs w:val="22"/>
        </w:rPr>
        <w:t xml:space="preserve">No caso de empresário individual: </w:t>
      </w:r>
      <w:r w:rsidRPr="00DD7FD9">
        <w:rPr>
          <w:b/>
          <w:sz w:val="22"/>
          <w:szCs w:val="22"/>
          <w:u w:val="single"/>
        </w:rPr>
        <w:t>inscrição no Registro Público de Empresas Mercantis</w:t>
      </w:r>
      <w:r w:rsidRPr="00DD7FD9">
        <w:rPr>
          <w:sz w:val="22"/>
          <w:szCs w:val="22"/>
        </w:rPr>
        <w:t xml:space="preserve">, a cargo da Junta Comercial da respectiva sede; </w:t>
      </w:r>
    </w:p>
    <w:p w14:paraId="2B6DBFEA" w14:textId="77777777" w:rsidR="0021027F" w:rsidRPr="00DD7FD9" w:rsidRDefault="0021027F" w:rsidP="0021027F">
      <w:pPr>
        <w:pStyle w:val="Nivel3"/>
        <w:numPr>
          <w:ilvl w:val="0"/>
          <w:numId w:val="0"/>
        </w:numPr>
        <w:spacing w:before="0" w:after="0" w:line="0" w:lineRule="atLeast"/>
        <w:ind w:left="567"/>
        <w:rPr>
          <w:sz w:val="22"/>
          <w:szCs w:val="22"/>
        </w:rPr>
      </w:pPr>
    </w:p>
    <w:p w14:paraId="2C68313A" w14:textId="77777777" w:rsidR="0021027F" w:rsidRPr="00DD7FD9" w:rsidRDefault="0021027F" w:rsidP="0021027F">
      <w:pPr>
        <w:pStyle w:val="Nivel3"/>
        <w:spacing w:before="0" w:after="0" w:line="0" w:lineRule="atLeast"/>
        <w:ind w:left="567" w:firstLine="0"/>
        <w:rPr>
          <w:sz w:val="22"/>
          <w:szCs w:val="22"/>
        </w:rPr>
      </w:pPr>
      <w:r w:rsidRPr="00DD7FD9">
        <w:rPr>
          <w:sz w:val="22"/>
          <w:szCs w:val="22"/>
        </w:rPr>
        <w:t xml:space="preserve">No caso de sociedade empresária ou empresa individual de responsabilidade limitada - EIRELI: </w:t>
      </w:r>
      <w:r w:rsidRPr="00DD7FD9">
        <w:rPr>
          <w:b/>
          <w:sz w:val="22"/>
          <w:szCs w:val="22"/>
          <w:u w:val="single"/>
        </w:rPr>
        <w:t>ato constitutivo, estatuto ou contrato social em vigor</w:t>
      </w:r>
      <w:r w:rsidRPr="00DD7FD9">
        <w:rPr>
          <w:sz w:val="22"/>
          <w:szCs w:val="22"/>
        </w:rPr>
        <w:t>, devidamente registrado na Junta Comercial da respectiva sede.</w:t>
      </w:r>
    </w:p>
    <w:p w14:paraId="343540E8" w14:textId="77777777" w:rsidR="0021027F" w:rsidRPr="00DD7FD9" w:rsidRDefault="0021027F" w:rsidP="0021027F">
      <w:pPr>
        <w:pStyle w:val="Nivel3"/>
        <w:numPr>
          <w:ilvl w:val="0"/>
          <w:numId w:val="0"/>
        </w:numPr>
        <w:spacing w:before="0" w:after="0" w:line="0" w:lineRule="atLeast"/>
        <w:rPr>
          <w:sz w:val="22"/>
          <w:szCs w:val="22"/>
        </w:rPr>
      </w:pPr>
    </w:p>
    <w:p w14:paraId="7A07DF04" w14:textId="77777777" w:rsidR="0021027F" w:rsidRPr="00DD7FD9" w:rsidRDefault="0021027F" w:rsidP="0021027F">
      <w:pPr>
        <w:pStyle w:val="Nivel3"/>
        <w:spacing w:before="0" w:after="0" w:line="0" w:lineRule="atLeast"/>
        <w:ind w:left="567" w:firstLine="0"/>
        <w:rPr>
          <w:sz w:val="22"/>
          <w:szCs w:val="22"/>
        </w:rPr>
      </w:pPr>
      <w:r w:rsidRPr="00DD7FD9">
        <w:rPr>
          <w:sz w:val="22"/>
          <w:szCs w:val="22"/>
        </w:rPr>
        <w:t xml:space="preserve">Em se tratando de Microempreendedor Individual – MEI: </w:t>
      </w:r>
      <w:r w:rsidRPr="00DD7FD9">
        <w:rPr>
          <w:b/>
          <w:sz w:val="22"/>
          <w:szCs w:val="22"/>
          <w:u w:val="single"/>
        </w:rPr>
        <w:t>Certificado da Condição de Microempreendedor Individual - CCMEI</w:t>
      </w:r>
      <w:r w:rsidRPr="00DD7FD9">
        <w:rPr>
          <w:sz w:val="22"/>
          <w:szCs w:val="22"/>
        </w:rPr>
        <w:t>, na forma da Resolução CGSIM nº 16, de 2009, cuja aceitação ficará condicionada à verificação da autenticidade no sítio www.portaldoempreendedor.gov.br.</w:t>
      </w:r>
    </w:p>
    <w:p w14:paraId="1B039B62" w14:textId="77777777" w:rsidR="0021027F" w:rsidRPr="00DD7FD9" w:rsidRDefault="0021027F" w:rsidP="0021027F">
      <w:pPr>
        <w:pStyle w:val="Nivel3"/>
        <w:numPr>
          <w:ilvl w:val="0"/>
          <w:numId w:val="0"/>
        </w:numPr>
        <w:spacing w:before="0" w:after="0" w:line="0" w:lineRule="atLeast"/>
        <w:rPr>
          <w:sz w:val="22"/>
          <w:szCs w:val="22"/>
        </w:rPr>
      </w:pPr>
    </w:p>
    <w:p w14:paraId="746CCD0C" w14:textId="77777777" w:rsidR="0021027F" w:rsidRPr="00DD7FD9" w:rsidRDefault="0021027F" w:rsidP="0021027F">
      <w:pPr>
        <w:pStyle w:val="Nivel2"/>
        <w:spacing w:before="0" w:after="0" w:line="0" w:lineRule="atLeast"/>
        <w:ind w:left="0" w:firstLine="0"/>
        <w:rPr>
          <w:sz w:val="22"/>
          <w:szCs w:val="22"/>
        </w:rPr>
      </w:pPr>
      <w:r w:rsidRPr="00DD7FD9">
        <w:rPr>
          <w:sz w:val="22"/>
          <w:szCs w:val="22"/>
        </w:rPr>
        <w:t xml:space="preserve">A documentação relativa à </w:t>
      </w:r>
      <w:r w:rsidRPr="00DD7FD9">
        <w:rPr>
          <w:b/>
          <w:sz w:val="22"/>
          <w:szCs w:val="22"/>
        </w:rPr>
        <w:t>QUALIFICAÇÃO ECONÔMICO-FINANCEIRA</w:t>
      </w:r>
      <w:r w:rsidRPr="00DD7FD9">
        <w:rPr>
          <w:sz w:val="22"/>
          <w:szCs w:val="22"/>
        </w:rPr>
        <w:t xml:space="preserve"> consistirá em:</w:t>
      </w:r>
    </w:p>
    <w:p w14:paraId="0D034C62" w14:textId="77777777" w:rsidR="0021027F" w:rsidRPr="00DD7FD9" w:rsidRDefault="0021027F" w:rsidP="0021027F">
      <w:pPr>
        <w:pStyle w:val="Nivel2"/>
        <w:numPr>
          <w:ilvl w:val="0"/>
          <w:numId w:val="0"/>
        </w:numPr>
        <w:spacing w:before="0" w:after="0" w:line="0" w:lineRule="atLeast"/>
        <w:rPr>
          <w:sz w:val="22"/>
          <w:szCs w:val="22"/>
        </w:rPr>
      </w:pPr>
    </w:p>
    <w:p w14:paraId="52960B5D" w14:textId="549DDCBC" w:rsidR="0021027F" w:rsidRPr="00DD7FD9" w:rsidRDefault="0021027F" w:rsidP="0021027F">
      <w:pPr>
        <w:pStyle w:val="Nivel3"/>
        <w:spacing w:before="0" w:after="0" w:line="0" w:lineRule="atLeast"/>
        <w:ind w:left="567" w:firstLine="0"/>
        <w:rPr>
          <w:sz w:val="22"/>
          <w:szCs w:val="22"/>
        </w:rPr>
      </w:pPr>
      <w:r w:rsidRPr="006D0B07">
        <w:rPr>
          <w:b/>
          <w:sz w:val="22"/>
          <w:szCs w:val="22"/>
          <w:u w:val="single"/>
        </w:rPr>
        <w:t>Certidão negativa de pedido de falência ou recuperação judicial ou extrajudicial</w:t>
      </w:r>
      <w:r w:rsidRPr="006D0B07">
        <w:rPr>
          <w:sz w:val="22"/>
          <w:szCs w:val="22"/>
        </w:rPr>
        <w:t xml:space="preserve">, expedida pelo distribuidor da sede da pessoa jurídica, referente à matriz e, quando for o caso, igualmente da filial licitante, </w:t>
      </w:r>
      <w:r w:rsidR="006D0B07" w:rsidRPr="006D0B07">
        <w:rPr>
          <w:b/>
          <w:sz w:val="22"/>
          <w:szCs w:val="22"/>
        </w:rPr>
        <w:t>em data não anterior a 180 (cento e oitenta) dias do início da sessão</w:t>
      </w:r>
      <w:r w:rsidRPr="006D0B07">
        <w:rPr>
          <w:sz w:val="22"/>
          <w:szCs w:val="22"/>
        </w:rPr>
        <w:t>, se outro prazo não constar do documento</w:t>
      </w:r>
      <w:r w:rsidRPr="00DD7FD9">
        <w:rPr>
          <w:sz w:val="22"/>
          <w:szCs w:val="22"/>
        </w:rPr>
        <w:t xml:space="preserve">. </w:t>
      </w:r>
    </w:p>
    <w:p w14:paraId="613EDEBA" w14:textId="77777777" w:rsidR="0021027F" w:rsidRPr="00DD7FD9" w:rsidRDefault="0021027F" w:rsidP="0021027F">
      <w:pPr>
        <w:pStyle w:val="Nivel3"/>
        <w:numPr>
          <w:ilvl w:val="0"/>
          <w:numId w:val="0"/>
        </w:numPr>
        <w:spacing w:before="0" w:after="0" w:line="0" w:lineRule="atLeast"/>
        <w:ind w:left="709"/>
        <w:rPr>
          <w:sz w:val="22"/>
          <w:szCs w:val="22"/>
        </w:rPr>
      </w:pPr>
    </w:p>
    <w:p w14:paraId="43F36DA5" w14:textId="77777777" w:rsidR="0021027F" w:rsidRPr="00DD7FD9" w:rsidRDefault="0021027F" w:rsidP="0021027F">
      <w:pPr>
        <w:pStyle w:val="Nivel2"/>
        <w:spacing w:before="0" w:after="0" w:line="0" w:lineRule="atLeast"/>
        <w:ind w:left="0" w:firstLine="0"/>
        <w:rPr>
          <w:sz w:val="22"/>
          <w:szCs w:val="22"/>
        </w:rPr>
      </w:pPr>
      <w:r w:rsidRPr="00DD7FD9">
        <w:rPr>
          <w:sz w:val="22"/>
          <w:szCs w:val="22"/>
        </w:rPr>
        <w:t xml:space="preserve">A documentação relativa à </w:t>
      </w:r>
      <w:r w:rsidRPr="00DD7FD9">
        <w:rPr>
          <w:b/>
          <w:sz w:val="22"/>
          <w:szCs w:val="22"/>
        </w:rPr>
        <w:t>REGULARIDADE FISCAL E TRABALHISTA</w:t>
      </w:r>
      <w:r w:rsidRPr="00DD7FD9">
        <w:rPr>
          <w:sz w:val="22"/>
          <w:szCs w:val="22"/>
        </w:rPr>
        <w:t xml:space="preserve"> consistirá em:</w:t>
      </w:r>
    </w:p>
    <w:p w14:paraId="6CC2383E" w14:textId="77777777" w:rsidR="0021027F" w:rsidRPr="00DD7FD9" w:rsidRDefault="0021027F" w:rsidP="0021027F">
      <w:pPr>
        <w:pStyle w:val="Nivel2"/>
        <w:numPr>
          <w:ilvl w:val="0"/>
          <w:numId w:val="0"/>
        </w:numPr>
        <w:spacing w:before="0" w:after="0" w:line="0" w:lineRule="atLeast"/>
        <w:rPr>
          <w:sz w:val="22"/>
          <w:szCs w:val="22"/>
        </w:rPr>
      </w:pPr>
    </w:p>
    <w:p w14:paraId="71F4928A" w14:textId="77777777" w:rsidR="0021027F" w:rsidRPr="00DD7FD9" w:rsidRDefault="0021027F" w:rsidP="0021027F">
      <w:pPr>
        <w:pStyle w:val="Nivel3"/>
        <w:spacing w:before="0" w:after="0" w:line="0" w:lineRule="atLeast"/>
        <w:ind w:left="567" w:firstLine="0"/>
        <w:rPr>
          <w:sz w:val="22"/>
          <w:szCs w:val="22"/>
        </w:rPr>
      </w:pPr>
      <w:bookmarkStart w:id="41" w:name="_Ref368482734"/>
      <w:r w:rsidRPr="00DD7FD9">
        <w:rPr>
          <w:sz w:val="22"/>
          <w:szCs w:val="22"/>
        </w:rPr>
        <w:t>Prova de inscrição no Cadastro Nacional de Pessoa Jurídica – CNPJ;</w:t>
      </w:r>
      <w:bookmarkEnd w:id="41"/>
    </w:p>
    <w:p w14:paraId="4EA6A740" w14:textId="77777777" w:rsidR="0021027F" w:rsidRPr="00DD7FD9" w:rsidRDefault="0021027F" w:rsidP="0021027F">
      <w:pPr>
        <w:pStyle w:val="Nivel3"/>
        <w:numPr>
          <w:ilvl w:val="0"/>
          <w:numId w:val="0"/>
        </w:numPr>
        <w:spacing w:before="0" w:after="0" w:line="0" w:lineRule="atLeast"/>
        <w:ind w:left="567"/>
        <w:rPr>
          <w:sz w:val="22"/>
          <w:szCs w:val="22"/>
        </w:rPr>
      </w:pPr>
    </w:p>
    <w:p w14:paraId="6A6B2A79" w14:textId="77777777" w:rsidR="0021027F" w:rsidRPr="00DD7FD9" w:rsidRDefault="0021027F" w:rsidP="0021027F">
      <w:pPr>
        <w:pStyle w:val="Nivel3"/>
        <w:spacing w:before="0" w:after="0" w:line="0" w:lineRule="atLeast"/>
        <w:ind w:left="567" w:firstLine="0"/>
        <w:rPr>
          <w:sz w:val="22"/>
          <w:szCs w:val="22"/>
        </w:rPr>
      </w:pPr>
      <w:bookmarkStart w:id="42" w:name="_Ref368482912"/>
      <w:r w:rsidRPr="00DD7FD9">
        <w:rPr>
          <w:sz w:val="22"/>
          <w:szCs w:val="22"/>
        </w:rPr>
        <w:t xml:space="preserve">Prova de regularidade para com a Fazenda Federal, mediante a apresentação de </w:t>
      </w:r>
      <w:r w:rsidRPr="00DD7FD9">
        <w:rPr>
          <w:b/>
          <w:sz w:val="22"/>
          <w:szCs w:val="22"/>
          <w:u w:val="single"/>
        </w:rPr>
        <w:t>Certidão Conjunta de Débitos relativos a Tributos Federais e a Dívida Ativa da União</w:t>
      </w:r>
      <w:r w:rsidRPr="00DD7FD9">
        <w:rPr>
          <w:sz w:val="22"/>
          <w:szCs w:val="22"/>
        </w:rPr>
        <w:t>, expedida pela Secretaria da Receita Federal do Ministério da Fazenda;</w:t>
      </w:r>
      <w:bookmarkStart w:id="43" w:name="_Ref368482920"/>
      <w:bookmarkEnd w:id="42"/>
    </w:p>
    <w:p w14:paraId="2C495733" w14:textId="77777777" w:rsidR="0021027F" w:rsidRPr="00DD7FD9" w:rsidRDefault="0021027F" w:rsidP="0021027F">
      <w:pPr>
        <w:pStyle w:val="Nivel3"/>
        <w:numPr>
          <w:ilvl w:val="0"/>
          <w:numId w:val="0"/>
        </w:numPr>
        <w:spacing w:before="0" w:after="0" w:line="0" w:lineRule="atLeast"/>
        <w:rPr>
          <w:sz w:val="22"/>
          <w:szCs w:val="22"/>
        </w:rPr>
      </w:pPr>
    </w:p>
    <w:p w14:paraId="14A300F1" w14:textId="77777777" w:rsidR="0021027F" w:rsidRPr="00DD7FD9" w:rsidRDefault="0021027F" w:rsidP="0021027F">
      <w:pPr>
        <w:pStyle w:val="Nivel3"/>
        <w:spacing w:before="0" w:after="0" w:line="0" w:lineRule="atLeast"/>
        <w:ind w:left="567" w:firstLine="0"/>
        <w:rPr>
          <w:sz w:val="22"/>
          <w:szCs w:val="22"/>
        </w:rPr>
      </w:pPr>
      <w:r w:rsidRPr="00DD7FD9">
        <w:rPr>
          <w:sz w:val="22"/>
          <w:szCs w:val="22"/>
        </w:rPr>
        <w:t xml:space="preserve">Prova de regularidade para com a </w:t>
      </w:r>
      <w:r w:rsidRPr="00DD7FD9">
        <w:rPr>
          <w:b/>
          <w:sz w:val="22"/>
          <w:szCs w:val="22"/>
          <w:u w:val="single"/>
        </w:rPr>
        <w:t>Fazenda Estadual</w:t>
      </w:r>
      <w:r w:rsidRPr="00DD7FD9">
        <w:rPr>
          <w:sz w:val="22"/>
          <w:szCs w:val="22"/>
        </w:rPr>
        <w:t xml:space="preserve"> do domicílio ou sede do licitante, relativa aos tributos relacionados com o objeto licitado;</w:t>
      </w:r>
      <w:bookmarkStart w:id="44" w:name="_Ref368482925"/>
      <w:bookmarkEnd w:id="43"/>
    </w:p>
    <w:p w14:paraId="4C67E6FB" w14:textId="77777777" w:rsidR="0021027F" w:rsidRPr="00DD7FD9" w:rsidRDefault="0021027F" w:rsidP="0021027F">
      <w:pPr>
        <w:pStyle w:val="Nivel3"/>
        <w:numPr>
          <w:ilvl w:val="0"/>
          <w:numId w:val="0"/>
        </w:numPr>
        <w:spacing w:before="0" w:after="0" w:line="0" w:lineRule="atLeast"/>
        <w:rPr>
          <w:sz w:val="22"/>
          <w:szCs w:val="22"/>
        </w:rPr>
      </w:pPr>
    </w:p>
    <w:p w14:paraId="49150552" w14:textId="77777777" w:rsidR="0021027F" w:rsidRPr="00DD7FD9" w:rsidRDefault="0021027F" w:rsidP="0021027F">
      <w:pPr>
        <w:pStyle w:val="Nivel3"/>
        <w:spacing w:before="0" w:after="0" w:line="0" w:lineRule="atLeast"/>
        <w:ind w:left="567" w:firstLine="0"/>
        <w:rPr>
          <w:sz w:val="22"/>
          <w:szCs w:val="22"/>
        </w:rPr>
      </w:pPr>
      <w:r w:rsidRPr="00DD7FD9">
        <w:rPr>
          <w:sz w:val="22"/>
          <w:szCs w:val="22"/>
        </w:rPr>
        <w:t xml:space="preserve">Prova de regularidade para com a </w:t>
      </w:r>
      <w:r w:rsidRPr="00DD7FD9">
        <w:rPr>
          <w:b/>
          <w:sz w:val="22"/>
          <w:szCs w:val="22"/>
          <w:u w:val="single"/>
        </w:rPr>
        <w:t>Fazenda Municipal</w:t>
      </w:r>
      <w:r w:rsidRPr="00DD7FD9">
        <w:rPr>
          <w:sz w:val="22"/>
          <w:szCs w:val="22"/>
        </w:rPr>
        <w:t>, relativa aos tributos relacionados com o objeto licitado;</w:t>
      </w:r>
      <w:bookmarkStart w:id="45" w:name="_Ref368482744"/>
      <w:bookmarkEnd w:id="44"/>
    </w:p>
    <w:p w14:paraId="467A0856" w14:textId="77777777" w:rsidR="0021027F" w:rsidRPr="00DD7FD9" w:rsidRDefault="0021027F" w:rsidP="0021027F">
      <w:pPr>
        <w:pStyle w:val="Nivel3"/>
        <w:numPr>
          <w:ilvl w:val="0"/>
          <w:numId w:val="0"/>
        </w:numPr>
        <w:spacing w:before="0" w:after="0" w:line="0" w:lineRule="atLeast"/>
        <w:rPr>
          <w:sz w:val="22"/>
          <w:szCs w:val="22"/>
        </w:rPr>
      </w:pPr>
    </w:p>
    <w:p w14:paraId="529E9426" w14:textId="77777777" w:rsidR="0021027F" w:rsidRPr="00DD7FD9" w:rsidRDefault="0021027F" w:rsidP="0021027F">
      <w:pPr>
        <w:pStyle w:val="Nivel3"/>
        <w:tabs>
          <w:tab w:val="num" w:pos="1418"/>
        </w:tabs>
        <w:autoSpaceDE w:val="0"/>
        <w:autoSpaceDN w:val="0"/>
        <w:adjustRightInd w:val="0"/>
        <w:spacing w:before="0" w:after="0" w:line="0" w:lineRule="atLeast"/>
        <w:ind w:left="567" w:firstLine="0"/>
        <w:rPr>
          <w:sz w:val="22"/>
          <w:szCs w:val="22"/>
        </w:rPr>
      </w:pPr>
      <w:r w:rsidRPr="00DD7FD9">
        <w:rPr>
          <w:sz w:val="22"/>
          <w:szCs w:val="22"/>
        </w:rPr>
        <w:t xml:space="preserve">Certificado de Regularidade de Situação para com o </w:t>
      </w:r>
      <w:r w:rsidRPr="00DD7FD9">
        <w:rPr>
          <w:b/>
          <w:sz w:val="22"/>
          <w:szCs w:val="22"/>
          <w:u w:val="single"/>
        </w:rPr>
        <w:t>Fundo de Garantia de Tempo de Serviço (FGTS);</w:t>
      </w:r>
      <w:bookmarkEnd w:id="45"/>
    </w:p>
    <w:p w14:paraId="28A64588" w14:textId="77777777" w:rsidR="0021027F" w:rsidRPr="00DD7FD9" w:rsidRDefault="0021027F" w:rsidP="0021027F">
      <w:pPr>
        <w:pStyle w:val="Nivel3"/>
        <w:numPr>
          <w:ilvl w:val="0"/>
          <w:numId w:val="0"/>
        </w:numPr>
        <w:autoSpaceDE w:val="0"/>
        <w:autoSpaceDN w:val="0"/>
        <w:adjustRightInd w:val="0"/>
        <w:spacing w:before="0" w:after="0" w:line="0" w:lineRule="atLeast"/>
        <w:rPr>
          <w:sz w:val="22"/>
          <w:szCs w:val="22"/>
        </w:rPr>
      </w:pPr>
    </w:p>
    <w:p w14:paraId="20CAFA52" w14:textId="7A752496" w:rsidR="001F4617" w:rsidRDefault="0021027F" w:rsidP="0021027F">
      <w:pPr>
        <w:pStyle w:val="Nivel3"/>
        <w:tabs>
          <w:tab w:val="num" w:pos="1418"/>
        </w:tabs>
        <w:autoSpaceDE w:val="0"/>
        <w:autoSpaceDN w:val="0"/>
        <w:adjustRightInd w:val="0"/>
        <w:spacing w:before="0" w:after="0" w:line="240" w:lineRule="auto"/>
        <w:ind w:left="0" w:firstLine="709"/>
        <w:rPr>
          <w:sz w:val="22"/>
          <w:szCs w:val="22"/>
        </w:rPr>
      </w:pPr>
      <w:r w:rsidRPr="00DD7FD9">
        <w:rPr>
          <w:sz w:val="22"/>
          <w:szCs w:val="22"/>
        </w:rPr>
        <w:t xml:space="preserve">Prova de inexistência de débitos inadimplidos perante a Justiça do Trabalho, mediante a apresentação de </w:t>
      </w:r>
      <w:r w:rsidRPr="00DD7FD9">
        <w:rPr>
          <w:b/>
          <w:sz w:val="22"/>
          <w:szCs w:val="22"/>
          <w:u w:val="single"/>
        </w:rPr>
        <w:t>Certidão Negativa de Débitos Trabalhistas (CNDT)</w:t>
      </w:r>
      <w:r w:rsidRPr="00DD7FD9">
        <w:rPr>
          <w:sz w:val="22"/>
          <w:szCs w:val="22"/>
          <w:u w:val="single"/>
        </w:rPr>
        <w:t>,</w:t>
      </w:r>
      <w:r w:rsidRPr="00DD7FD9">
        <w:rPr>
          <w:sz w:val="22"/>
          <w:szCs w:val="22"/>
        </w:rPr>
        <w:t xml:space="preserve"> nos termos da Lei nº 12.440, de 07 de julho de 2011;</w:t>
      </w:r>
    </w:p>
    <w:p w14:paraId="7B099463" w14:textId="77777777" w:rsidR="0021027F" w:rsidRPr="00C73B02" w:rsidRDefault="0021027F" w:rsidP="0021027F">
      <w:pPr>
        <w:pStyle w:val="Nivel3"/>
        <w:numPr>
          <w:ilvl w:val="0"/>
          <w:numId w:val="0"/>
        </w:numPr>
        <w:autoSpaceDE w:val="0"/>
        <w:autoSpaceDN w:val="0"/>
        <w:adjustRightInd w:val="0"/>
        <w:spacing w:before="0" w:after="0" w:line="240" w:lineRule="auto"/>
        <w:rPr>
          <w:sz w:val="22"/>
          <w:szCs w:val="22"/>
        </w:rPr>
      </w:pPr>
    </w:p>
    <w:p w14:paraId="2949EC2C" w14:textId="77777777" w:rsidR="00DB7A30" w:rsidRPr="00DD7FD9" w:rsidRDefault="00DB7A30" w:rsidP="00DB7A30">
      <w:pPr>
        <w:pStyle w:val="Nivel2"/>
        <w:spacing w:before="0" w:after="0" w:line="0" w:lineRule="atLeast"/>
        <w:ind w:left="0" w:firstLine="0"/>
        <w:rPr>
          <w:color w:val="auto"/>
          <w:sz w:val="22"/>
          <w:szCs w:val="22"/>
        </w:rPr>
      </w:pPr>
      <w:r w:rsidRPr="00DD7FD9">
        <w:rPr>
          <w:color w:val="auto"/>
          <w:sz w:val="22"/>
          <w:szCs w:val="22"/>
        </w:rPr>
        <w:t xml:space="preserve">A </w:t>
      </w:r>
      <w:r w:rsidRPr="00DB7A30">
        <w:rPr>
          <w:sz w:val="22"/>
          <w:szCs w:val="22"/>
        </w:rPr>
        <w:t>documentação</w:t>
      </w:r>
      <w:r w:rsidRPr="00DD7FD9">
        <w:rPr>
          <w:color w:val="auto"/>
          <w:sz w:val="22"/>
          <w:szCs w:val="22"/>
        </w:rPr>
        <w:t xml:space="preserve"> relativa à </w:t>
      </w:r>
      <w:r w:rsidRPr="00DD7FD9">
        <w:rPr>
          <w:b/>
          <w:color w:val="auto"/>
          <w:sz w:val="22"/>
          <w:szCs w:val="22"/>
        </w:rPr>
        <w:t>QUALIFICAÇÃO TÉCNICA</w:t>
      </w:r>
      <w:r w:rsidRPr="00DD7FD9">
        <w:rPr>
          <w:color w:val="auto"/>
          <w:sz w:val="22"/>
          <w:szCs w:val="22"/>
        </w:rPr>
        <w:t xml:space="preserve"> consistirá em:</w:t>
      </w:r>
    </w:p>
    <w:p w14:paraId="13F62057" w14:textId="77777777" w:rsidR="00DB7A30" w:rsidRPr="00DD7FD9" w:rsidRDefault="00DB7A30" w:rsidP="00DB7A30">
      <w:pPr>
        <w:pStyle w:val="Nivel2"/>
        <w:numPr>
          <w:ilvl w:val="0"/>
          <w:numId w:val="0"/>
        </w:numPr>
        <w:spacing w:before="0" w:after="0" w:line="0" w:lineRule="atLeast"/>
        <w:ind w:left="709"/>
        <w:rPr>
          <w:color w:val="auto"/>
          <w:sz w:val="22"/>
          <w:szCs w:val="22"/>
        </w:rPr>
      </w:pPr>
    </w:p>
    <w:p w14:paraId="309FE747" w14:textId="6262789D" w:rsidR="00F172FE" w:rsidRDefault="00F172FE" w:rsidP="00F172FE">
      <w:pPr>
        <w:pStyle w:val="Nivel3"/>
        <w:tabs>
          <w:tab w:val="num" w:pos="1418"/>
        </w:tabs>
        <w:autoSpaceDE w:val="0"/>
        <w:autoSpaceDN w:val="0"/>
        <w:adjustRightInd w:val="0"/>
        <w:spacing w:before="0" w:after="0" w:line="240" w:lineRule="auto"/>
        <w:ind w:left="0" w:firstLine="709"/>
        <w:rPr>
          <w:sz w:val="22"/>
          <w:szCs w:val="22"/>
        </w:rPr>
      </w:pPr>
      <w:r w:rsidRPr="00F172FE">
        <w:rPr>
          <w:b/>
          <w:sz w:val="22"/>
          <w:szCs w:val="22"/>
          <w:highlight w:val="yellow"/>
        </w:rPr>
        <w:t>A empresa deverá estar localizada em um raio máximo de 75 km do Município de Santa Izabel do Oeste</w:t>
      </w:r>
      <w:r>
        <w:rPr>
          <w:sz w:val="22"/>
          <w:szCs w:val="22"/>
        </w:rPr>
        <w:t>, para que não haja grande distância a quem necessitar da consulta;</w:t>
      </w:r>
    </w:p>
    <w:p w14:paraId="725C6200" w14:textId="3C05411E" w:rsidR="00F172FE" w:rsidRPr="00F172FE" w:rsidRDefault="00F172FE" w:rsidP="00F172FE">
      <w:pPr>
        <w:pStyle w:val="Nivel3"/>
        <w:tabs>
          <w:tab w:val="num" w:pos="1418"/>
        </w:tabs>
        <w:autoSpaceDE w:val="0"/>
        <w:autoSpaceDN w:val="0"/>
        <w:adjustRightInd w:val="0"/>
        <w:spacing w:before="0" w:after="0" w:line="240" w:lineRule="auto"/>
        <w:ind w:left="0" w:firstLine="709"/>
        <w:rPr>
          <w:sz w:val="22"/>
          <w:szCs w:val="22"/>
        </w:rPr>
      </w:pPr>
      <w:r w:rsidRPr="00F172FE">
        <w:rPr>
          <w:sz w:val="22"/>
          <w:szCs w:val="22"/>
        </w:rPr>
        <w:t>Empresa deverá apresentar registro de pessoa jurídica junto ao CRM, com médico responsável técnico, com especialização em Medicina do Trabalho;</w:t>
      </w:r>
    </w:p>
    <w:p w14:paraId="5D288359" w14:textId="77777777" w:rsidR="00F172FE" w:rsidRPr="00F172FE" w:rsidRDefault="00F172FE" w:rsidP="00F172FE">
      <w:pPr>
        <w:pStyle w:val="Nivel3"/>
        <w:tabs>
          <w:tab w:val="num" w:pos="1418"/>
        </w:tabs>
        <w:autoSpaceDE w:val="0"/>
        <w:autoSpaceDN w:val="0"/>
        <w:adjustRightInd w:val="0"/>
        <w:spacing w:before="0" w:after="0" w:line="240" w:lineRule="auto"/>
        <w:ind w:left="0" w:firstLine="709"/>
        <w:rPr>
          <w:sz w:val="22"/>
          <w:szCs w:val="22"/>
        </w:rPr>
      </w:pPr>
      <w:r w:rsidRPr="00F172FE">
        <w:rPr>
          <w:sz w:val="22"/>
          <w:szCs w:val="22"/>
        </w:rPr>
        <w:t>Empresa deverá apresentar registro de pessoa jurídica junto ao CREA/CAU, com responsável técnico, especialista em Engenharia de Segurança do Trabalho.</w:t>
      </w:r>
    </w:p>
    <w:p w14:paraId="7643D627" w14:textId="77777777" w:rsidR="00F172FE" w:rsidRPr="00F172FE" w:rsidRDefault="00F172FE" w:rsidP="00F172FE">
      <w:pPr>
        <w:pStyle w:val="Nivel3"/>
        <w:tabs>
          <w:tab w:val="num" w:pos="1418"/>
        </w:tabs>
        <w:autoSpaceDE w:val="0"/>
        <w:autoSpaceDN w:val="0"/>
        <w:adjustRightInd w:val="0"/>
        <w:spacing w:before="0" w:after="0" w:line="240" w:lineRule="auto"/>
        <w:ind w:left="0" w:firstLine="709"/>
        <w:rPr>
          <w:sz w:val="22"/>
          <w:szCs w:val="22"/>
        </w:rPr>
      </w:pPr>
      <w:r w:rsidRPr="00F172FE">
        <w:rPr>
          <w:sz w:val="22"/>
          <w:szCs w:val="22"/>
        </w:rPr>
        <w:lastRenderedPageBreak/>
        <w:t xml:space="preserve">Profissional Técnico de Segurança do Trabalho, com registro no MTE, comprovar vínculo com a empresa, carteira assinada, contrato de prestação de serviço ou constar no contrato social da empesa; </w:t>
      </w:r>
    </w:p>
    <w:p w14:paraId="237B9ACB" w14:textId="77777777" w:rsidR="00F172FE" w:rsidRPr="00F172FE" w:rsidRDefault="00F172FE" w:rsidP="00F172FE">
      <w:pPr>
        <w:pStyle w:val="Nivel3"/>
        <w:tabs>
          <w:tab w:val="num" w:pos="1418"/>
        </w:tabs>
        <w:autoSpaceDE w:val="0"/>
        <w:autoSpaceDN w:val="0"/>
        <w:adjustRightInd w:val="0"/>
        <w:spacing w:before="0" w:after="0" w:line="240" w:lineRule="auto"/>
        <w:ind w:left="0" w:firstLine="709"/>
        <w:rPr>
          <w:sz w:val="22"/>
          <w:szCs w:val="22"/>
        </w:rPr>
      </w:pPr>
      <w:r w:rsidRPr="00F172FE">
        <w:rPr>
          <w:sz w:val="22"/>
          <w:szCs w:val="22"/>
        </w:rPr>
        <w:t>Profissional Psicólogo, com registro no CRP, especialista em saúde pública, comprovar vínculo com a empresa, carteira assinada, contrato de prestação de serviço ou constar no contrato social da empesa;</w:t>
      </w:r>
    </w:p>
    <w:p w14:paraId="57EE24B4" w14:textId="77777777" w:rsidR="00F172FE" w:rsidRPr="00F172FE" w:rsidRDefault="00F172FE" w:rsidP="00F172FE">
      <w:pPr>
        <w:pStyle w:val="Nivel3"/>
        <w:tabs>
          <w:tab w:val="num" w:pos="1418"/>
        </w:tabs>
        <w:autoSpaceDE w:val="0"/>
        <w:autoSpaceDN w:val="0"/>
        <w:adjustRightInd w:val="0"/>
        <w:spacing w:before="0" w:after="0" w:line="240" w:lineRule="auto"/>
        <w:ind w:left="0" w:firstLine="709"/>
        <w:rPr>
          <w:sz w:val="22"/>
          <w:szCs w:val="22"/>
        </w:rPr>
      </w:pPr>
      <w:r w:rsidRPr="00F172FE">
        <w:rPr>
          <w:sz w:val="22"/>
          <w:szCs w:val="22"/>
        </w:rPr>
        <w:t>Apresentar no mínimo um (01) atestado de capacidade técnica com complexidade compatível ao objeto licitado, fornecido por pessoa jurídica de direito público ou privado, pelo qual a empresa ou profissional tenha sido responsável pelo acompanhamento da execução dos serviços similares em características, quantidades e prazos, ao do objeto do presente edital, vedada a apresentação de atestados fornecidos por uma mesma empresa;</w:t>
      </w:r>
    </w:p>
    <w:p w14:paraId="31190869" w14:textId="76B9FB32" w:rsidR="00F172FE" w:rsidRDefault="00F172FE" w:rsidP="00F172FE">
      <w:pPr>
        <w:pStyle w:val="Nivel3"/>
        <w:tabs>
          <w:tab w:val="num" w:pos="1418"/>
        </w:tabs>
        <w:autoSpaceDE w:val="0"/>
        <w:autoSpaceDN w:val="0"/>
        <w:adjustRightInd w:val="0"/>
        <w:spacing w:before="0" w:after="0" w:line="240" w:lineRule="auto"/>
        <w:ind w:left="0" w:firstLine="709"/>
        <w:rPr>
          <w:sz w:val="22"/>
          <w:szCs w:val="22"/>
        </w:rPr>
      </w:pPr>
      <w:r w:rsidRPr="00F172FE">
        <w:rPr>
          <w:sz w:val="22"/>
          <w:szCs w:val="22"/>
        </w:rPr>
        <w:t xml:space="preserve">Apresentar declaração informando o nome, CPF e vínculo com a empresa contratada, dos profissionais que serão os responsáveis por alimentar o sistema da Prefeitura, no Módulo de SST (Saúde e Segurança do Trabalho), para posterior envio no </w:t>
      </w:r>
      <w:proofErr w:type="spellStart"/>
      <w:r w:rsidRPr="00F172FE">
        <w:rPr>
          <w:sz w:val="22"/>
          <w:szCs w:val="22"/>
        </w:rPr>
        <w:t>eSocial</w:t>
      </w:r>
      <w:proofErr w:type="spellEnd"/>
      <w:r w:rsidRPr="00F172FE">
        <w:rPr>
          <w:sz w:val="22"/>
          <w:szCs w:val="22"/>
        </w:rPr>
        <w:t xml:space="preserve"> das tabelas S-2210, S-2220 e S-2240, lançamentos de CAT e emissão de </w:t>
      </w:r>
      <w:proofErr w:type="spellStart"/>
      <w:r w:rsidRPr="00F172FE">
        <w:rPr>
          <w:sz w:val="22"/>
          <w:szCs w:val="22"/>
        </w:rPr>
        <w:t>PPP's</w:t>
      </w:r>
      <w:proofErr w:type="spellEnd"/>
      <w:r>
        <w:rPr>
          <w:sz w:val="22"/>
          <w:szCs w:val="22"/>
        </w:rPr>
        <w:t>.</w:t>
      </w:r>
    </w:p>
    <w:p w14:paraId="0C20D60D" w14:textId="77777777" w:rsidR="00DB7A30" w:rsidRDefault="00DB7A30" w:rsidP="00DB7A30">
      <w:pPr>
        <w:pStyle w:val="Nivel2"/>
        <w:numPr>
          <w:ilvl w:val="0"/>
          <w:numId w:val="0"/>
        </w:numPr>
        <w:spacing w:before="0" w:after="0" w:line="240" w:lineRule="auto"/>
        <w:rPr>
          <w:sz w:val="22"/>
          <w:szCs w:val="22"/>
        </w:rPr>
      </w:pPr>
    </w:p>
    <w:p w14:paraId="03F7AFCE" w14:textId="558C2F73" w:rsidR="00151913" w:rsidRDefault="00151913" w:rsidP="00D24A78">
      <w:pPr>
        <w:pStyle w:val="Nivel2"/>
        <w:spacing w:before="0" w:after="0" w:line="240" w:lineRule="auto"/>
        <w:ind w:left="0" w:firstLine="0"/>
        <w:rPr>
          <w:sz w:val="22"/>
          <w:szCs w:val="22"/>
        </w:rPr>
      </w:pPr>
      <w:r w:rsidRPr="00C73B02">
        <w:rPr>
          <w:sz w:val="22"/>
          <w:szCs w:val="22"/>
        </w:rPr>
        <w:t>Em se tratando de microempresa, empresa de pequeno porte, havendo alguma restrição na comprovação da regularidade fiscal e trabalhista, desde que atendidos os demais requisitos do Edital, a(s) empresa(s) nesta condição será(</w:t>
      </w:r>
      <w:proofErr w:type="spellStart"/>
      <w:r w:rsidRPr="00C73B02">
        <w:rPr>
          <w:sz w:val="22"/>
          <w:szCs w:val="22"/>
        </w:rPr>
        <w:t>ão</w:t>
      </w:r>
      <w:proofErr w:type="spellEnd"/>
      <w:r w:rsidRPr="00C73B02">
        <w:rPr>
          <w:sz w:val="22"/>
          <w:szCs w:val="22"/>
        </w:rPr>
        <w:t>)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5F52C0D0" w14:textId="77777777" w:rsidR="003F383B" w:rsidRPr="00C73B02" w:rsidRDefault="003F383B" w:rsidP="003F383B">
      <w:pPr>
        <w:pStyle w:val="Nivel2"/>
        <w:numPr>
          <w:ilvl w:val="0"/>
          <w:numId w:val="0"/>
        </w:numPr>
        <w:spacing w:before="0" w:after="0" w:line="240" w:lineRule="auto"/>
        <w:rPr>
          <w:sz w:val="22"/>
          <w:szCs w:val="22"/>
        </w:rPr>
      </w:pPr>
    </w:p>
    <w:p w14:paraId="5020357F" w14:textId="04BBCD20" w:rsidR="00151913" w:rsidRDefault="00151913" w:rsidP="00D24A78">
      <w:pPr>
        <w:pStyle w:val="Nivel3"/>
        <w:spacing w:before="0" w:after="0" w:line="240" w:lineRule="auto"/>
        <w:ind w:left="0" w:firstLine="993"/>
        <w:rPr>
          <w:sz w:val="22"/>
          <w:szCs w:val="22"/>
        </w:rPr>
      </w:pPr>
      <w:r w:rsidRPr="00C73B02">
        <w:rPr>
          <w:sz w:val="22"/>
          <w:szCs w:val="22"/>
        </w:rPr>
        <w:t>A não regularização da documentação no prazo estipulado implicará a decadência do direito à contratação, sem prejuízo das sanções cabíveis.</w:t>
      </w:r>
    </w:p>
    <w:p w14:paraId="33B8E4C5" w14:textId="77777777" w:rsidR="003F383B" w:rsidRPr="00C73B02" w:rsidRDefault="003F383B" w:rsidP="003F383B">
      <w:pPr>
        <w:pStyle w:val="Nivel3"/>
        <w:numPr>
          <w:ilvl w:val="0"/>
          <w:numId w:val="0"/>
        </w:numPr>
        <w:spacing w:before="0" w:after="0" w:line="240" w:lineRule="auto"/>
        <w:ind w:left="993"/>
        <w:rPr>
          <w:sz w:val="22"/>
          <w:szCs w:val="22"/>
        </w:rPr>
      </w:pPr>
    </w:p>
    <w:p w14:paraId="6CB74111" w14:textId="572D307B" w:rsidR="00151913" w:rsidRDefault="00151913" w:rsidP="00D24A78">
      <w:pPr>
        <w:pStyle w:val="Nivel2"/>
        <w:spacing w:before="0" w:after="0" w:line="240" w:lineRule="auto"/>
        <w:ind w:left="0" w:firstLine="0"/>
        <w:rPr>
          <w:b/>
          <w:sz w:val="22"/>
          <w:szCs w:val="22"/>
          <w:u w:val="single"/>
        </w:rPr>
      </w:pPr>
      <w:r w:rsidRPr="00C73B02">
        <w:rPr>
          <w:sz w:val="22"/>
          <w:szCs w:val="22"/>
        </w:rPr>
        <w:t xml:space="preserve"> </w:t>
      </w:r>
      <w:r w:rsidRPr="00C83814">
        <w:rPr>
          <w:b/>
          <w:sz w:val="22"/>
          <w:szCs w:val="22"/>
          <w:u w:val="single"/>
        </w:rPr>
        <w:t xml:space="preserve">A ausência de algum documento ou a não regularização da documentação no prazo estipulado implicará na inabilitação da empresa. </w:t>
      </w:r>
    </w:p>
    <w:p w14:paraId="7BA9D37E" w14:textId="77777777" w:rsidR="003F383B" w:rsidRPr="00C83814" w:rsidRDefault="003F383B" w:rsidP="003F383B">
      <w:pPr>
        <w:pStyle w:val="Nivel2"/>
        <w:numPr>
          <w:ilvl w:val="0"/>
          <w:numId w:val="0"/>
        </w:numPr>
        <w:spacing w:before="0" w:after="0" w:line="240" w:lineRule="auto"/>
        <w:rPr>
          <w:b/>
          <w:sz w:val="22"/>
          <w:szCs w:val="22"/>
          <w:u w:val="single"/>
        </w:rPr>
      </w:pPr>
    </w:p>
    <w:p w14:paraId="434B720E" w14:textId="719D8EB7" w:rsidR="00151913" w:rsidRDefault="0030279B" w:rsidP="00D24A78">
      <w:pPr>
        <w:pStyle w:val="Nivel2"/>
        <w:spacing w:before="0" w:after="0" w:line="240" w:lineRule="auto"/>
        <w:ind w:left="0" w:firstLine="0"/>
        <w:rPr>
          <w:sz w:val="22"/>
          <w:szCs w:val="22"/>
        </w:rPr>
      </w:pPr>
      <w:r w:rsidRPr="00C73B02">
        <w:rPr>
          <w:sz w:val="22"/>
          <w:szCs w:val="22"/>
        </w:rPr>
        <w:t>Constatado o atendimento as exigências de habilitação fixadas no edital, o licitante será declarado vencedor.</w:t>
      </w:r>
    </w:p>
    <w:p w14:paraId="4478E7C9" w14:textId="77777777" w:rsidR="003F383B" w:rsidRPr="00C73B02" w:rsidRDefault="003F383B" w:rsidP="003F383B">
      <w:pPr>
        <w:pStyle w:val="Nivel2"/>
        <w:numPr>
          <w:ilvl w:val="0"/>
          <w:numId w:val="0"/>
        </w:numPr>
        <w:spacing w:before="0" w:after="0" w:line="240" w:lineRule="auto"/>
        <w:rPr>
          <w:sz w:val="22"/>
          <w:szCs w:val="22"/>
        </w:rPr>
      </w:pPr>
    </w:p>
    <w:p w14:paraId="15DA29FA" w14:textId="77777777" w:rsidR="003C7A23" w:rsidRPr="00C73B02" w:rsidRDefault="003C7A23" w:rsidP="00D24A78">
      <w:pPr>
        <w:pStyle w:val="Nivel01"/>
        <w:pBdr>
          <w:top w:val="single" w:sz="4" w:space="1" w:color="auto"/>
          <w:bottom w:val="single" w:sz="4" w:space="1" w:color="auto"/>
        </w:pBdr>
        <w:spacing w:before="0"/>
        <w:ind w:left="0" w:firstLine="0"/>
        <w:rPr>
          <w:sz w:val="22"/>
          <w:szCs w:val="22"/>
        </w:rPr>
      </w:pPr>
      <w:bookmarkStart w:id="46" w:name="_Toc122606110"/>
      <w:r w:rsidRPr="00C73B02">
        <w:rPr>
          <w:sz w:val="22"/>
          <w:szCs w:val="22"/>
        </w:rPr>
        <w:t>DOS RECURSOS</w:t>
      </w:r>
      <w:bookmarkEnd w:id="46"/>
    </w:p>
    <w:p w14:paraId="00DB8861" w14:textId="77777777" w:rsidR="003F383B" w:rsidRDefault="003F383B" w:rsidP="003F383B">
      <w:pPr>
        <w:pStyle w:val="Nivel2"/>
        <w:numPr>
          <w:ilvl w:val="0"/>
          <w:numId w:val="0"/>
        </w:numPr>
        <w:spacing w:before="0" w:after="0" w:line="240" w:lineRule="auto"/>
        <w:rPr>
          <w:sz w:val="22"/>
          <w:szCs w:val="22"/>
        </w:rPr>
      </w:pPr>
    </w:p>
    <w:p w14:paraId="45C0D8DA" w14:textId="77777777" w:rsidR="003F383B" w:rsidRDefault="003F383B" w:rsidP="003F383B">
      <w:pPr>
        <w:pStyle w:val="Nivel2"/>
        <w:spacing w:before="0" w:after="0" w:line="0" w:lineRule="atLeast"/>
        <w:ind w:left="0" w:firstLine="0"/>
        <w:rPr>
          <w:sz w:val="22"/>
          <w:szCs w:val="22"/>
        </w:rPr>
      </w:pPr>
      <w:r w:rsidRPr="00C73B02">
        <w:rPr>
          <w:sz w:val="22"/>
          <w:szCs w:val="22"/>
        </w:rPr>
        <w:t xml:space="preserve">A interposição de recurso referente ao julgamento das propostas, à habilitação ou inabilitação de licitantes, à anulação ou revogação da licitação, observará o disposto no </w:t>
      </w:r>
      <w:hyperlink r:id="rId49" w:anchor="art165" w:history="1">
        <w:r w:rsidRPr="00C73B02">
          <w:rPr>
            <w:rStyle w:val="Hyperlink"/>
            <w:sz w:val="22"/>
            <w:szCs w:val="22"/>
          </w:rPr>
          <w:t>art. 165 da Lei nº 14.133, de 2021</w:t>
        </w:r>
      </w:hyperlink>
      <w:r w:rsidRPr="00C73B02">
        <w:rPr>
          <w:sz w:val="22"/>
          <w:szCs w:val="22"/>
        </w:rPr>
        <w:t>.</w:t>
      </w:r>
    </w:p>
    <w:p w14:paraId="124C01E8" w14:textId="77777777" w:rsidR="003F383B" w:rsidRDefault="003F383B" w:rsidP="003F383B">
      <w:pPr>
        <w:pStyle w:val="Nivel2"/>
        <w:numPr>
          <w:ilvl w:val="0"/>
          <w:numId w:val="0"/>
        </w:numPr>
        <w:spacing w:before="0" w:after="0" w:line="0" w:lineRule="atLeast"/>
        <w:rPr>
          <w:sz w:val="22"/>
          <w:szCs w:val="22"/>
        </w:rPr>
      </w:pPr>
    </w:p>
    <w:p w14:paraId="08F1EB8A" w14:textId="77777777" w:rsidR="003F383B" w:rsidRDefault="003F383B" w:rsidP="003F383B">
      <w:pPr>
        <w:pStyle w:val="Nivel2"/>
        <w:spacing w:before="0" w:after="0" w:line="0" w:lineRule="atLeast"/>
        <w:ind w:left="0" w:firstLine="0"/>
        <w:rPr>
          <w:sz w:val="22"/>
          <w:szCs w:val="22"/>
        </w:rPr>
      </w:pPr>
      <w:r w:rsidRPr="00DB7A30">
        <w:rPr>
          <w:b/>
          <w:sz w:val="22"/>
          <w:szCs w:val="22"/>
          <w:highlight w:val="yellow"/>
          <w:lang w:eastAsia="en-US"/>
        </w:rPr>
        <w:t>Declarado o vencedor, o Pregoeiro abrirá prazo de 10 (dez) minutos, durante o qual qualquer licitante poderá, DE FORMA MOTIVADA, em campo próprio da plataforma, manifestar sua intenção de recorrer, sob pena de decadência</w:t>
      </w:r>
      <w:r w:rsidRPr="006A11BA">
        <w:rPr>
          <w:sz w:val="22"/>
          <w:szCs w:val="22"/>
          <w:lang w:eastAsia="en-US"/>
        </w:rPr>
        <w:t>.</w:t>
      </w:r>
    </w:p>
    <w:p w14:paraId="43E5C0D5" w14:textId="77777777" w:rsidR="003F383B" w:rsidRPr="006A11BA" w:rsidRDefault="003F383B" w:rsidP="003F383B">
      <w:pPr>
        <w:pStyle w:val="Nivel2"/>
        <w:numPr>
          <w:ilvl w:val="0"/>
          <w:numId w:val="0"/>
        </w:numPr>
        <w:spacing w:before="0" w:after="0" w:line="0" w:lineRule="atLeast"/>
        <w:rPr>
          <w:sz w:val="22"/>
          <w:szCs w:val="22"/>
        </w:rPr>
      </w:pPr>
    </w:p>
    <w:p w14:paraId="602391F4" w14:textId="77777777" w:rsidR="003F383B" w:rsidRPr="00237E35" w:rsidRDefault="003F383B" w:rsidP="003F383B">
      <w:pPr>
        <w:pStyle w:val="Nivel2"/>
        <w:autoSpaceDE w:val="0"/>
        <w:autoSpaceDN w:val="0"/>
        <w:adjustRightInd w:val="0"/>
        <w:spacing w:before="0" w:after="0" w:line="0" w:lineRule="atLeast"/>
        <w:ind w:left="0" w:firstLine="0"/>
        <w:rPr>
          <w:lang w:eastAsia="en-US"/>
        </w:rPr>
      </w:pPr>
      <w:r w:rsidRPr="00BD209D">
        <w:rPr>
          <w:sz w:val="22"/>
          <w:szCs w:val="22"/>
          <w:lang w:eastAsia="en-US"/>
        </w:rPr>
        <w:t>Admitido o recurso, as razões recursais deverão ser apresentadas no prazo de 3 (três) dias úteis, contados da admissão, ficando os demais licitantes desde logo intimados para, querendo, apresentarem suas contrarrazões, na mesma forma e prazo, o qual será contado do término do prazo do recorrente, sendo-lhes assegurada vista imediata dos elementos indispensáveis à defesa de seus interesses.</w:t>
      </w:r>
    </w:p>
    <w:p w14:paraId="4FA33108" w14:textId="77777777" w:rsidR="003F383B" w:rsidRPr="00BD209D" w:rsidRDefault="003F383B" w:rsidP="003F383B">
      <w:pPr>
        <w:pStyle w:val="Nivel2"/>
        <w:numPr>
          <w:ilvl w:val="0"/>
          <w:numId w:val="0"/>
        </w:numPr>
        <w:autoSpaceDE w:val="0"/>
        <w:autoSpaceDN w:val="0"/>
        <w:adjustRightInd w:val="0"/>
        <w:spacing w:before="0" w:after="0" w:line="0" w:lineRule="atLeast"/>
        <w:rPr>
          <w:lang w:eastAsia="en-US"/>
        </w:rPr>
      </w:pPr>
    </w:p>
    <w:p w14:paraId="429CCF41" w14:textId="77777777" w:rsidR="003F383B" w:rsidRDefault="003F383B" w:rsidP="003F383B">
      <w:pPr>
        <w:pStyle w:val="Nivel2"/>
        <w:autoSpaceDE w:val="0"/>
        <w:autoSpaceDN w:val="0"/>
        <w:adjustRightInd w:val="0"/>
        <w:spacing w:before="0" w:after="0" w:line="0" w:lineRule="atLeast"/>
        <w:ind w:left="0" w:firstLine="0"/>
        <w:rPr>
          <w:sz w:val="22"/>
          <w:szCs w:val="22"/>
          <w:lang w:eastAsia="en-US"/>
        </w:rPr>
      </w:pPr>
      <w:r w:rsidRPr="00BD209D">
        <w:rPr>
          <w:sz w:val="22"/>
          <w:szCs w:val="22"/>
          <w:lang w:eastAsia="en-US"/>
        </w:rPr>
        <w:t>Decorridos os prazos para os recursos e contrarrazões, o Pregoeiro terá até 5 (cinco) dias para:</w:t>
      </w:r>
    </w:p>
    <w:p w14:paraId="14C7D82B" w14:textId="77777777" w:rsidR="003F383B" w:rsidRDefault="003F383B" w:rsidP="003F383B">
      <w:pPr>
        <w:pStyle w:val="Nivel2"/>
        <w:numPr>
          <w:ilvl w:val="0"/>
          <w:numId w:val="0"/>
        </w:numPr>
        <w:autoSpaceDE w:val="0"/>
        <w:autoSpaceDN w:val="0"/>
        <w:adjustRightInd w:val="0"/>
        <w:spacing w:before="0" w:after="0" w:line="0" w:lineRule="atLeast"/>
        <w:rPr>
          <w:sz w:val="22"/>
          <w:szCs w:val="22"/>
          <w:lang w:eastAsia="en-US"/>
        </w:rPr>
      </w:pPr>
    </w:p>
    <w:p w14:paraId="51BC9E25" w14:textId="77777777" w:rsidR="003F383B" w:rsidRPr="00237E35" w:rsidRDefault="003F383B" w:rsidP="003F383B">
      <w:pPr>
        <w:pStyle w:val="Nivel3"/>
        <w:spacing w:before="0" w:after="0" w:line="0" w:lineRule="atLeast"/>
        <w:ind w:left="567" w:firstLine="0"/>
        <w:rPr>
          <w:lang w:eastAsia="en-US"/>
        </w:rPr>
      </w:pPr>
      <w:r w:rsidRPr="00BD209D">
        <w:rPr>
          <w:sz w:val="22"/>
          <w:szCs w:val="22"/>
          <w:lang w:eastAsia="en-US"/>
        </w:rPr>
        <w:lastRenderedPageBreak/>
        <w:t>Negar admissibilidade ao recurso, quando interposto sem motivação ou fora do prazo estabelecido;</w:t>
      </w:r>
    </w:p>
    <w:p w14:paraId="4C0BD7F1" w14:textId="77777777" w:rsidR="003F383B" w:rsidRPr="00237E35" w:rsidRDefault="003F383B" w:rsidP="003F383B">
      <w:pPr>
        <w:pStyle w:val="Nivel3"/>
        <w:spacing w:before="0" w:after="0" w:line="0" w:lineRule="atLeast"/>
        <w:ind w:left="567" w:firstLine="0"/>
        <w:rPr>
          <w:lang w:eastAsia="en-US"/>
        </w:rPr>
      </w:pPr>
      <w:r w:rsidRPr="00BD209D">
        <w:rPr>
          <w:sz w:val="22"/>
          <w:szCs w:val="22"/>
          <w:lang w:eastAsia="en-US"/>
        </w:rPr>
        <w:t>Motivadamente, reconsiderar a sua decisão;</w:t>
      </w:r>
    </w:p>
    <w:p w14:paraId="7D6824F8" w14:textId="77777777" w:rsidR="003F383B" w:rsidRPr="00237E35" w:rsidRDefault="003F383B" w:rsidP="003F383B">
      <w:pPr>
        <w:pStyle w:val="Nivel3"/>
        <w:spacing w:before="0" w:after="0" w:line="0" w:lineRule="atLeast"/>
        <w:ind w:left="567" w:firstLine="0"/>
        <w:rPr>
          <w:lang w:eastAsia="en-US"/>
        </w:rPr>
      </w:pPr>
      <w:r w:rsidRPr="00BD209D">
        <w:rPr>
          <w:sz w:val="22"/>
          <w:szCs w:val="22"/>
          <w:lang w:eastAsia="en-US"/>
        </w:rPr>
        <w:t>Manter a decisão, encaminhando o recurso à autoridade julgadora, que terá o prazo de 5 (cinco) dias úteis para decidir.</w:t>
      </w:r>
    </w:p>
    <w:p w14:paraId="1F5F37EE" w14:textId="77777777" w:rsidR="003F383B" w:rsidRPr="00984EC8" w:rsidRDefault="003F383B" w:rsidP="003F383B">
      <w:pPr>
        <w:pStyle w:val="Nivel3"/>
        <w:numPr>
          <w:ilvl w:val="0"/>
          <w:numId w:val="0"/>
        </w:numPr>
        <w:spacing w:before="0" w:after="0" w:line="0" w:lineRule="atLeast"/>
        <w:rPr>
          <w:lang w:eastAsia="en-US"/>
        </w:rPr>
      </w:pPr>
    </w:p>
    <w:p w14:paraId="22F1666D" w14:textId="77777777" w:rsidR="003F383B" w:rsidRPr="00237E35" w:rsidRDefault="003F383B" w:rsidP="003F383B">
      <w:pPr>
        <w:pStyle w:val="Nivel2"/>
        <w:spacing w:before="0" w:after="0" w:line="0" w:lineRule="atLeast"/>
        <w:ind w:left="0" w:firstLine="0"/>
        <w:rPr>
          <w:lang w:eastAsia="en-US"/>
        </w:rPr>
      </w:pPr>
      <w:r w:rsidRPr="00984EC8">
        <w:rPr>
          <w:sz w:val="22"/>
          <w:szCs w:val="22"/>
          <w:lang w:eastAsia="en-US"/>
        </w:rPr>
        <w:t>O acolhimento do recurso importará na invalidação apenas dos atos insuscetíveis de aproveitamento.</w:t>
      </w:r>
    </w:p>
    <w:p w14:paraId="21F32995" w14:textId="77777777" w:rsidR="003F383B" w:rsidRPr="00984EC8" w:rsidRDefault="003F383B" w:rsidP="003F383B">
      <w:pPr>
        <w:pStyle w:val="Nivel2"/>
        <w:numPr>
          <w:ilvl w:val="0"/>
          <w:numId w:val="0"/>
        </w:numPr>
        <w:spacing w:before="0" w:after="0" w:line="0" w:lineRule="atLeast"/>
        <w:rPr>
          <w:lang w:eastAsia="en-US"/>
        </w:rPr>
      </w:pPr>
    </w:p>
    <w:p w14:paraId="088F05A2" w14:textId="77777777" w:rsidR="003F383B" w:rsidRPr="00237E35" w:rsidRDefault="003F383B" w:rsidP="003F383B">
      <w:pPr>
        <w:pStyle w:val="Nivel2"/>
        <w:spacing w:before="0" w:after="0" w:line="0" w:lineRule="atLeast"/>
        <w:ind w:left="0" w:firstLine="0"/>
        <w:rPr>
          <w:lang w:eastAsia="en-US"/>
        </w:rPr>
      </w:pPr>
      <w:r w:rsidRPr="00984EC8">
        <w:rPr>
          <w:sz w:val="22"/>
          <w:szCs w:val="22"/>
          <w:lang w:eastAsia="en-US"/>
        </w:rPr>
        <w:t>As decisões dos recursos serão publicadas no Diário Oficial do Município e no portal da transparência da Entidade.</w:t>
      </w:r>
    </w:p>
    <w:p w14:paraId="71D7DCC8" w14:textId="77777777" w:rsidR="003F383B" w:rsidRPr="00984EC8" w:rsidRDefault="003F383B" w:rsidP="003F383B">
      <w:pPr>
        <w:pStyle w:val="Nivel2"/>
        <w:numPr>
          <w:ilvl w:val="0"/>
          <w:numId w:val="0"/>
        </w:numPr>
        <w:spacing w:before="0" w:after="0" w:line="0" w:lineRule="atLeast"/>
        <w:rPr>
          <w:lang w:eastAsia="en-US"/>
        </w:rPr>
      </w:pPr>
    </w:p>
    <w:p w14:paraId="013DE90F" w14:textId="77777777" w:rsidR="003F383B" w:rsidRPr="00237E35" w:rsidRDefault="003F383B" w:rsidP="003F383B">
      <w:pPr>
        <w:pStyle w:val="Nivel2"/>
        <w:spacing w:before="0" w:after="0" w:line="0" w:lineRule="atLeast"/>
        <w:ind w:left="0" w:firstLine="0"/>
        <w:rPr>
          <w:lang w:eastAsia="en-US"/>
        </w:rPr>
      </w:pPr>
      <w:r w:rsidRPr="00984EC8">
        <w:rPr>
          <w:sz w:val="22"/>
          <w:szCs w:val="22"/>
          <w:lang w:eastAsia="en-US"/>
        </w:rPr>
        <w:t>Exauridos os recursos, haverá o encerramento das fases de julgamento e habilitação. Ato contínuo, o pregoeiro elaborará o relatório de regularidade do procedimento e o encaminhará à autoridade superior, que poderá, motivadamente:</w:t>
      </w:r>
    </w:p>
    <w:p w14:paraId="3F22966D" w14:textId="77777777" w:rsidR="003F383B" w:rsidRPr="00984EC8" w:rsidRDefault="003F383B" w:rsidP="003F383B">
      <w:pPr>
        <w:pStyle w:val="Nivel2"/>
        <w:numPr>
          <w:ilvl w:val="0"/>
          <w:numId w:val="0"/>
        </w:numPr>
        <w:spacing w:before="0" w:after="0" w:line="0" w:lineRule="atLeast"/>
        <w:rPr>
          <w:lang w:eastAsia="en-US"/>
        </w:rPr>
      </w:pPr>
    </w:p>
    <w:p w14:paraId="2CF1B35C" w14:textId="77777777" w:rsidR="003F383B" w:rsidRPr="00984EC8" w:rsidRDefault="003F383B" w:rsidP="003F383B">
      <w:pPr>
        <w:pStyle w:val="Nivel3"/>
        <w:spacing w:before="0" w:after="0" w:line="0" w:lineRule="atLeast"/>
        <w:ind w:left="567" w:firstLine="0"/>
        <w:rPr>
          <w:sz w:val="22"/>
          <w:szCs w:val="22"/>
          <w:lang w:eastAsia="en-US"/>
        </w:rPr>
      </w:pPr>
      <w:r w:rsidRPr="00984EC8">
        <w:rPr>
          <w:sz w:val="22"/>
          <w:szCs w:val="22"/>
          <w:lang w:eastAsia="en-US"/>
        </w:rPr>
        <w:t>determinar o retorno dos autos para saneamento de irregularidades;</w:t>
      </w:r>
    </w:p>
    <w:p w14:paraId="4F7A949B" w14:textId="77777777" w:rsidR="003F383B" w:rsidRPr="00984EC8" w:rsidRDefault="003F383B" w:rsidP="003F383B">
      <w:pPr>
        <w:pStyle w:val="Nivel3"/>
        <w:spacing w:before="0" w:after="0" w:line="0" w:lineRule="atLeast"/>
        <w:ind w:left="567" w:firstLine="0"/>
        <w:rPr>
          <w:sz w:val="22"/>
          <w:szCs w:val="22"/>
          <w:lang w:eastAsia="en-US"/>
        </w:rPr>
      </w:pPr>
      <w:r w:rsidRPr="00984EC8">
        <w:rPr>
          <w:sz w:val="22"/>
          <w:szCs w:val="22"/>
          <w:lang w:eastAsia="en-US"/>
        </w:rPr>
        <w:t>revogar a licitação por motivo de conveniência e oportunidade;</w:t>
      </w:r>
    </w:p>
    <w:p w14:paraId="2CA3E363" w14:textId="77777777" w:rsidR="003F383B" w:rsidRPr="00984EC8" w:rsidRDefault="003F383B" w:rsidP="003F383B">
      <w:pPr>
        <w:pStyle w:val="Nivel3"/>
        <w:autoSpaceDE w:val="0"/>
        <w:autoSpaceDN w:val="0"/>
        <w:adjustRightInd w:val="0"/>
        <w:spacing w:before="0" w:after="0" w:line="0" w:lineRule="atLeast"/>
        <w:ind w:left="567" w:firstLine="0"/>
        <w:rPr>
          <w:sz w:val="22"/>
          <w:szCs w:val="22"/>
          <w:lang w:eastAsia="en-US"/>
        </w:rPr>
      </w:pPr>
      <w:r w:rsidRPr="00984EC8">
        <w:rPr>
          <w:sz w:val="22"/>
          <w:szCs w:val="22"/>
          <w:lang w:eastAsia="en-US"/>
        </w:rPr>
        <w:t>proceder à anulação da licitação, de ofício ou mediante provocação de terceiros, sempre que presente ilegalidade insanável;</w:t>
      </w:r>
    </w:p>
    <w:p w14:paraId="26572814" w14:textId="77777777" w:rsidR="003F383B" w:rsidRDefault="003F383B" w:rsidP="003F383B">
      <w:pPr>
        <w:pStyle w:val="Nivel3"/>
        <w:autoSpaceDE w:val="0"/>
        <w:autoSpaceDN w:val="0"/>
        <w:adjustRightInd w:val="0"/>
        <w:spacing w:before="0" w:after="0" w:line="0" w:lineRule="atLeast"/>
        <w:ind w:left="567" w:firstLine="0"/>
        <w:rPr>
          <w:sz w:val="22"/>
          <w:szCs w:val="22"/>
          <w:lang w:eastAsia="en-US"/>
        </w:rPr>
      </w:pPr>
      <w:r w:rsidRPr="00984EC8">
        <w:rPr>
          <w:sz w:val="22"/>
          <w:szCs w:val="22"/>
          <w:lang w:eastAsia="en-US"/>
        </w:rPr>
        <w:t>adjudicar o objeto e homologar a licitação.</w:t>
      </w:r>
    </w:p>
    <w:p w14:paraId="78A95C4E" w14:textId="77777777" w:rsidR="003F383B" w:rsidRDefault="003F383B" w:rsidP="003F383B">
      <w:pPr>
        <w:pStyle w:val="Nivel3"/>
        <w:numPr>
          <w:ilvl w:val="0"/>
          <w:numId w:val="0"/>
        </w:numPr>
        <w:autoSpaceDE w:val="0"/>
        <w:autoSpaceDN w:val="0"/>
        <w:adjustRightInd w:val="0"/>
        <w:spacing w:before="0" w:after="0" w:line="0" w:lineRule="atLeast"/>
        <w:ind w:left="567"/>
        <w:rPr>
          <w:sz w:val="22"/>
          <w:szCs w:val="22"/>
          <w:lang w:eastAsia="en-US"/>
        </w:rPr>
      </w:pPr>
    </w:p>
    <w:p w14:paraId="144722C3" w14:textId="77777777" w:rsidR="003F383B" w:rsidRPr="00237E35" w:rsidRDefault="003F383B" w:rsidP="003F383B">
      <w:pPr>
        <w:pStyle w:val="Nivel2"/>
        <w:spacing w:before="0" w:after="0" w:line="0" w:lineRule="atLeast"/>
        <w:ind w:left="0" w:firstLine="0"/>
        <w:rPr>
          <w:lang w:eastAsia="en-US"/>
        </w:rPr>
      </w:pPr>
      <w:r w:rsidRPr="00A50185">
        <w:rPr>
          <w:sz w:val="22"/>
          <w:szCs w:val="22"/>
          <w:lang w:eastAsia="en-US"/>
        </w:rPr>
        <w:t>Em caso de dúvida sobre os pontos constantes nas alíneas anteriores poderá a Autoridade competente solicitar subsídio para sua decisão ao órgão de Assessoramento Jurídico da Entidade, indicando pontualmente a sua dúvida e independentemente de emissão de parecer jurídico.</w:t>
      </w:r>
    </w:p>
    <w:p w14:paraId="080D4139" w14:textId="77777777" w:rsidR="003F383B" w:rsidRPr="00A50185" w:rsidRDefault="003F383B" w:rsidP="003F383B">
      <w:pPr>
        <w:pStyle w:val="Nivel2"/>
        <w:numPr>
          <w:ilvl w:val="0"/>
          <w:numId w:val="0"/>
        </w:numPr>
        <w:spacing w:before="0" w:after="0" w:line="0" w:lineRule="atLeast"/>
        <w:rPr>
          <w:lang w:eastAsia="en-US"/>
        </w:rPr>
      </w:pPr>
    </w:p>
    <w:p w14:paraId="7F8BEBE3" w14:textId="77777777" w:rsidR="003F383B" w:rsidRDefault="003F383B" w:rsidP="003F383B">
      <w:pPr>
        <w:pStyle w:val="Nivel2"/>
        <w:spacing w:before="0" w:after="0" w:line="0" w:lineRule="atLeast"/>
        <w:ind w:left="0" w:firstLine="0"/>
        <w:rPr>
          <w:sz w:val="22"/>
          <w:szCs w:val="22"/>
        </w:rPr>
      </w:pPr>
      <w:r w:rsidRPr="00C73B02">
        <w:rPr>
          <w:sz w:val="22"/>
          <w:szCs w:val="22"/>
        </w:rPr>
        <w:t>Quando o recurso apresentado impugnar o julgamento das propostas ou o ato de habilitação ou inabilitação do licitante:</w:t>
      </w:r>
    </w:p>
    <w:p w14:paraId="35E56EE8" w14:textId="77777777" w:rsidR="003F383B" w:rsidRPr="00C73B02" w:rsidRDefault="003F383B" w:rsidP="003F383B">
      <w:pPr>
        <w:pStyle w:val="Nivel2"/>
        <w:numPr>
          <w:ilvl w:val="0"/>
          <w:numId w:val="0"/>
        </w:numPr>
        <w:spacing w:before="0" w:after="0" w:line="0" w:lineRule="atLeast"/>
        <w:rPr>
          <w:sz w:val="22"/>
          <w:szCs w:val="22"/>
        </w:rPr>
      </w:pPr>
    </w:p>
    <w:p w14:paraId="3DDC9578" w14:textId="77777777" w:rsidR="003F383B" w:rsidRDefault="003F383B" w:rsidP="003F383B">
      <w:pPr>
        <w:pStyle w:val="Nivel3"/>
        <w:spacing w:before="0" w:after="0" w:line="0" w:lineRule="atLeast"/>
        <w:ind w:left="567" w:firstLine="0"/>
        <w:rPr>
          <w:sz w:val="22"/>
          <w:szCs w:val="22"/>
        </w:rPr>
      </w:pPr>
      <w:r w:rsidRPr="00C73B02">
        <w:rPr>
          <w:sz w:val="22"/>
          <w:szCs w:val="22"/>
        </w:rPr>
        <w:t>a intenção de recorrer deverá ser manifestada imediatamente, sob pena de preclusão;</w:t>
      </w:r>
    </w:p>
    <w:p w14:paraId="525EF89B" w14:textId="77777777" w:rsidR="003F383B" w:rsidRPr="00C73B02" w:rsidRDefault="003F383B" w:rsidP="003F383B">
      <w:pPr>
        <w:pStyle w:val="Nivel3"/>
        <w:spacing w:before="0" w:after="0" w:line="0" w:lineRule="atLeast"/>
        <w:ind w:left="567" w:firstLine="0"/>
        <w:rPr>
          <w:color w:val="000000" w:themeColor="text1"/>
          <w:sz w:val="22"/>
          <w:szCs w:val="22"/>
        </w:rPr>
      </w:pPr>
      <w:r w:rsidRPr="00C73B02">
        <w:rPr>
          <w:color w:val="000000" w:themeColor="text1"/>
          <w:sz w:val="22"/>
          <w:szCs w:val="22"/>
        </w:rPr>
        <w:t>o prazo para apresentação das razões recursais será iniciado na data de intimação ou de lavratura da ata de habilitação ou inabilitação;</w:t>
      </w:r>
    </w:p>
    <w:p w14:paraId="20742E3F" w14:textId="77777777" w:rsidR="003F383B" w:rsidRDefault="003F383B" w:rsidP="003F383B">
      <w:pPr>
        <w:pStyle w:val="Nivel3"/>
        <w:spacing w:before="0" w:after="0" w:line="0" w:lineRule="atLeast"/>
        <w:ind w:left="567" w:firstLine="0"/>
        <w:rPr>
          <w:color w:val="000000" w:themeColor="text1"/>
          <w:sz w:val="22"/>
          <w:szCs w:val="22"/>
        </w:rPr>
      </w:pPr>
      <w:r w:rsidRPr="00C73B02">
        <w:rPr>
          <w:color w:val="000000" w:themeColor="text1"/>
          <w:sz w:val="22"/>
          <w:szCs w:val="22"/>
        </w:rPr>
        <w:t>na hipótese de adoção da inversão de fases prevista no </w:t>
      </w:r>
      <w:hyperlink r:id="rId50" w:anchor="art17§1" w:history="1">
        <w:r w:rsidRPr="00C73B02">
          <w:rPr>
            <w:rStyle w:val="Hyperlink"/>
            <w:sz w:val="22"/>
            <w:szCs w:val="22"/>
          </w:rPr>
          <w:t>§ 1º do art. 17 da Lei nº 14.133, de 2021</w:t>
        </w:r>
      </w:hyperlink>
      <w:r w:rsidRPr="00C73B02">
        <w:rPr>
          <w:color w:val="000000" w:themeColor="text1"/>
          <w:sz w:val="22"/>
          <w:szCs w:val="22"/>
        </w:rPr>
        <w:t>, o prazo para apresentação das razões recursais será iniciado na data de intimação da ata de julgamento.</w:t>
      </w:r>
    </w:p>
    <w:p w14:paraId="241EFBDC" w14:textId="77777777" w:rsidR="003F383B" w:rsidRPr="00C73B02" w:rsidRDefault="003F383B" w:rsidP="003F383B">
      <w:pPr>
        <w:pStyle w:val="Nivel3"/>
        <w:numPr>
          <w:ilvl w:val="0"/>
          <w:numId w:val="0"/>
        </w:numPr>
        <w:spacing w:before="0" w:after="0" w:line="0" w:lineRule="atLeast"/>
        <w:ind w:left="567"/>
        <w:rPr>
          <w:color w:val="000000" w:themeColor="text1"/>
          <w:sz w:val="22"/>
          <w:szCs w:val="22"/>
        </w:rPr>
      </w:pPr>
    </w:p>
    <w:p w14:paraId="53B0D9A6" w14:textId="77777777" w:rsidR="003F383B" w:rsidRDefault="003F383B" w:rsidP="003F383B">
      <w:pPr>
        <w:pStyle w:val="Nivel2"/>
        <w:spacing w:before="0" w:after="0" w:line="0" w:lineRule="atLeast"/>
        <w:ind w:left="0" w:firstLine="0"/>
        <w:rPr>
          <w:sz w:val="22"/>
          <w:szCs w:val="22"/>
        </w:rPr>
      </w:pPr>
      <w:r w:rsidRPr="00C73B02">
        <w:rPr>
          <w:sz w:val="22"/>
          <w:szCs w:val="22"/>
        </w:rPr>
        <w:t>Os recursos deverão ser encaminhados em campo próprio do sistema.</w:t>
      </w:r>
    </w:p>
    <w:p w14:paraId="429A8E05" w14:textId="77777777" w:rsidR="003F383B" w:rsidRPr="00C73B02" w:rsidRDefault="003F383B" w:rsidP="003F383B">
      <w:pPr>
        <w:pStyle w:val="Nivel2"/>
        <w:numPr>
          <w:ilvl w:val="0"/>
          <w:numId w:val="0"/>
        </w:numPr>
        <w:spacing w:before="0" w:after="0" w:line="0" w:lineRule="atLeast"/>
        <w:rPr>
          <w:sz w:val="22"/>
          <w:szCs w:val="22"/>
        </w:rPr>
      </w:pPr>
    </w:p>
    <w:p w14:paraId="3E47320E" w14:textId="77777777" w:rsidR="003F383B" w:rsidRDefault="003F383B" w:rsidP="003F383B">
      <w:pPr>
        <w:pStyle w:val="Nivel2"/>
        <w:spacing w:before="0" w:after="0" w:line="0" w:lineRule="atLeast"/>
        <w:ind w:left="0" w:firstLine="0"/>
        <w:rPr>
          <w:sz w:val="22"/>
          <w:szCs w:val="22"/>
        </w:rPr>
      </w:pPr>
      <w:r w:rsidRPr="00C73B02">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C580D90" w14:textId="77777777" w:rsidR="003F383B" w:rsidRPr="00C73B02" w:rsidRDefault="003F383B" w:rsidP="003F383B">
      <w:pPr>
        <w:pStyle w:val="Nivel2"/>
        <w:numPr>
          <w:ilvl w:val="0"/>
          <w:numId w:val="0"/>
        </w:numPr>
        <w:spacing w:before="0" w:after="0" w:line="0" w:lineRule="atLeast"/>
        <w:rPr>
          <w:sz w:val="22"/>
          <w:szCs w:val="22"/>
        </w:rPr>
      </w:pPr>
    </w:p>
    <w:p w14:paraId="690D3C47" w14:textId="77777777" w:rsidR="003F383B" w:rsidRDefault="003F383B" w:rsidP="003F383B">
      <w:pPr>
        <w:pStyle w:val="Nivel2"/>
        <w:spacing w:before="0" w:after="0" w:line="0" w:lineRule="atLeast"/>
        <w:ind w:left="0" w:firstLine="0"/>
        <w:rPr>
          <w:sz w:val="22"/>
          <w:szCs w:val="22"/>
        </w:rPr>
      </w:pPr>
      <w:r w:rsidRPr="00C73B02">
        <w:rPr>
          <w:sz w:val="22"/>
          <w:szCs w:val="22"/>
        </w:rPr>
        <w:t xml:space="preserve">Os recursos interpostos fora do prazo não serão conhecidos. </w:t>
      </w:r>
    </w:p>
    <w:p w14:paraId="3BCE705F" w14:textId="77777777" w:rsidR="003F383B" w:rsidRPr="00C73B02" w:rsidRDefault="003F383B" w:rsidP="003F383B">
      <w:pPr>
        <w:pStyle w:val="Nivel2"/>
        <w:numPr>
          <w:ilvl w:val="0"/>
          <w:numId w:val="0"/>
        </w:numPr>
        <w:spacing w:before="0" w:after="0" w:line="0" w:lineRule="atLeast"/>
        <w:rPr>
          <w:sz w:val="22"/>
          <w:szCs w:val="22"/>
        </w:rPr>
      </w:pPr>
    </w:p>
    <w:p w14:paraId="79B9BAA9" w14:textId="77777777" w:rsidR="003F383B" w:rsidRDefault="003F383B" w:rsidP="003F383B">
      <w:pPr>
        <w:pStyle w:val="Nivel2"/>
        <w:spacing w:before="0" w:after="0" w:line="0" w:lineRule="atLeast"/>
        <w:ind w:left="0" w:firstLine="0"/>
        <w:rPr>
          <w:sz w:val="22"/>
          <w:szCs w:val="22"/>
        </w:rPr>
      </w:pPr>
      <w:r w:rsidRPr="00C73B02">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53AD08A" w14:textId="77777777" w:rsidR="003F383B" w:rsidRPr="00C73B02" w:rsidRDefault="003F383B" w:rsidP="003F383B">
      <w:pPr>
        <w:pStyle w:val="Nivel2"/>
        <w:numPr>
          <w:ilvl w:val="0"/>
          <w:numId w:val="0"/>
        </w:numPr>
        <w:spacing w:before="0" w:after="0" w:line="0" w:lineRule="atLeast"/>
        <w:rPr>
          <w:sz w:val="22"/>
          <w:szCs w:val="22"/>
        </w:rPr>
      </w:pPr>
    </w:p>
    <w:p w14:paraId="1C5F34BF" w14:textId="77777777" w:rsidR="003F383B" w:rsidRDefault="003F383B" w:rsidP="003F383B">
      <w:pPr>
        <w:pStyle w:val="Nivel2"/>
        <w:spacing w:before="0" w:after="0" w:line="0" w:lineRule="atLeast"/>
        <w:ind w:left="0" w:firstLine="0"/>
        <w:rPr>
          <w:sz w:val="22"/>
          <w:szCs w:val="22"/>
        </w:rPr>
      </w:pPr>
      <w:r w:rsidRPr="00C73B02">
        <w:rPr>
          <w:sz w:val="22"/>
          <w:szCs w:val="22"/>
        </w:rPr>
        <w:t xml:space="preserve">O recurso e o pedido de reconsideração terão efeito suspensivo do ato ou da decisão recorrida até que sobrevenha decisão final da autoridade competente. </w:t>
      </w:r>
    </w:p>
    <w:p w14:paraId="0B774B79" w14:textId="77777777" w:rsidR="003F383B" w:rsidRPr="00C73B02" w:rsidRDefault="003F383B" w:rsidP="003F383B">
      <w:pPr>
        <w:pStyle w:val="Nivel2"/>
        <w:numPr>
          <w:ilvl w:val="0"/>
          <w:numId w:val="0"/>
        </w:numPr>
        <w:spacing w:before="0" w:after="0" w:line="0" w:lineRule="atLeast"/>
        <w:rPr>
          <w:sz w:val="22"/>
          <w:szCs w:val="22"/>
        </w:rPr>
      </w:pPr>
    </w:p>
    <w:p w14:paraId="7A970A64" w14:textId="77777777" w:rsidR="003F383B" w:rsidRDefault="003F383B" w:rsidP="003F383B">
      <w:pPr>
        <w:pStyle w:val="Nivel2"/>
        <w:spacing w:before="0" w:after="0" w:line="0" w:lineRule="atLeast"/>
        <w:ind w:left="0" w:firstLine="0"/>
        <w:rPr>
          <w:sz w:val="22"/>
          <w:szCs w:val="22"/>
        </w:rPr>
      </w:pPr>
      <w:r w:rsidRPr="00C73B02">
        <w:rPr>
          <w:sz w:val="22"/>
          <w:szCs w:val="22"/>
        </w:rPr>
        <w:lastRenderedPageBreak/>
        <w:t xml:space="preserve">O acolhimento do recurso invalida tão somente os atos insuscetíveis de aproveitamento. </w:t>
      </w:r>
    </w:p>
    <w:p w14:paraId="0F768954" w14:textId="77777777" w:rsidR="003F383B" w:rsidRPr="00C73B02" w:rsidRDefault="003F383B" w:rsidP="003F383B">
      <w:pPr>
        <w:pStyle w:val="Nivel2"/>
        <w:numPr>
          <w:ilvl w:val="0"/>
          <w:numId w:val="0"/>
        </w:numPr>
        <w:spacing w:before="0" w:after="0" w:line="0" w:lineRule="atLeast"/>
        <w:rPr>
          <w:sz w:val="22"/>
          <w:szCs w:val="22"/>
        </w:rPr>
      </w:pPr>
    </w:p>
    <w:p w14:paraId="4CCCD65E" w14:textId="7B265E4D" w:rsidR="003C7A23" w:rsidRPr="003F383B" w:rsidRDefault="003F383B" w:rsidP="003F383B">
      <w:pPr>
        <w:pStyle w:val="Nivel2"/>
        <w:spacing w:before="0" w:after="0" w:line="240" w:lineRule="auto"/>
        <w:ind w:left="0" w:firstLine="0"/>
        <w:rPr>
          <w:rStyle w:val="Hyperlink"/>
          <w:color w:val="000000"/>
          <w:sz w:val="22"/>
          <w:szCs w:val="22"/>
          <w:u w:val="none"/>
        </w:rPr>
      </w:pPr>
      <w:r w:rsidRPr="00C73B02">
        <w:rPr>
          <w:sz w:val="22"/>
          <w:szCs w:val="22"/>
        </w:rPr>
        <w:t xml:space="preserve">Os autos do processo permanecerão com vista franqueada aos interessados no sítio eletrônico </w:t>
      </w:r>
      <w:hyperlink r:id="rId51" w:history="1">
        <w:r w:rsidRPr="00C73B02">
          <w:rPr>
            <w:rStyle w:val="Hyperlink"/>
            <w:sz w:val="22"/>
            <w:szCs w:val="22"/>
          </w:rPr>
          <w:t>https://santaizabeldooeste.atende.net/</w:t>
        </w:r>
      </w:hyperlink>
      <w:r w:rsidRPr="00C73B02">
        <w:rPr>
          <w:rStyle w:val="Hyperlink"/>
          <w:sz w:val="22"/>
          <w:szCs w:val="22"/>
        </w:rPr>
        <w:t>.</w:t>
      </w:r>
    </w:p>
    <w:p w14:paraId="09FCA264" w14:textId="77777777" w:rsidR="003F383B" w:rsidRPr="00C73B02" w:rsidRDefault="003F383B" w:rsidP="003F383B">
      <w:pPr>
        <w:pStyle w:val="Nivel2"/>
        <w:numPr>
          <w:ilvl w:val="0"/>
          <w:numId w:val="0"/>
        </w:numPr>
        <w:spacing w:before="0" w:after="0" w:line="240" w:lineRule="auto"/>
        <w:rPr>
          <w:sz w:val="22"/>
          <w:szCs w:val="22"/>
        </w:rPr>
      </w:pPr>
    </w:p>
    <w:p w14:paraId="6948A72B" w14:textId="77777777" w:rsidR="003C7A23" w:rsidRPr="00C73B02" w:rsidRDefault="003C7A23" w:rsidP="00D24A78">
      <w:pPr>
        <w:pStyle w:val="Nivel01"/>
        <w:pBdr>
          <w:top w:val="single" w:sz="4" w:space="1" w:color="auto"/>
          <w:bottom w:val="single" w:sz="4" w:space="1" w:color="auto"/>
        </w:pBdr>
        <w:spacing w:before="0"/>
        <w:ind w:left="0" w:firstLine="0"/>
        <w:rPr>
          <w:sz w:val="22"/>
          <w:szCs w:val="22"/>
        </w:rPr>
      </w:pPr>
      <w:bookmarkStart w:id="47" w:name="_Toc122606111"/>
      <w:r w:rsidRPr="00C73B02">
        <w:rPr>
          <w:sz w:val="22"/>
          <w:szCs w:val="22"/>
        </w:rPr>
        <w:t>DAS INFRAÇÕES ADMINISTRATIVAS E SANÇÕES</w:t>
      </w:r>
      <w:bookmarkEnd w:id="47"/>
    </w:p>
    <w:p w14:paraId="5662DB3F" w14:textId="77777777" w:rsidR="003F383B" w:rsidRDefault="003F383B" w:rsidP="003F383B">
      <w:pPr>
        <w:pStyle w:val="Nivel2"/>
        <w:numPr>
          <w:ilvl w:val="0"/>
          <w:numId w:val="0"/>
        </w:numPr>
        <w:spacing w:before="0" w:after="0" w:line="240" w:lineRule="auto"/>
        <w:rPr>
          <w:sz w:val="22"/>
          <w:szCs w:val="22"/>
        </w:rPr>
      </w:pPr>
    </w:p>
    <w:p w14:paraId="36144D78" w14:textId="2981F321" w:rsidR="003C7A23" w:rsidRDefault="003C7A23" w:rsidP="00D24A78">
      <w:pPr>
        <w:pStyle w:val="Nivel2"/>
        <w:spacing w:before="0" w:after="0" w:line="240" w:lineRule="auto"/>
        <w:ind w:left="0" w:firstLine="0"/>
        <w:rPr>
          <w:sz w:val="22"/>
          <w:szCs w:val="22"/>
        </w:rPr>
      </w:pPr>
      <w:r w:rsidRPr="00C73B02">
        <w:rPr>
          <w:sz w:val="22"/>
          <w:szCs w:val="22"/>
        </w:rPr>
        <w:t xml:space="preserve">Comete infração administrativa, nos termos da lei, o licitante que, com dolo ou culpa: </w:t>
      </w:r>
    </w:p>
    <w:p w14:paraId="7958FA66" w14:textId="77777777" w:rsidR="003F383B" w:rsidRPr="00C73B02" w:rsidRDefault="003F383B" w:rsidP="003F383B">
      <w:pPr>
        <w:pStyle w:val="Nivel2"/>
        <w:numPr>
          <w:ilvl w:val="0"/>
          <w:numId w:val="0"/>
        </w:numPr>
        <w:spacing w:before="0" w:after="0" w:line="240" w:lineRule="auto"/>
        <w:rPr>
          <w:sz w:val="22"/>
          <w:szCs w:val="22"/>
        </w:rPr>
      </w:pPr>
    </w:p>
    <w:p w14:paraId="43ECC717" w14:textId="77777777" w:rsidR="003C7A23" w:rsidRPr="00C73B02" w:rsidRDefault="003C7A23" w:rsidP="00D24A78">
      <w:pPr>
        <w:pStyle w:val="Nivel3"/>
        <w:spacing w:before="0" w:after="0" w:line="240" w:lineRule="auto"/>
        <w:ind w:left="0" w:firstLine="709"/>
        <w:rPr>
          <w:sz w:val="22"/>
          <w:szCs w:val="22"/>
        </w:rPr>
      </w:pPr>
      <w:bookmarkStart w:id="48" w:name="_Ref114668085"/>
      <w:bookmarkStart w:id="49" w:name="_Hlk114652595"/>
      <w:r w:rsidRPr="00C73B02">
        <w:rPr>
          <w:sz w:val="22"/>
          <w:szCs w:val="22"/>
        </w:rPr>
        <w:t>deixar de entregar a documentação exigida para o certame ou não entregar qualquer documento que tenha sido solicitado pelo/a pregoeiro/a durante o certame;</w:t>
      </w:r>
      <w:bookmarkEnd w:id="48"/>
    </w:p>
    <w:p w14:paraId="6D9E96AB" w14:textId="31D55CAD" w:rsidR="003C7A23" w:rsidRDefault="003C7A23" w:rsidP="00D24A78">
      <w:pPr>
        <w:pStyle w:val="Nivel3"/>
        <w:spacing w:before="0" w:after="0" w:line="240" w:lineRule="auto"/>
        <w:ind w:left="0" w:firstLine="709"/>
        <w:rPr>
          <w:sz w:val="22"/>
          <w:szCs w:val="22"/>
        </w:rPr>
      </w:pPr>
      <w:bookmarkStart w:id="50" w:name="_Ref114668108"/>
      <w:r w:rsidRPr="00C73B02">
        <w:rPr>
          <w:sz w:val="22"/>
          <w:szCs w:val="22"/>
        </w:rPr>
        <w:t>Salvo em decorrência de fato superveniente devidamente justificado, não mantiver a proposta em especial quando:</w:t>
      </w:r>
      <w:bookmarkEnd w:id="50"/>
    </w:p>
    <w:p w14:paraId="6151219A" w14:textId="77777777" w:rsidR="003F383B" w:rsidRPr="00C73B02" w:rsidRDefault="003F383B" w:rsidP="003F383B">
      <w:pPr>
        <w:pStyle w:val="Nivel3"/>
        <w:numPr>
          <w:ilvl w:val="0"/>
          <w:numId w:val="0"/>
        </w:numPr>
        <w:spacing w:before="0" w:after="0" w:line="240" w:lineRule="auto"/>
        <w:ind w:left="709"/>
        <w:rPr>
          <w:sz w:val="22"/>
          <w:szCs w:val="22"/>
        </w:rPr>
      </w:pPr>
    </w:p>
    <w:p w14:paraId="78070BBD" w14:textId="77777777" w:rsidR="003C7A23" w:rsidRPr="00C73B02" w:rsidRDefault="003C7A23" w:rsidP="00D24A78">
      <w:pPr>
        <w:pStyle w:val="Nivel4"/>
        <w:spacing w:before="0" w:after="0" w:line="240" w:lineRule="auto"/>
        <w:ind w:left="0" w:firstLine="1418"/>
        <w:rPr>
          <w:sz w:val="22"/>
          <w:szCs w:val="22"/>
        </w:rPr>
      </w:pPr>
      <w:r w:rsidRPr="00C73B02">
        <w:rPr>
          <w:sz w:val="22"/>
          <w:szCs w:val="22"/>
        </w:rPr>
        <w:t xml:space="preserve">não enviar a proposta adequada ao último lance ofertado ou após a negociação; </w:t>
      </w:r>
    </w:p>
    <w:p w14:paraId="415A47F9" w14:textId="77777777" w:rsidR="003C7A23" w:rsidRPr="00C73B02" w:rsidRDefault="003C7A23" w:rsidP="00D24A78">
      <w:pPr>
        <w:pStyle w:val="Nivel4"/>
        <w:spacing w:before="0" w:after="0" w:line="240" w:lineRule="auto"/>
        <w:ind w:left="0" w:firstLine="1418"/>
        <w:rPr>
          <w:sz w:val="22"/>
          <w:szCs w:val="22"/>
        </w:rPr>
      </w:pPr>
      <w:r w:rsidRPr="00C73B02">
        <w:rPr>
          <w:sz w:val="22"/>
          <w:szCs w:val="22"/>
        </w:rPr>
        <w:t xml:space="preserve">recusar-se a enviar o detalhamento da proposta quando exigível; </w:t>
      </w:r>
    </w:p>
    <w:p w14:paraId="3F87EE1A" w14:textId="77777777" w:rsidR="003C7A23" w:rsidRPr="00C73B02" w:rsidRDefault="003C7A23" w:rsidP="00D24A78">
      <w:pPr>
        <w:pStyle w:val="Nivel4"/>
        <w:spacing w:before="0" w:after="0" w:line="240" w:lineRule="auto"/>
        <w:ind w:left="0" w:firstLine="1418"/>
        <w:rPr>
          <w:sz w:val="22"/>
          <w:szCs w:val="22"/>
        </w:rPr>
      </w:pPr>
      <w:r w:rsidRPr="00C73B02">
        <w:rPr>
          <w:sz w:val="22"/>
          <w:szCs w:val="22"/>
        </w:rPr>
        <w:t xml:space="preserve">pedir para ser desclassificado quando encerrada a etapa competitiva; ou </w:t>
      </w:r>
    </w:p>
    <w:p w14:paraId="5CC642B2" w14:textId="77777777" w:rsidR="003C7A23" w:rsidRPr="00C73B02" w:rsidRDefault="003C7A23" w:rsidP="00D24A78">
      <w:pPr>
        <w:pStyle w:val="Nivel4"/>
        <w:spacing w:before="0" w:after="0" w:line="240" w:lineRule="auto"/>
        <w:ind w:left="0" w:firstLine="1418"/>
        <w:rPr>
          <w:sz w:val="22"/>
          <w:szCs w:val="22"/>
        </w:rPr>
      </w:pPr>
      <w:r w:rsidRPr="00C73B02">
        <w:rPr>
          <w:sz w:val="22"/>
          <w:szCs w:val="22"/>
        </w:rPr>
        <w:t>deixar de apresentar amostra;</w:t>
      </w:r>
    </w:p>
    <w:p w14:paraId="3CF98C0B" w14:textId="77777777" w:rsidR="003C7A23" w:rsidRPr="00C73B02" w:rsidRDefault="003C7A23" w:rsidP="00D24A78">
      <w:pPr>
        <w:pStyle w:val="Nivel4"/>
        <w:spacing w:before="0" w:after="0" w:line="240" w:lineRule="auto"/>
        <w:ind w:left="0" w:firstLine="1418"/>
        <w:rPr>
          <w:sz w:val="22"/>
          <w:szCs w:val="22"/>
        </w:rPr>
      </w:pPr>
      <w:r w:rsidRPr="00C73B02">
        <w:rPr>
          <w:sz w:val="22"/>
          <w:szCs w:val="22"/>
        </w:rPr>
        <w:t xml:space="preserve">apresentar proposta ou amostra em desacordo com as especificações do edital; </w:t>
      </w:r>
    </w:p>
    <w:p w14:paraId="4C7E529E" w14:textId="77777777" w:rsidR="003C7A23" w:rsidRPr="00C73B02" w:rsidRDefault="003C7A23" w:rsidP="009C0617">
      <w:pPr>
        <w:pStyle w:val="Nivel4"/>
        <w:spacing w:before="0" w:after="0" w:line="240" w:lineRule="auto"/>
        <w:ind w:left="0" w:firstLine="1418"/>
        <w:rPr>
          <w:sz w:val="22"/>
          <w:szCs w:val="22"/>
        </w:rPr>
      </w:pPr>
      <w:bookmarkStart w:id="51" w:name="_Ref114668139"/>
      <w:r w:rsidRPr="00C73B02">
        <w:rPr>
          <w:sz w:val="22"/>
          <w:szCs w:val="22"/>
        </w:rPr>
        <w:t>não celebrar o contrato ou não entregar a documentação exigida para a contratação, quando convocado dentro do prazo de validade de sua proposta;</w:t>
      </w:r>
      <w:bookmarkEnd w:id="51"/>
    </w:p>
    <w:p w14:paraId="25346253" w14:textId="77777777" w:rsidR="003C7A23" w:rsidRPr="00C73B02" w:rsidRDefault="003C7A23" w:rsidP="00D24A78">
      <w:pPr>
        <w:pStyle w:val="Nivel4"/>
        <w:spacing w:before="0" w:after="0" w:line="240" w:lineRule="auto"/>
        <w:ind w:left="0" w:firstLine="1418"/>
        <w:rPr>
          <w:sz w:val="22"/>
          <w:szCs w:val="22"/>
        </w:rPr>
      </w:pPr>
      <w:r w:rsidRPr="00C73B02">
        <w:rPr>
          <w:sz w:val="22"/>
          <w:szCs w:val="22"/>
        </w:rPr>
        <w:t>recusar-se, sem justificativa, a assinar o contrato ou a ata de registro de preço, ou a aceitar ou retirar o instrumento equivalente no prazo estabelecido pela Administração;</w:t>
      </w:r>
    </w:p>
    <w:p w14:paraId="65ACC558" w14:textId="77777777" w:rsidR="003C7A23" w:rsidRPr="00C73B02" w:rsidRDefault="003C7A23" w:rsidP="009C0617">
      <w:pPr>
        <w:pStyle w:val="Nivel4"/>
        <w:spacing w:before="0" w:after="0" w:line="240" w:lineRule="auto"/>
        <w:ind w:left="0" w:firstLine="1418"/>
        <w:rPr>
          <w:sz w:val="22"/>
          <w:szCs w:val="22"/>
        </w:rPr>
      </w:pPr>
      <w:bookmarkStart w:id="52" w:name="_Ref114668249"/>
      <w:r w:rsidRPr="00C73B02">
        <w:rPr>
          <w:sz w:val="22"/>
          <w:szCs w:val="22"/>
        </w:rPr>
        <w:t>apresentar declaração ou documentação falsa exigida para o certame ou prestar declaração falsa durante a licitação</w:t>
      </w:r>
      <w:bookmarkEnd w:id="52"/>
    </w:p>
    <w:p w14:paraId="301BADD7" w14:textId="524EFD58" w:rsidR="003C7A23" w:rsidRPr="00C73B02" w:rsidRDefault="003C7A23" w:rsidP="009C0617">
      <w:pPr>
        <w:pStyle w:val="Nivel4"/>
        <w:spacing w:before="0" w:after="0" w:line="240" w:lineRule="auto"/>
        <w:ind w:left="0" w:firstLine="1418"/>
        <w:rPr>
          <w:sz w:val="22"/>
          <w:szCs w:val="22"/>
        </w:rPr>
      </w:pPr>
      <w:bookmarkStart w:id="53" w:name="_Ref114668245"/>
      <w:r w:rsidRPr="00C73B02">
        <w:rPr>
          <w:sz w:val="22"/>
          <w:szCs w:val="22"/>
        </w:rPr>
        <w:t>fraudar a licitação</w:t>
      </w:r>
      <w:bookmarkEnd w:id="53"/>
    </w:p>
    <w:p w14:paraId="30E8E806" w14:textId="59F385E2" w:rsidR="003C7A23" w:rsidRPr="00C73B02" w:rsidRDefault="003C7A23" w:rsidP="009C0617">
      <w:pPr>
        <w:pStyle w:val="Nivel4"/>
        <w:spacing w:before="0" w:after="0" w:line="240" w:lineRule="auto"/>
        <w:ind w:left="0" w:firstLine="1418"/>
        <w:rPr>
          <w:sz w:val="22"/>
          <w:szCs w:val="22"/>
        </w:rPr>
      </w:pPr>
      <w:bookmarkStart w:id="54" w:name="_Ref114668247"/>
      <w:r w:rsidRPr="00C73B02">
        <w:rPr>
          <w:sz w:val="22"/>
          <w:szCs w:val="22"/>
        </w:rPr>
        <w:t>comportar-se de modo inidôneo ou cometer fraude de qualquer natureza, em especial quando:</w:t>
      </w:r>
      <w:bookmarkEnd w:id="54"/>
    </w:p>
    <w:p w14:paraId="7219FCA0" w14:textId="77777777" w:rsidR="003C7A23" w:rsidRPr="00C73B02" w:rsidRDefault="003C7A23" w:rsidP="00D24A78">
      <w:pPr>
        <w:pStyle w:val="Nivel4"/>
        <w:spacing w:before="0" w:after="0" w:line="240" w:lineRule="auto"/>
        <w:ind w:left="0" w:firstLine="1418"/>
        <w:rPr>
          <w:sz w:val="22"/>
          <w:szCs w:val="22"/>
        </w:rPr>
      </w:pPr>
      <w:r w:rsidRPr="00C73B02">
        <w:rPr>
          <w:sz w:val="22"/>
          <w:szCs w:val="22"/>
        </w:rPr>
        <w:t xml:space="preserve">agir em conluio ou em desconformidade com a lei; </w:t>
      </w:r>
    </w:p>
    <w:p w14:paraId="69FD8D25" w14:textId="77777777" w:rsidR="003C7A23" w:rsidRPr="00C73B02" w:rsidRDefault="003C7A23" w:rsidP="00D24A78">
      <w:pPr>
        <w:pStyle w:val="Nivel4"/>
        <w:spacing w:before="0" w:after="0" w:line="240" w:lineRule="auto"/>
        <w:ind w:left="0" w:firstLine="1418"/>
        <w:rPr>
          <w:sz w:val="22"/>
          <w:szCs w:val="22"/>
        </w:rPr>
      </w:pPr>
      <w:r w:rsidRPr="00C73B02">
        <w:rPr>
          <w:sz w:val="22"/>
          <w:szCs w:val="22"/>
        </w:rPr>
        <w:t xml:space="preserve">induzir deliberadamente a erro no julgamento; </w:t>
      </w:r>
    </w:p>
    <w:p w14:paraId="3F1CAA92" w14:textId="77777777" w:rsidR="003C7A23" w:rsidRPr="00C73B02" w:rsidRDefault="003C7A23" w:rsidP="00D24A78">
      <w:pPr>
        <w:pStyle w:val="Nivel4"/>
        <w:spacing w:before="0" w:after="0" w:line="240" w:lineRule="auto"/>
        <w:ind w:left="0" w:firstLine="1418"/>
        <w:rPr>
          <w:sz w:val="22"/>
          <w:szCs w:val="22"/>
        </w:rPr>
      </w:pPr>
      <w:r w:rsidRPr="00C73B02">
        <w:rPr>
          <w:sz w:val="22"/>
          <w:szCs w:val="22"/>
        </w:rPr>
        <w:t xml:space="preserve">apresentar amostra falsificada ou deteriorada; </w:t>
      </w:r>
    </w:p>
    <w:p w14:paraId="49C86C9E" w14:textId="77777777" w:rsidR="003C7A23" w:rsidRPr="00C73B02" w:rsidRDefault="003C7A23" w:rsidP="009C0617">
      <w:pPr>
        <w:pStyle w:val="Nivel4"/>
        <w:spacing w:before="0" w:after="0" w:line="240" w:lineRule="auto"/>
        <w:ind w:left="0" w:firstLine="1418"/>
        <w:rPr>
          <w:sz w:val="22"/>
          <w:szCs w:val="22"/>
        </w:rPr>
      </w:pPr>
      <w:bookmarkStart w:id="55" w:name="_Ref114668251"/>
      <w:r w:rsidRPr="00C73B02">
        <w:rPr>
          <w:sz w:val="22"/>
          <w:szCs w:val="22"/>
        </w:rPr>
        <w:t>praticar atos ilícitos com vistas a frustrar os objetivos da licitação</w:t>
      </w:r>
      <w:bookmarkEnd w:id="55"/>
    </w:p>
    <w:p w14:paraId="28FBD17A" w14:textId="43754ACF" w:rsidR="003C7A23" w:rsidRDefault="003C7A23" w:rsidP="009C0617">
      <w:pPr>
        <w:pStyle w:val="Nivel4"/>
        <w:spacing w:before="0" w:after="0" w:line="240" w:lineRule="auto"/>
        <w:ind w:left="0" w:firstLine="1418"/>
        <w:rPr>
          <w:sz w:val="22"/>
          <w:szCs w:val="22"/>
        </w:rPr>
      </w:pPr>
      <w:bookmarkStart w:id="56" w:name="_Ref114668252"/>
      <w:r w:rsidRPr="00C73B02">
        <w:rPr>
          <w:sz w:val="22"/>
          <w:szCs w:val="22"/>
        </w:rPr>
        <w:t xml:space="preserve">praticar ato lesivo previsto no </w:t>
      </w:r>
      <w:hyperlink r:id="rId52" w:anchor="art5" w:history="1">
        <w:r w:rsidRPr="00C73B02">
          <w:rPr>
            <w:rStyle w:val="Hyperlink"/>
            <w:sz w:val="22"/>
            <w:szCs w:val="22"/>
          </w:rPr>
          <w:t>art. 5º da Lei n.º 12.846, de 2013</w:t>
        </w:r>
      </w:hyperlink>
      <w:r w:rsidRPr="00C73B02">
        <w:rPr>
          <w:sz w:val="22"/>
          <w:szCs w:val="22"/>
        </w:rPr>
        <w:t>.</w:t>
      </w:r>
      <w:bookmarkEnd w:id="56"/>
    </w:p>
    <w:p w14:paraId="05C3BBB9" w14:textId="77777777" w:rsidR="003F383B" w:rsidRPr="00C73B02" w:rsidRDefault="003F383B" w:rsidP="003F383B">
      <w:pPr>
        <w:pStyle w:val="Nivel3"/>
        <w:numPr>
          <w:ilvl w:val="0"/>
          <w:numId w:val="0"/>
        </w:numPr>
        <w:spacing w:before="0" w:after="0" w:line="240" w:lineRule="auto"/>
        <w:ind w:left="709"/>
        <w:rPr>
          <w:sz w:val="22"/>
          <w:szCs w:val="22"/>
        </w:rPr>
      </w:pPr>
    </w:p>
    <w:bookmarkEnd w:id="49"/>
    <w:p w14:paraId="5F9FF442" w14:textId="577432A9" w:rsidR="003C7A23" w:rsidRDefault="003C7A23" w:rsidP="00D24A78">
      <w:pPr>
        <w:pStyle w:val="Nivel2"/>
        <w:spacing w:before="0" w:after="0" w:line="240" w:lineRule="auto"/>
        <w:ind w:left="0" w:firstLine="0"/>
        <w:rPr>
          <w:sz w:val="22"/>
          <w:szCs w:val="22"/>
        </w:rPr>
      </w:pPr>
      <w:r w:rsidRPr="00C73B02">
        <w:rPr>
          <w:sz w:val="22"/>
          <w:szCs w:val="22"/>
        </w:rPr>
        <w:t xml:space="preserve">Com fulcro na </w:t>
      </w:r>
      <w:hyperlink r:id="rId53" w:history="1">
        <w:r w:rsidRPr="00C73B02">
          <w:rPr>
            <w:rStyle w:val="Hyperlink"/>
            <w:sz w:val="22"/>
            <w:szCs w:val="22"/>
          </w:rPr>
          <w:t>Lei nº 14.133, de 2021</w:t>
        </w:r>
      </w:hyperlink>
      <w:r w:rsidRPr="00C73B02">
        <w:rPr>
          <w:sz w:val="22"/>
          <w:szCs w:val="22"/>
        </w:rPr>
        <w:t xml:space="preserve">, a Administração poderá, garantida a prévia defesa, aplicar aos licitantes e/ou adjudicatários as seguintes sanções, sem prejuízo das responsabilidades civil e criminal: </w:t>
      </w:r>
    </w:p>
    <w:p w14:paraId="1FC874E8" w14:textId="77777777" w:rsidR="003F383B" w:rsidRPr="00C73B02" w:rsidRDefault="003F383B" w:rsidP="003F383B">
      <w:pPr>
        <w:pStyle w:val="Nivel2"/>
        <w:numPr>
          <w:ilvl w:val="0"/>
          <w:numId w:val="0"/>
        </w:numPr>
        <w:spacing w:before="0" w:after="0" w:line="240" w:lineRule="auto"/>
        <w:rPr>
          <w:sz w:val="22"/>
          <w:szCs w:val="22"/>
        </w:rPr>
      </w:pPr>
    </w:p>
    <w:p w14:paraId="166A77FF" w14:textId="77777777" w:rsidR="003C7A23" w:rsidRPr="00C73B02" w:rsidRDefault="003C7A23" w:rsidP="00D24A78">
      <w:pPr>
        <w:pStyle w:val="Nivel3"/>
        <w:spacing w:before="0" w:after="0" w:line="240" w:lineRule="auto"/>
        <w:ind w:left="0" w:firstLine="709"/>
        <w:rPr>
          <w:sz w:val="22"/>
          <w:szCs w:val="22"/>
        </w:rPr>
      </w:pPr>
      <w:r w:rsidRPr="00C73B02">
        <w:rPr>
          <w:sz w:val="22"/>
          <w:szCs w:val="22"/>
        </w:rPr>
        <w:t xml:space="preserve">advertência; </w:t>
      </w:r>
    </w:p>
    <w:p w14:paraId="0D8A3A52" w14:textId="77777777" w:rsidR="003C7A23" w:rsidRPr="00C73B02" w:rsidRDefault="003C7A23" w:rsidP="00D24A78">
      <w:pPr>
        <w:pStyle w:val="Nivel3"/>
        <w:spacing w:before="0" w:after="0" w:line="240" w:lineRule="auto"/>
        <w:ind w:left="0" w:firstLine="709"/>
        <w:rPr>
          <w:sz w:val="22"/>
          <w:szCs w:val="22"/>
        </w:rPr>
      </w:pPr>
      <w:r w:rsidRPr="00C73B02">
        <w:rPr>
          <w:sz w:val="22"/>
          <w:szCs w:val="22"/>
        </w:rPr>
        <w:t>multa;</w:t>
      </w:r>
    </w:p>
    <w:p w14:paraId="0AEC169D" w14:textId="77777777" w:rsidR="003C7A23" w:rsidRPr="00C73B02" w:rsidRDefault="003C7A23" w:rsidP="00D24A78">
      <w:pPr>
        <w:pStyle w:val="Nivel3"/>
        <w:spacing w:before="0" w:after="0" w:line="240" w:lineRule="auto"/>
        <w:ind w:left="0" w:firstLine="709"/>
        <w:rPr>
          <w:sz w:val="22"/>
          <w:szCs w:val="22"/>
        </w:rPr>
      </w:pPr>
      <w:r w:rsidRPr="00C73B02">
        <w:rPr>
          <w:sz w:val="22"/>
          <w:szCs w:val="22"/>
        </w:rPr>
        <w:t>impedimento de licitar e contratar e</w:t>
      </w:r>
    </w:p>
    <w:p w14:paraId="1E2C28B4" w14:textId="49BDE011" w:rsidR="003C7A23" w:rsidRDefault="003C7A23" w:rsidP="00D24A78">
      <w:pPr>
        <w:pStyle w:val="Nivel3"/>
        <w:spacing w:before="0" w:after="0" w:line="240" w:lineRule="auto"/>
        <w:ind w:left="0" w:firstLine="709"/>
        <w:rPr>
          <w:sz w:val="22"/>
          <w:szCs w:val="22"/>
        </w:rPr>
      </w:pPr>
      <w:r w:rsidRPr="00C73B02">
        <w:rPr>
          <w:sz w:val="22"/>
          <w:szCs w:val="22"/>
        </w:rPr>
        <w:t>declaração de inidoneidade para licitar ou contratar, enquanto perdurarem os motivos determinantes da punição ou até que seja promovida sua reabilitação perante a própria autoridade que aplicou a penalidade.</w:t>
      </w:r>
    </w:p>
    <w:p w14:paraId="1449D0CF" w14:textId="77777777" w:rsidR="003F383B" w:rsidRPr="00C73B02" w:rsidRDefault="003F383B" w:rsidP="003F383B">
      <w:pPr>
        <w:pStyle w:val="Nivel3"/>
        <w:numPr>
          <w:ilvl w:val="0"/>
          <w:numId w:val="0"/>
        </w:numPr>
        <w:spacing w:before="0" w:after="0" w:line="240" w:lineRule="auto"/>
        <w:ind w:left="709"/>
        <w:rPr>
          <w:sz w:val="22"/>
          <w:szCs w:val="22"/>
        </w:rPr>
      </w:pPr>
    </w:p>
    <w:p w14:paraId="1F22468D" w14:textId="6EDC4680" w:rsidR="003C7A23" w:rsidRDefault="003C7A23" w:rsidP="00D24A78">
      <w:pPr>
        <w:pStyle w:val="Nivel2"/>
        <w:spacing w:before="0" w:after="0" w:line="240" w:lineRule="auto"/>
        <w:ind w:left="0" w:firstLine="0"/>
        <w:rPr>
          <w:sz w:val="22"/>
          <w:szCs w:val="22"/>
        </w:rPr>
      </w:pPr>
      <w:r w:rsidRPr="00C73B02">
        <w:rPr>
          <w:sz w:val="22"/>
          <w:szCs w:val="22"/>
        </w:rPr>
        <w:t>Na aplicação das sanções serão considerados:</w:t>
      </w:r>
    </w:p>
    <w:p w14:paraId="13898A46" w14:textId="77777777" w:rsidR="003F383B" w:rsidRPr="00C73B02" w:rsidRDefault="003F383B" w:rsidP="003F383B">
      <w:pPr>
        <w:pStyle w:val="Nivel2"/>
        <w:numPr>
          <w:ilvl w:val="0"/>
          <w:numId w:val="0"/>
        </w:numPr>
        <w:spacing w:before="0" w:after="0" w:line="240" w:lineRule="auto"/>
        <w:rPr>
          <w:sz w:val="22"/>
          <w:szCs w:val="22"/>
        </w:rPr>
      </w:pPr>
    </w:p>
    <w:p w14:paraId="00F95BCE" w14:textId="77777777" w:rsidR="003C7A23" w:rsidRPr="00C73B02" w:rsidRDefault="003C7A23" w:rsidP="00D24A78">
      <w:pPr>
        <w:pStyle w:val="Nivel3"/>
        <w:spacing w:before="0" w:after="0" w:line="240" w:lineRule="auto"/>
        <w:ind w:left="0" w:firstLine="709"/>
        <w:rPr>
          <w:sz w:val="22"/>
          <w:szCs w:val="22"/>
        </w:rPr>
      </w:pPr>
      <w:r w:rsidRPr="00C73B02">
        <w:rPr>
          <w:sz w:val="22"/>
          <w:szCs w:val="22"/>
        </w:rPr>
        <w:t>a natureza e a gravidade da infração cometida.</w:t>
      </w:r>
    </w:p>
    <w:p w14:paraId="7943935F" w14:textId="77777777" w:rsidR="003C7A23" w:rsidRPr="00C73B02" w:rsidRDefault="003C7A23" w:rsidP="00D24A78">
      <w:pPr>
        <w:pStyle w:val="Nivel3"/>
        <w:spacing w:before="0" w:after="0" w:line="240" w:lineRule="auto"/>
        <w:ind w:left="0" w:firstLine="709"/>
        <w:rPr>
          <w:sz w:val="22"/>
          <w:szCs w:val="22"/>
        </w:rPr>
      </w:pPr>
      <w:r w:rsidRPr="00C73B02">
        <w:rPr>
          <w:sz w:val="22"/>
          <w:szCs w:val="22"/>
        </w:rPr>
        <w:t>as peculiaridades do caso concreto</w:t>
      </w:r>
    </w:p>
    <w:p w14:paraId="3079A3CB" w14:textId="77777777" w:rsidR="003C7A23" w:rsidRPr="00C73B02" w:rsidRDefault="003C7A23" w:rsidP="00D24A78">
      <w:pPr>
        <w:pStyle w:val="Nivel3"/>
        <w:spacing w:before="0" w:after="0" w:line="240" w:lineRule="auto"/>
        <w:ind w:left="0" w:firstLine="709"/>
        <w:rPr>
          <w:sz w:val="22"/>
          <w:szCs w:val="22"/>
        </w:rPr>
      </w:pPr>
      <w:r w:rsidRPr="00C73B02">
        <w:rPr>
          <w:sz w:val="22"/>
          <w:szCs w:val="22"/>
        </w:rPr>
        <w:t>as circunstâncias agravantes ou atenuantes</w:t>
      </w:r>
    </w:p>
    <w:p w14:paraId="458D6090" w14:textId="77777777" w:rsidR="003C7A23" w:rsidRPr="00C73B02" w:rsidRDefault="003C7A23" w:rsidP="00D24A78">
      <w:pPr>
        <w:pStyle w:val="Nivel3"/>
        <w:spacing w:before="0" w:after="0" w:line="240" w:lineRule="auto"/>
        <w:ind w:left="0" w:firstLine="709"/>
        <w:rPr>
          <w:sz w:val="22"/>
          <w:szCs w:val="22"/>
        </w:rPr>
      </w:pPr>
      <w:r w:rsidRPr="00C73B02">
        <w:rPr>
          <w:sz w:val="22"/>
          <w:szCs w:val="22"/>
        </w:rPr>
        <w:t>os danos que dela provierem para a Administração Pública</w:t>
      </w:r>
    </w:p>
    <w:p w14:paraId="5BBE4888" w14:textId="1E8A56F4" w:rsidR="003C7A23" w:rsidRDefault="003C7A23" w:rsidP="00D24A78">
      <w:pPr>
        <w:pStyle w:val="Nivel3"/>
        <w:spacing w:before="0" w:after="0" w:line="240" w:lineRule="auto"/>
        <w:ind w:left="0" w:firstLine="709"/>
        <w:rPr>
          <w:sz w:val="22"/>
          <w:szCs w:val="22"/>
        </w:rPr>
      </w:pPr>
      <w:r w:rsidRPr="00C73B02">
        <w:rPr>
          <w:sz w:val="22"/>
          <w:szCs w:val="22"/>
        </w:rPr>
        <w:lastRenderedPageBreak/>
        <w:t>a implantação ou o aperfeiçoamento de programa de integridade, conforme normas e orientações dos órgãos de controle.</w:t>
      </w:r>
    </w:p>
    <w:p w14:paraId="3C3698F8" w14:textId="77777777" w:rsidR="003F383B" w:rsidRPr="00C73B02" w:rsidRDefault="003F383B" w:rsidP="003F383B">
      <w:pPr>
        <w:pStyle w:val="Nivel3"/>
        <w:numPr>
          <w:ilvl w:val="0"/>
          <w:numId w:val="0"/>
        </w:numPr>
        <w:spacing w:before="0" w:after="0" w:line="240" w:lineRule="auto"/>
        <w:ind w:left="709"/>
        <w:rPr>
          <w:sz w:val="22"/>
          <w:szCs w:val="22"/>
        </w:rPr>
      </w:pPr>
    </w:p>
    <w:p w14:paraId="2DF1698A" w14:textId="15974321" w:rsidR="003C7A23" w:rsidRDefault="003C7A23" w:rsidP="00D24A78">
      <w:pPr>
        <w:pStyle w:val="Nivel2"/>
        <w:spacing w:before="0" w:after="0" w:line="240" w:lineRule="auto"/>
        <w:ind w:left="0" w:firstLine="0"/>
        <w:rPr>
          <w:sz w:val="22"/>
          <w:szCs w:val="22"/>
        </w:rPr>
      </w:pPr>
      <w:r w:rsidRPr="00C73B02">
        <w:rPr>
          <w:sz w:val="22"/>
          <w:szCs w:val="22"/>
        </w:rPr>
        <w:t xml:space="preserve">A multa será recolhida em percentual de 0,5% a 30% incidente sobre o valor do contrato licitado, recolhida no prazo máximo de </w:t>
      </w:r>
      <w:r w:rsidR="00CC3EE4" w:rsidRPr="00C73B02">
        <w:rPr>
          <w:sz w:val="22"/>
          <w:szCs w:val="22"/>
        </w:rPr>
        <w:t>5</w:t>
      </w:r>
      <w:r w:rsidRPr="00C73B02">
        <w:rPr>
          <w:b/>
          <w:bCs/>
          <w:color w:val="FF0000"/>
          <w:sz w:val="22"/>
          <w:szCs w:val="22"/>
        </w:rPr>
        <w:t xml:space="preserve"> </w:t>
      </w:r>
      <w:r w:rsidRPr="00C73B02">
        <w:rPr>
          <w:bCs/>
          <w:color w:val="auto"/>
          <w:sz w:val="22"/>
          <w:szCs w:val="22"/>
        </w:rPr>
        <w:t>(</w:t>
      </w:r>
      <w:r w:rsidR="006A1D10" w:rsidRPr="00C73B02">
        <w:rPr>
          <w:bCs/>
          <w:color w:val="auto"/>
          <w:sz w:val="22"/>
          <w:szCs w:val="22"/>
        </w:rPr>
        <w:t>cinco</w:t>
      </w:r>
      <w:r w:rsidRPr="00C73B02">
        <w:rPr>
          <w:bCs/>
          <w:color w:val="auto"/>
          <w:sz w:val="22"/>
          <w:szCs w:val="22"/>
        </w:rPr>
        <w:t>) dias</w:t>
      </w:r>
      <w:r w:rsidRPr="00C73B02">
        <w:rPr>
          <w:color w:val="auto"/>
          <w:sz w:val="22"/>
          <w:szCs w:val="22"/>
        </w:rPr>
        <w:t xml:space="preserve"> </w:t>
      </w:r>
      <w:r w:rsidRPr="00C73B02">
        <w:rPr>
          <w:sz w:val="22"/>
          <w:szCs w:val="22"/>
        </w:rPr>
        <w:t xml:space="preserve">úteis, a contar da comunicação oficial. </w:t>
      </w:r>
    </w:p>
    <w:p w14:paraId="66F70514" w14:textId="77777777" w:rsidR="003F383B" w:rsidRPr="00C73B02" w:rsidRDefault="003F383B" w:rsidP="003F383B">
      <w:pPr>
        <w:pStyle w:val="Nivel2"/>
        <w:numPr>
          <w:ilvl w:val="0"/>
          <w:numId w:val="0"/>
        </w:numPr>
        <w:spacing w:before="0" w:after="0" w:line="240" w:lineRule="auto"/>
        <w:rPr>
          <w:sz w:val="22"/>
          <w:szCs w:val="22"/>
        </w:rPr>
      </w:pPr>
    </w:p>
    <w:p w14:paraId="216AAEB3" w14:textId="6619570D" w:rsidR="003C7A23" w:rsidRPr="00C73B02" w:rsidRDefault="003C7A23" w:rsidP="00D24A78">
      <w:pPr>
        <w:pStyle w:val="Nivel3"/>
        <w:spacing w:before="0" w:after="0" w:line="240" w:lineRule="auto"/>
        <w:ind w:left="0" w:firstLine="709"/>
        <w:rPr>
          <w:color w:val="auto"/>
          <w:sz w:val="22"/>
          <w:szCs w:val="22"/>
        </w:rPr>
      </w:pPr>
      <w:bookmarkStart w:id="57" w:name="_Hlk113876035"/>
      <w:r w:rsidRPr="00C73B02">
        <w:rPr>
          <w:color w:val="auto"/>
          <w:sz w:val="22"/>
          <w:szCs w:val="22"/>
        </w:rPr>
        <w:t xml:space="preserve">Para as infrações previstas nos itens </w:t>
      </w:r>
      <w:r w:rsidR="00F323C6" w:rsidRPr="00C73B02">
        <w:rPr>
          <w:color w:val="auto"/>
          <w:sz w:val="22"/>
          <w:szCs w:val="22"/>
        </w:rPr>
        <w:t>1</w:t>
      </w:r>
      <w:r w:rsidR="002667EB">
        <w:rPr>
          <w:color w:val="auto"/>
          <w:sz w:val="22"/>
          <w:szCs w:val="22"/>
        </w:rPr>
        <w:t>2</w:t>
      </w:r>
      <w:r w:rsidR="00F323C6" w:rsidRPr="00C73B02">
        <w:rPr>
          <w:color w:val="auto"/>
          <w:sz w:val="22"/>
          <w:szCs w:val="22"/>
        </w:rPr>
        <w:t>.1.1</w:t>
      </w:r>
      <w:r w:rsidRPr="00C73B02">
        <w:rPr>
          <w:color w:val="auto"/>
          <w:sz w:val="22"/>
          <w:szCs w:val="22"/>
        </w:rPr>
        <w:t xml:space="preserve">, </w:t>
      </w:r>
      <w:r w:rsidR="00F323C6" w:rsidRPr="00C73B02">
        <w:rPr>
          <w:color w:val="auto"/>
          <w:sz w:val="22"/>
          <w:szCs w:val="22"/>
        </w:rPr>
        <w:t>1</w:t>
      </w:r>
      <w:r w:rsidR="002667EB">
        <w:rPr>
          <w:color w:val="auto"/>
          <w:sz w:val="22"/>
          <w:szCs w:val="22"/>
        </w:rPr>
        <w:t>2</w:t>
      </w:r>
      <w:r w:rsidR="00F323C6" w:rsidRPr="00C73B02">
        <w:rPr>
          <w:color w:val="auto"/>
          <w:sz w:val="22"/>
          <w:szCs w:val="22"/>
        </w:rPr>
        <w:t>.1.2</w:t>
      </w:r>
      <w:r w:rsidRPr="00C73B02">
        <w:rPr>
          <w:color w:val="auto"/>
          <w:sz w:val="22"/>
          <w:szCs w:val="22"/>
        </w:rPr>
        <w:t xml:space="preserve"> e </w:t>
      </w:r>
      <w:r w:rsidR="00F323C6" w:rsidRPr="00C73B02">
        <w:rPr>
          <w:color w:val="auto"/>
          <w:sz w:val="22"/>
          <w:szCs w:val="22"/>
        </w:rPr>
        <w:t>1</w:t>
      </w:r>
      <w:r w:rsidR="002667EB">
        <w:rPr>
          <w:color w:val="auto"/>
          <w:sz w:val="22"/>
          <w:szCs w:val="22"/>
        </w:rPr>
        <w:t>2</w:t>
      </w:r>
      <w:r w:rsidR="00F323C6" w:rsidRPr="00C73B02">
        <w:rPr>
          <w:color w:val="auto"/>
          <w:sz w:val="22"/>
          <w:szCs w:val="22"/>
        </w:rPr>
        <w:t>.1.3</w:t>
      </w:r>
      <w:r w:rsidRPr="00C73B02">
        <w:rPr>
          <w:color w:val="auto"/>
          <w:sz w:val="22"/>
          <w:szCs w:val="22"/>
        </w:rPr>
        <w:t>, a multa será de 0,5% a 15% do valor do contrato licitado.</w:t>
      </w:r>
    </w:p>
    <w:bookmarkEnd w:id="57"/>
    <w:p w14:paraId="14BCBB28" w14:textId="71376852" w:rsidR="003C7A23" w:rsidRDefault="003C7A23" w:rsidP="003F383B">
      <w:pPr>
        <w:pStyle w:val="Nivel3"/>
        <w:spacing w:before="0" w:after="0" w:line="240" w:lineRule="auto"/>
        <w:ind w:left="0" w:firstLine="709"/>
        <w:rPr>
          <w:color w:val="auto"/>
          <w:sz w:val="22"/>
          <w:szCs w:val="22"/>
        </w:rPr>
      </w:pPr>
      <w:r w:rsidRPr="00C73B02">
        <w:rPr>
          <w:color w:val="auto"/>
          <w:sz w:val="22"/>
          <w:szCs w:val="22"/>
        </w:rPr>
        <w:t xml:space="preserve">Para as infrações previstas nos itens </w:t>
      </w:r>
      <w:r w:rsidR="006A1D10" w:rsidRPr="00C73B02">
        <w:rPr>
          <w:color w:val="auto"/>
          <w:sz w:val="22"/>
          <w:szCs w:val="22"/>
        </w:rPr>
        <w:t>1</w:t>
      </w:r>
      <w:r w:rsidR="002667EB">
        <w:rPr>
          <w:color w:val="auto"/>
          <w:sz w:val="22"/>
          <w:szCs w:val="22"/>
        </w:rPr>
        <w:t>2</w:t>
      </w:r>
      <w:r w:rsidR="006A1D10" w:rsidRPr="00C73B02">
        <w:rPr>
          <w:color w:val="auto"/>
          <w:sz w:val="22"/>
          <w:szCs w:val="22"/>
        </w:rPr>
        <w:t>.1.4</w:t>
      </w:r>
      <w:r w:rsidRPr="00C73B02">
        <w:rPr>
          <w:color w:val="auto"/>
          <w:sz w:val="22"/>
          <w:szCs w:val="22"/>
        </w:rPr>
        <w:t>,</w:t>
      </w:r>
      <w:r w:rsidR="006A1D10" w:rsidRPr="00C73B02">
        <w:rPr>
          <w:color w:val="auto"/>
          <w:sz w:val="22"/>
          <w:szCs w:val="22"/>
        </w:rPr>
        <w:t xml:space="preserve"> 1</w:t>
      </w:r>
      <w:r w:rsidR="002667EB">
        <w:rPr>
          <w:color w:val="auto"/>
          <w:sz w:val="22"/>
          <w:szCs w:val="22"/>
        </w:rPr>
        <w:t>2</w:t>
      </w:r>
      <w:r w:rsidR="006A1D10" w:rsidRPr="00C73B02">
        <w:rPr>
          <w:color w:val="auto"/>
          <w:sz w:val="22"/>
          <w:szCs w:val="22"/>
        </w:rPr>
        <w:t>.1.5</w:t>
      </w:r>
      <w:r w:rsidRPr="00C73B02">
        <w:rPr>
          <w:color w:val="auto"/>
          <w:sz w:val="22"/>
          <w:szCs w:val="22"/>
        </w:rPr>
        <w:t xml:space="preserve">, </w:t>
      </w:r>
      <w:r w:rsidR="006A1D10" w:rsidRPr="00C73B02">
        <w:rPr>
          <w:color w:val="auto"/>
          <w:sz w:val="22"/>
          <w:szCs w:val="22"/>
        </w:rPr>
        <w:t>1</w:t>
      </w:r>
      <w:r w:rsidR="002667EB">
        <w:rPr>
          <w:color w:val="auto"/>
          <w:sz w:val="22"/>
          <w:szCs w:val="22"/>
        </w:rPr>
        <w:t>2</w:t>
      </w:r>
      <w:r w:rsidR="006A1D10" w:rsidRPr="003F383B">
        <w:rPr>
          <w:color w:val="auto"/>
          <w:sz w:val="22"/>
          <w:szCs w:val="22"/>
        </w:rPr>
        <w:t>.1.6</w:t>
      </w:r>
      <w:r w:rsidRPr="003F383B">
        <w:rPr>
          <w:color w:val="auto"/>
          <w:sz w:val="22"/>
          <w:szCs w:val="22"/>
        </w:rPr>
        <w:t xml:space="preserve">, </w:t>
      </w:r>
      <w:r w:rsidR="006A1D10" w:rsidRPr="003F383B">
        <w:rPr>
          <w:color w:val="auto"/>
          <w:sz w:val="22"/>
          <w:szCs w:val="22"/>
        </w:rPr>
        <w:t>1</w:t>
      </w:r>
      <w:r w:rsidR="002667EB">
        <w:rPr>
          <w:color w:val="auto"/>
          <w:sz w:val="22"/>
          <w:szCs w:val="22"/>
        </w:rPr>
        <w:t>2</w:t>
      </w:r>
      <w:r w:rsidR="006A1D10" w:rsidRPr="003F383B">
        <w:rPr>
          <w:color w:val="auto"/>
          <w:sz w:val="22"/>
          <w:szCs w:val="22"/>
        </w:rPr>
        <w:t>.1.7</w:t>
      </w:r>
      <w:r w:rsidRPr="003F383B">
        <w:rPr>
          <w:color w:val="auto"/>
          <w:sz w:val="22"/>
          <w:szCs w:val="22"/>
        </w:rPr>
        <w:t xml:space="preserve"> e </w:t>
      </w:r>
      <w:r w:rsidR="006A1D10" w:rsidRPr="003F383B">
        <w:rPr>
          <w:color w:val="auto"/>
          <w:sz w:val="22"/>
          <w:szCs w:val="22"/>
        </w:rPr>
        <w:t>1</w:t>
      </w:r>
      <w:r w:rsidR="002667EB">
        <w:rPr>
          <w:color w:val="auto"/>
          <w:sz w:val="22"/>
          <w:szCs w:val="22"/>
        </w:rPr>
        <w:t>2</w:t>
      </w:r>
      <w:r w:rsidR="006A1D10" w:rsidRPr="003F383B">
        <w:rPr>
          <w:color w:val="auto"/>
          <w:sz w:val="22"/>
          <w:szCs w:val="22"/>
        </w:rPr>
        <w:t>.1.8</w:t>
      </w:r>
      <w:r w:rsidRPr="003F383B">
        <w:rPr>
          <w:color w:val="auto"/>
          <w:sz w:val="22"/>
          <w:szCs w:val="22"/>
        </w:rPr>
        <w:t>, a multa será de 15% a 30% do valor do contrato licitado.</w:t>
      </w:r>
    </w:p>
    <w:p w14:paraId="6CB3B3AA" w14:textId="77777777" w:rsidR="003F383B" w:rsidRPr="003F383B" w:rsidRDefault="003F383B" w:rsidP="003F383B">
      <w:pPr>
        <w:pStyle w:val="Nivel3"/>
        <w:numPr>
          <w:ilvl w:val="0"/>
          <w:numId w:val="0"/>
        </w:numPr>
        <w:spacing w:before="0" w:after="0" w:line="240" w:lineRule="auto"/>
        <w:ind w:left="709"/>
        <w:rPr>
          <w:color w:val="auto"/>
          <w:sz w:val="22"/>
          <w:szCs w:val="22"/>
        </w:rPr>
      </w:pPr>
    </w:p>
    <w:p w14:paraId="6F92F65F" w14:textId="45007978" w:rsidR="003C7A23" w:rsidRDefault="003C7A23" w:rsidP="00D24A78">
      <w:pPr>
        <w:pStyle w:val="Nivel2"/>
        <w:spacing w:before="0" w:after="0" w:line="240" w:lineRule="auto"/>
        <w:ind w:left="0" w:firstLine="0"/>
        <w:rPr>
          <w:sz w:val="22"/>
          <w:szCs w:val="22"/>
        </w:rPr>
      </w:pPr>
      <w:r w:rsidRPr="00C73B02">
        <w:rPr>
          <w:sz w:val="22"/>
          <w:szCs w:val="22"/>
        </w:rPr>
        <w:t>As sanções de advertência, impedimento de licitar e contratar e declaração de inidoneidade para licitar ou contratar poderão ser aplicadas, cumulativamente ou não, à penalidade de multa.</w:t>
      </w:r>
    </w:p>
    <w:p w14:paraId="3E40BC0C" w14:textId="77777777" w:rsidR="003F383B" w:rsidRPr="00C73B02" w:rsidRDefault="003F383B" w:rsidP="003F383B">
      <w:pPr>
        <w:pStyle w:val="Nivel2"/>
        <w:numPr>
          <w:ilvl w:val="0"/>
          <w:numId w:val="0"/>
        </w:numPr>
        <w:spacing w:before="0" w:after="0" w:line="240" w:lineRule="auto"/>
        <w:rPr>
          <w:sz w:val="22"/>
          <w:szCs w:val="22"/>
        </w:rPr>
      </w:pPr>
    </w:p>
    <w:p w14:paraId="7402801D" w14:textId="547AEED3" w:rsidR="003C7A23" w:rsidRDefault="003C7A23" w:rsidP="00D24A78">
      <w:pPr>
        <w:pStyle w:val="Nivel2"/>
        <w:spacing w:before="0" w:after="0" w:line="240" w:lineRule="auto"/>
        <w:ind w:left="0" w:firstLine="0"/>
        <w:rPr>
          <w:sz w:val="22"/>
          <w:szCs w:val="22"/>
        </w:rPr>
      </w:pPr>
      <w:r w:rsidRPr="00C73B02">
        <w:rPr>
          <w:sz w:val="22"/>
          <w:szCs w:val="22"/>
        </w:rPr>
        <w:t>Na aplicação da sanção de multa será facultada a defesa do interessado no prazo de 15 (quinze) dias úteis, contado da data de sua intimação.</w:t>
      </w:r>
    </w:p>
    <w:p w14:paraId="0B290606" w14:textId="77777777" w:rsidR="003F383B" w:rsidRPr="00C73B02" w:rsidRDefault="003F383B" w:rsidP="003F383B">
      <w:pPr>
        <w:pStyle w:val="Nivel2"/>
        <w:numPr>
          <w:ilvl w:val="0"/>
          <w:numId w:val="0"/>
        </w:numPr>
        <w:spacing w:before="0" w:after="0" w:line="240" w:lineRule="auto"/>
        <w:rPr>
          <w:sz w:val="22"/>
          <w:szCs w:val="22"/>
        </w:rPr>
      </w:pPr>
    </w:p>
    <w:p w14:paraId="1EF9BE11" w14:textId="046CA797" w:rsidR="003C7A23" w:rsidRDefault="003C7A23" w:rsidP="00D24A78">
      <w:pPr>
        <w:pStyle w:val="Nivel2"/>
        <w:spacing w:before="0" w:after="0" w:line="240" w:lineRule="auto"/>
        <w:ind w:left="0" w:firstLine="0"/>
        <w:rPr>
          <w:sz w:val="22"/>
          <w:szCs w:val="22"/>
        </w:rPr>
      </w:pPr>
      <w:r w:rsidRPr="00C73B02">
        <w:rPr>
          <w:sz w:val="22"/>
          <w:szCs w:val="22"/>
        </w:rPr>
        <w:t xml:space="preserve">A sanção de impedimento de licitar e contratar será aplicada ao responsável em decorrência das infrações administrativas </w:t>
      </w:r>
      <w:r w:rsidRPr="00C73B02">
        <w:rPr>
          <w:color w:val="auto"/>
          <w:sz w:val="22"/>
          <w:szCs w:val="22"/>
        </w:rPr>
        <w:t xml:space="preserve">relacionadas nos itens </w:t>
      </w:r>
      <w:r w:rsidR="008D77B2" w:rsidRPr="00C73B02">
        <w:rPr>
          <w:color w:val="auto"/>
          <w:sz w:val="22"/>
          <w:szCs w:val="22"/>
        </w:rPr>
        <w:t>1</w:t>
      </w:r>
      <w:r w:rsidR="002667EB">
        <w:rPr>
          <w:color w:val="auto"/>
          <w:sz w:val="22"/>
          <w:szCs w:val="22"/>
        </w:rPr>
        <w:t>2</w:t>
      </w:r>
      <w:r w:rsidR="008D77B2" w:rsidRPr="00C73B02">
        <w:rPr>
          <w:color w:val="auto"/>
          <w:sz w:val="22"/>
          <w:szCs w:val="22"/>
        </w:rPr>
        <w:t>.1.1</w:t>
      </w:r>
      <w:r w:rsidRPr="00C73B02">
        <w:rPr>
          <w:color w:val="auto"/>
          <w:sz w:val="22"/>
          <w:szCs w:val="22"/>
        </w:rPr>
        <w:t xml:space="preserve">, </w:t>
      </w:r>
      <w:r w:rsidR="008D77B2" w:rsidRPr="00C73B02">
        <w:rPr>
          <w:color w:val="auto"/>
          <w:sz w:val="22"/>
          <w:szCs w:val="22"/>
        </w:rPr>
        <w:t>1</w:t>
      </w:r>
      <w:r w:rsidR="002667EB">
        <w:rPr>
          <w:color w:val="auto"/>
          <w:sz w:val="22"/>
          <w:szCs w:val="22"/>
        </w:rPr>
        <w:t>2</w:t>
      </w:r>
      <w:r w:rsidR="008D77B2" w:rsidRPr="00C73B02">
        <w:rPr>
          <w:color w:val="auto"/>
          <w:sz w:val="22"/>
          <w:szCs w:val="22"/>
        </w:rPr>
        <w:t>.1.2</w:t>
      </w:r>
      <w:r w:rsidRPr="00C73B02">
        <w:rPr>
          <w:color w:val="auto"/>
          <w:sz w:val="22"/>
          <w:szCs w:val="22"/>
        </w:rPr>
        <w:t xml:space="preserve"> e </w:t>
      </w:r>
      <w:r w:rsidR="008D77B2" w:rsidRPr="00C73B02">
        <w:rPr>
          <w:color w:val="auto"/>
          <w:sz w:val="22"/>
          <w:szCs w:val="22"/>
        </w:rPr>
        <w:t>1</w:t>
      </w:r>
      <w:r w:rsidR="002667EB">
        <w:rPr>
          <w:color w:val="auto"/>
          <w:sz w:val="22"/>
          <w:szCs w:val="22"/>
        </w:rPr>
        <w:t>2</w:t>
      </w:r>
      <w:r w:rsidR="008D77B2" w:rsidRPr="00C73B02">
        <w:rPr>
          <w:color w:val="auto"/>
          <w:sz w:val="22"/>
          <w:szCs w:val="22"/>
        </w:rPr>
        <w:t>.1.3</w:t>
      </w:r>
      <w:r w:rsidRPr="00C73B02">
        <w:rPr>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704EB4B" w14:textId="77777777" w:rsidR="003F383B" w:rsidRPr="00C73B02" w:rsidRDefault="003F383B" w:rsidP="003F383B">
      <w:pPr>
        <w:pStyle w:val="Nivel2"/>
        <w:numPr>
          <w:ilvl w:val="0"/>
          <w:numId w:val="0"/>
        </w:numPr>
        <w:spacing w:before="0" w:after="0" w:line="240" w:lineRule="auto"/>
        <w:rPr>
          <w:sz w:val="22"/>
          <w:szCs w:val="22"/>
        </w:rPr>
      </w:pPr>
    </w:p>
    <w:p w14:paraId="291DE111" w14:textId="107A16F4" w:rsidR="003C7A23" w:rsidRDefault="003C7A23" w:rsidP="00D24A78">
      <w:pPr>
        <w:pStyle w:val="Nivel2"/>
        <w:spacing w:before="0" w:after="0" w:line="240" w:lineRule="auto"/>
        <w:ind w:left="0" w:firstLine="0"/>
        <w:rPr>
          <w:sz w:val="22"/>
          <w:szCs w:val="22"/>
        </w:rPr>
      </w:pPr>
      <w:r w:rsidRPr="00C73B02">
        <w:rPr>
          <w:sz w:val="22"/>
          <w:szCs w:val="22"/>
        </w:rPr>
        <w:t xml:space="preserve">Poderá ser aplicada ao responsável a sanção de declaração de inidoneidade para licitar ou contratar, em decorrência da prática das infrações dispostas nos </w:t>
      </w:r>
      <w:r w:rsidRPr="00C73B02">
        <w:rPr>
          <w:color w:val="auto"/>
          <w:sz w:val="22"/>
          <w:szCs w:val="22"/>
        </w:rPr>
        <w:t xml:space="preserve">itens </w:t>
      </w:r>
      <w:r w:rsidR="008D77B2" w:rsidRPr="00C73B02">
        <w:rPr>
          <w:color w:val="auto"/>
          <w:sz w:val="22"/>
          <w:szCs w:val="22"/>
        </w:rPr>
        <w:t>1</w:t>
      </w:r>
      <w:r w:rsidR="002667EB">
        <w:rPr>
          <w:color w:val="auto"/>
          <w:sz w:val="22"/>
          <w:szCs w:val="22"/>
        </w:rPr>
        <w:t>2</w:t>
      </w:r>
      <w:r w:rsidR="008D77B2" w:rsidRPr="00C73B02">
        <w:rPr>
          <w:color w:val="auto"/>
          <w:sz w:val="22"/>
          <w:szCs w:val="22"/>
        </w:rPr>
        <w:t>.1.4</w:t>
      </w:r>
      <w:r w:rsidRPr="00C73B02">
        <w:rPr>
          <w:color w:val="auto"/>
          <w:sz w:val="22"/>
          <w:szCs w:val="22"/>
        </w:rPr>
        <w:t xml:space="preserve">, </w:t>
      </w:r>
      <w:r w:rsidR="008D77B2" w:rsidRPr="00C73B02">
        <w:rPr>
          <w:color w:val="auto"/>
          <w:sz w:val="22"/>
          <w:szCs w:val="22"/>
        </w:rPr>
        <w:t>1</w:t>
      </w:r>
      <w:r w:rsidR="002667EB">
        <w:rPr>
          <w:color w:val="auto"/>
          <w:sz w:val="22"/>
          <w:szCs w:val="22"/>
        </w:rPr>
        <w:t>2</w:t>
      </w:r>
      <w:r w:rsidR="008D77B2" w:rsidRPr="00C73B02">
        <w:rPr>
          <w:color w:val="auto"/>
          <w:sz w:val="22"/>
          <w:szCs w:val="22"/>
        </w:rPr>
        <w:t>.1.5</w:t>
      </w:r>
      <w:r w:rsidRPr="00C73B02">
        <w:rPr>
          <w:color w:val="auto"/>
          <w:sz w:val="22"/>
          <w:szCs w:val="22"/>
        </w:rPr>
        <w:t xml:space="preserve">, </w:t>
      </w:r>
      <w:r w:rsidR="008D77B2" w:rsidRPr="00C73B02">
        <w:rPr>
          <w:color w:val="auto"/>
          <w:sz w:val="22"/>
          <w:szCs w:val="22"/>
        </w:rPr>
        <w:t>1</w:t>
      </w:r>
      <w:r w:rsidR="002667EB">
        <w:rPr>
          <w:color w:val="auto"/>
          <w:sz w:val="22"/>
          <w:szCs w:val="22"/>
        </w:rPr>
        <w:t>2</w:t>
      </w:r>
      <w:r w:rsidR="008D77B2" w:rsidRPr="00C73B02">
        <w:rPr>
          <w:color w:val="auto"/>
          <w:sz w:val="22"/>
          <w:szCs w:val="22"/>
        </w:rPr>
        <w:t>.1.6</w:t>
      </w:r>
      <w:r w:rsidRPr="00C73B02">
        <w:rPr>
          <w:color w:val="auto"/>
          <w:sz w:val="22"/>
          <w:szCs w:val="22"/>
        </w:rPr>
        <w:t xml:space="preserve">, </w:t>
      </w:r>
      <w:r w:rsidR="008D77B2" w:rsidRPr="00C73B02">
        <w:rPr>
          <w:color w:val="auto"/>
          <w:sz w:val="22"/>
          <w:szCs w:val="22"/>
        </w:rPr>
        <w:t>1</w:t>
      </w:r>
      <w:r w:rsidR="002667EB">
        <w:rPr>
          <w:color w:val="auto"/>
          <w:sz w:val="22"/>
          <w:szCs w:val="22"/>
        </w:rPr>
        <w:t>2</w:t>
      </w:r>
      <w:r w:rsidR="008D77B2" w:rsidRPr="00C73B02">
        <w:rPr>
          <w:color w:val="auto"/>
          <w:sz w:val="22"/>
          <w:szCs w:val="22"/>
        </w:rPr>
        <w:t>.1.7</w:t>
      </w:r>
      <w:r w:rsidRPr="00C73B02">
        <w:rPr>
          <w:color w:val="auto"/>
          <w:sz w:val="22"/>
          <w:szCs w:val="22"/>
        </w:rPr>
        <w:t xml:space="preserve"> e </w:t>
      </w:r>
      <w:r w:rsidR="008D77B2" w:rsidRPr="00C73B02">
        <w:rPr>
          <w:color w:val="auto"/>
          <w:sz w:val="22"/>
          <w:szCs w:val="22"/>
        </w:rPr>
        <w:t>1</w:t>
      </w:r>
      <w:r w:rsidR="002667EB">
        <w:rPr>
          <w:color w:val="auto"/>
          <w:sz w:val="22"/>
          <w:szCs w:val="22"/>
        </w:rPr>
        <w:t>2</w:t>
      </w:r>
      <w:r w:rsidR="008D77B2" w:rsidRPr="00C73B02">
        <w:rPr>
          <w:color w:val="auto"/>
          <w:sz w:val="22"/>
          <w:szCs w:val="22"/>
        </w:rPr>
        <w:t>.1.8</w:t>
      </w:r>
      <w:r w:rsidRPr="00C73B02">
        <w:rPr>
          <w:sz w:val="22"/>
          <w:szCs w:val="22"/>
        </w:rPr>
        <w:t xml:space="preserve">, </w:t>
      </w:r>
      <w:r w:rsidRPr="00C73B02">
        <w:rPr>
          <w:color w:val="auto"/>
          <w:sz w:val="22"/>
          <w:szCs w:val="22"/>
        </w:rPr>
        <w:t xml:space="preserve">bem como pelas infrações administrativas previstas nos itens </w:t>
      </w:r>
      <w:r w:rsidR="008D77B2" w:rsidRPr="00C73B02">
        <w:rPr>
          <w:color w:val="auto"/>
          <w:sz w:val="22"/>
          <w:szCs w:val="22"/>
        </w:rPr>
        <w:t>1</w:t>
      </w:r>
      <w:r w:rsidR="002667EB">
        <w:rPr>
          <w:color w:val="auto"/>
          <w:sz w:val="22"/>
          <w:szCs w:val="22"/>
        </w:rPr>
        <w:t>2</w:t>
      </w:r>
      <w:r w:rsidR="008D77B2" w:rsidRPr="00C73B02">
        <w:rPr>
          <w:color w:val="auto"/>
          <w:sz w:val="22"/>
          <w:szCs w:val="22"/>
        </w:rPr>
        <w:t>.1.1</w:t>
      </w:r>
      <w:r w:rsidRPr="00C73B02">
        <w:rPr>
          <w:color w:val="auto"/>
          <w:sz w:val="22"/>
          <w:szCs w:val="22"/>
        </w:rPr>
        <w:t xml:space="preserve">, </w:t>
      </w:r>
      <w:r w:rsidR="008D77B2" w:rsidRPr="00C73B02">
        <w:rPr>
          <w:color w:val="auto"/>
          <w:sz w:val="22"/>
          <w:szCs w:val="22"/>
        </w:rPr>
        <w:t>1</w:t>
      </w:r>
      <w:r w:rsidR="002667EB">
        <w:rPr>
          <w:color w:val="auto"/>
          <w:sz w:val="22"/>
          <w:szCs w:val="22"/>
        </w:rPr>
        <w:t>2</w:t>
      </w:r>
      <w:r w:rsidR="008D77B2" w:rsidRPr="00C73B02">
        <w:rPr>
          <w:color w:val="auto"/>
          <w:sz w:val="22"/>
          <w:szCs w:val="22"/>
        </w:rPr>
        <w:t>.1.2</w:t>
      </w:r>
      <w:r w:rsidRPr="00C73B02">
        <w:rPr>
          <w:color w:val="auto"/>
          <w:sz w:val="22"/>
          <w:szCs w:val="22"/>
        </w:rPr>
        <w:t xml:space="preserve"> e </w:t>
      </w:r>
      <w:r w:rsidR="008D77B2" w:rsidRPr="00C73B02">
        <w:rPr>
          <w:color w:val="auto"/>
          <w:sz w:val="22"/>
          <w:szCs w:val="22"/>
        </w:rPr>
        <w:t>1</w:t>
      </w:r>
      <w:r w:rsidR="002667EB">
        <w:rPr>
          <w:color w:val="auto"/>
          <w:sz w:val="22"/>
          <w:szCs w:val="22"/>
        </w:rPr>
        <w:t>2</w:t>
      </w:r>
      <w:r w:rsidR="008D77B2" w:rsidRPr="00C73B02">
        <w:rPr>
          <w:color w:val="auto"/>
          <w:sz w:val="22"/>
          <w:szCs w:val="22"/>
        </w:rPr>
        <w:t>.1.3</w:t>
      </w:r>
      <w:r w:rsidRPr="00C73B02">
        <w:rPr>
          <w:color w:val="auto"/>
          <w:sz w:val="22"/>
          <w:szCs w:val="22"/>
        </w:rPr>
        <w:t xml:space="preserve"> </w:t>
      </w:r>
      <w:r w:rsidRPr="00C73B02">
        <w:rPr>
          <w:sz w:val="22"/>
          <w:szCs w:val="22"/>
        </w:rPr>
        <w:t xml:space="preserve">que justifiquem a imposição de penalidade mais grave que a sanção de impedimento de licitar e contratar, cuja duração observará o prazo previsto no </w:t>
      </w:r>
      <w:hyperlink r:id="rId54" w:anchor="art156§5" w:history="1">
        <w:r w:rsidRPr="00C73B02">
          <w:rPr>
            <w:rStyle w:val="Hyperlink"/>
            <w:sz w:val="22"/>
            <w:szCs w:val="22"/>
          </w:rPr>
          <w:t>art. 156, §5º, da Lei n.º 14.133/2021</w:t>
        </w:r>
      </w:hyperlink>
      <w:r w:rsidRPr="00C73B02">
        <w:rPr>
          <w:sz w:val="22"/>
          <w:szCs w:val="22"/>
        </w:rPr>
        <w:t>.</w:t>
      </w:r>
    </w:p>
    <w:p w14:paraId="56CFE7F6" w14:textId="77777777" w:rsidR="003F383B" w:rsidRPr="00C73B02" w:rsidRDefault="003F383B" w:rsidP="003F383B">
      <w:pPr>
        <w:pStyle w:val="Nivel2"/>
        <w:numPr>
          <w:ilvl w:val="0"/>
          <w:numId w:val="0"/>
        </w:numPr>
        <w:spacing w:before="0" w:after="0" w:line="240" w:lineRule="auto"/>
        <w:rPr>
          <w:sz w:val="22"/>
          <w:szCs w:val="22"/>
        </w:rPr>
      </w:pPr>
    </w:p>
    <w:p w14:paraId="7A500125" w14:textId="4A02953B" w:rsidR="003C7A23" w:rsidRDefault="003C7A23" w:rsidP="00D24A78">
      <w:pPr>
        <w:pStyle w:val="Nivel2"/>
        <w:spacing w:before="0" w:after="0" w:line="240" w:lineRule="auto"/>
        <w:ind w:left="0" w:firstLine="0"/>
        <w:rPr>
          <w:sz w:val="22"/>
          <w:szCs w:val="22"/>
        </w:rPr>
      </w:pPr>
      <w:r w:rsidRPr="00C73B02">
        <w:rPr>
          <w:sz w:val="22"/>
          <w:szCs w:val="22"/>
        </w:rPr>
        <w:t xml:space="preserve">A recusa injustificada do adjudicatário em assinar o contrato ou a ata de registro de preço, ou em aceitar ou retirar o instrumento equivalente no prazo estabelecido pela Administração, descrita no item </w:t>
      </w:r>
      <w:r w:rsidR="008D77B2" w:rsidRPr="00C73B02">
        <w:rPr>
          <w:sz w:val="22"/>
          <w:szCs w:val="22"/>
        </w:rPr>
        <w:t>1</w:t>
      </w:r>
      <w:r w:rsidR="002667EB">
        <w:rPr>
          <w:sz w:val="22"/>
          <w:szCs w:val="22"/>
        </w:rPr>
        <w:t>2</w:t>
      </w:r>
      <w:r w:rsidR="008D77B2" w:rsidRPr="00C73B02">
        <w:rPr>
          <w:sz w:val="22"/>
          <w:szCs w:val="22"/>
        </w:rPr>
        <w:t>.1.3</w:t>
      </w:r>
      <w:r w:rsidRPr="00C73B02">
        <w:rPr>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5" w:history="1">
        <w:r w:rsidRPr="00C73B02">
          <w:rPr>
            <w:rStyle w:val="Hyperlink"/>
            <w:sz w:val="22"/>
            <w:szCs w:val="22"/>
          </w:rPr>
          <w:t>art. 45, §4º da IN SEGES/ME n.º 73, de 2022</w:t>
        </w:r>
      </w:hyperlink>
      <w:r w:rsidRPr="00C73B02">
        <w:rPr>
          <w:sz w:val="22"/>
          <w:szCs w:val="22"/>
        </w:rPr>
        <w:t xml:space="preserve">. </w:t>
      </w:r>
    </w:p>
    <w:p w14:paraId="720D21B5" w14:textId="77777777" w:rsidR="003F383B" w:rsidRPr="00C73B02" w:rsidRDefault="003F383B" w:rsidP="003F383B">
      <w:pPr>
        <w:pStyle w:val="Nivel2"/>
        <w:numPr>
          <w:ilvl w:val="0"/>
          <w:numId w:val="0"/>
        </w:numPr>
        <w:spacing w:before="0" w:after="0" w:line="240" w:lineRule="auto"/>
        <w:rPr>
          <w:sz w:val="22"/>
          <w:szCs w:val="22"/>
        </w:rPr>
      </w:pPr>
    </w:p>
    <w:p w14:paraId="6A48DC94" w14:textId="4A750FE4" w:rsidR="003C7A23" w:rsidRDefault="003C7A23" w:rsidP="00D24A78">
      <w:pPr>
        <w:pStyle w:val="Nivel2"/>
        <w:spacing w:before="0" w:after="0" w:line="240" w:lineRule="auto"/>
        <w:ind w:left="0" w:firstLine="0"/>
        <w:rPr>
          <w:sz w:val="22"/>
          <w:szCs w:val="22"/>
        </w:rPr>
      </w:pPr>
      <w:r w:rsidRPr="00C73B02">
        <w:rPr>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7EF7845" w14:textId="77777777" w:rsidR="003F383B" w:rsidRPr="00C73B02" w:rsidRDefault="003F383B" w:rsidP="003F383B">
      <w:pPr>
        <w:pStyle w:val="Nivel2"/>
        <w:numPr>
          <w:ilvl w:val="0"/>
          <w:numId w:val="0"/>
        </w:numPr>
        <w:spacing w:before="0" w:after="0" w:line="240" w:lineRule="auto"/>
        <w:rPr>
          <w:sz w:val="22"/>
          <w:szCs w:val="22"/>
        </w:rPr>
      </w:pPr>
    </w:p>
    <w:p w14:paraId="0EAD2EC6" w14:textId="6DFB1042" w:rsidR="003C7A23" w:rsidRDefault="003C7A23" w:rsidP="00D24A78">
      <w:pPr>
        <w:pStyle w:val="Nivel2"/>
        <w:spacing w:before="0" w:after="0" w:line="240" w:lineRule="auto"/>
        <w:ind w:left="0" w:firstLine="0"/>
        <w:rPr>
          <w:sz w:val="22"/>
          <w:szCs w:val="22"/>
        </w:rPr>
      </w:pPr>
      <w:r w:rsidRPr="00C73B02">
        <w:rPr>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3ABAB90" w14:textId="77777777" w:rsidR="003F383B" w:rsidRPr="00C73B02" w:rsidRDefault="003F383B" w:rsidP="003F383B">
      <w:pPr>
        <w:pStyle w:val="Nivel2"/>
        <w:numPr>
          <w:ilvl w:val="0"/>
          <w:numId w:val="0"/>
        </w:numPr>
        <w:spacing w:before="0" w:after="0" w:line="240" w:lineRule="auto"/>
        <w:rPr>
          <w:sz w:val="22"/>
          <w:szCs w:val="22"/>
        </w:rPr>
      </w:pPr>
    </w:p>
    <w:p w14:paraId="24E811F6" w14:textId="165B6991" w:rsidR="003C7A23" w:rsidRDefault="003C7A23" w:rsidP="00D24A78">
      <w:pPr>
        <w:pStyle w:val="Nivel2"/>
        <w:spacing w:before="0" w:after="0" w:line="240" w:lineRule="auto"/>
        <w:ind w:left="0" w:firstLine="0"/>
        <w:rPr>
          <w:sz w:val="22"/>
          <w:szCs w:val="22"/>
        </w:rPr>
      </w:pPr>
      <w:r w:rsidRPr="00C73B02">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BEDA954" w14:textId="77777777" w:rsidR="003F383B" w:rsidRPr="00C73B02" w:rsidRDefault="003F383B" w:rsidP="003F383B">
      <w:pPr>
        <w:pStyle w:val="Nivel2"/>
        <w:numPr>
          <w:ilvl w:val="0"/>
          <w:numId w:val="0"/>
        </w:numPr>
        <w:spacing w:before="0" w:after="0" w:line="240" w:lineRule="auto"/>
        <w:rPr>
          <w:sz w:val="22"/>
          <w:szCs w:val="22"/>
        </w:rPr>
      </w:pPr>
    </w:p>
    <w:p w14:paraId="7605CE66" w14:textId="67845121" w:rsidR="003C7A23" w:rsidRDefault="003C7A23" w:rsidP="00D24A78">
      <w:pPr>
        <w:pStyle w:val="Nivel2"/>
        <w:spacing w:before="0" w:after="0" w:line="240" w:lineRule="auto"/>
        <w:ind w:left="0" w:firstLine="0"/>
        <w:rPr>
          <w:sz w:val="22"/>
          <w:szCs w:val="22"/>
        </w:rPr>
      </w:pPr>
      <w:r w:rsidRPr="00C73B02">
        <w:rPr>
          <w:sz w:val="22"/>
          <w:szCs w:val="22"/>
        </w:rPr>
        <w:lastRenderedPageBreak/>
        <w:t>O recurso e o pedido de reconsideração terão efeito suspensivo do ato ou da decisão recorrida até que sobrevenha decisão final da autoridade competente.</w:t>
      </w:r>
    </w:p>
    <w:p w14:paraId="5A294F74" w14:textId="77777777" w:rsidR="003F383B" w:rsidRPr="00C73B02" w:rsidRDefault="003F383B" w:rsidP="003F383B">
      <w:pPr>
        <w:pStyle w:val="Nivel2"/>
        <w:numPr>
          <w:ilvl w:val="0"/>
          <w:numId w:val="0"/>
        </w:numPr>
        <w:spacing w:before="0" w:after="0" w:line="240" w:lineRule="auto"/>
        <w:rPr>
          <w:sz w:val="22"/>
          <w:szCs w:val="22"/>
        </w:rPr>
      </w:pPr>
    </w:p>
    <w:p w14:paraId="57CC1C8F" w14:textId="30639A4F" w:rsidR="003C7A23" w:rsidRDefault="003C7A23" w:rsidP="00D24A78">
      <w:pPr>
        <w:pStyle w:val="Nivel2"/>
        <w:spacing w:before="0" w:after="0" w:line="240" w:lineRule="auto"/>
        <w:ind w:left="0" w:firstLine="0"/>
        <w:rPr>
          <w:sz w:val="22"/>
          <w:szCs w:val="22"/>
        </w:rPr>
      </w:pPr>
      <w:r w:rsidRPr="00C73B02">
        <w:rPr>
          <w:sz w:val="22"/>
          <w:szCs w:val="22"/>
        </w:rPr>
        <w:t>A aplicação das sanções previstas neste edital não exclui, em hipótese alguma, a obrigação de reparação integral dos danos causados.</w:t>
      </w:r>
    </w:p>
    <w:p w14:paraId="7823950C" w14:textId="77777777" w:rsidR="003F383B" w:rsidRPr="00C73B02" w:rsidRDefault="003F383B" w:rsidP="003F383B">
      <w:pPr>
        <w:pStyle w:val="Nivel2"/>
        <w:numPr>
          <w:ilvl w:val="0"/>
          <w:numId w:val="0"/>
        </w:numPr>
        <w:spacing w:before="0" w:after="0" w:line="240" w:lineRule="auto"/>
        <w:rPr>
          <w:sz w:val="22"/>
          <w:szCs w:val="22"/>
        </w:rPr>
      </w:pPr>
    </w:p>
    <w:p w14:paraId="493D601D" w14:textId="0ADBD0A5" w:rsidR="008D77B2" w:rsidRPr="00C73B02" w:rsidRDefault="008D77B2" w:rsidP="00D24A78">
      <w:pPr>
        <w:pStyle w:val="Nivel01"/>
        <w:pBdr>
          <w:top w:val="single" w:sz="4" w:space="1" w:color="auto"/>
          <w:bottom w:val="single" w:sz="4" w:space="1" w:color="auto"/>
        </w:pBdr>
        <w:spacing w:before="0"/>
        <w:ind w:left="0" w:firstLine="0"/>
        <w:rPr>
          <w:sz w:val="22"/>
          <w:szCs w:val="22"/>
        </w:rPr>
      </w:pPr>
      <w:r w:rsidRPr="00C73B02">
        <w:rPr>
          <w:sz w:val="22"/>
          <w:szCs w:val="22"/>
        </w:rPr>
        <w:t>DA REABER</w:t>
      </w:r>
      <w:r w:rsidR="002B4C91">
        <w:rPr>
          <w:sz w:val="22"/>
          <w:szCs w:val="22"/>
        </w:rPr>
        <w:t>T</w:t>
      </w:r>
      <w:r w:rsidRPr="00C73B02">
        <w:rPr>
          <w:sz w:val="22"/>
          <w:szCs w:val="22"/>
        </w:rPr>
        <w:t>URA DA SESS</w:t>
      </w:r>
      <w:r w:rsidR="002B4C91">
        <w:rPr>
          <w:sz w:val="22"/>
          <w:szCs w:val="22"/>
        </w:rPr>
        <w:t>Ã</w:t>
      </w:r>
      <w:r w:rsidRPr="00C73B02">
        <w:rPr>
          <w:sz w:val="22"/>
          <w:szCs w:val="22"/>
        </w:rPr>
        <w:t>O P</w:t>
      </w:r>
      <w:r w:rsidR="002B4C91">
        <w:rPr>
          <w:sz w:val="22"/>
          <w:szCs w:val="22"/>
        </w:rPr>
        <w:t>Ú</w:t>
      </w:r>
      <w:r w:rsidRPr="00C73B02">
        <w:rPr>
          <w:sz w:val="22"/>
          <w:szCs w:val="22"/>
        </w:rPr>
        <w:t>BLICA</w:t>
      </w:r>
    </w:p>
    <w:p w14:paraId="23F6938A" w14:textId="77777777" w:rsidR="003F383B" w:rsidRDefault="003F383B" w:rsidP="003F383B">
      <w:pPr>
        <w:pStyle w:val="Nivel2"/>
        <w:numPr>
          <w:ilvl w:val="0"/>
          <w:numId w:val="0"/>
        </w:numPr>
        <w:spacing w:before="0" w:after="0" w:line="240" w:lineRule="auto"/>
        <w:rPr>
          <w:sz w:val="22"/>
          <w:szCs w:val="22"/>
        </w:rPr>
      </w:pPr>
    </w:p>
    <w:p w14:paraId="3DB045E2" w14:textId="4586ECB9" w:rsidR="008D77B2" w:rsidRDefault="008D77B2" w:rsidP="00D24A78">
      <w:pPr>
        <w:pStyle w:val="Nivel2"/>
        <w:spacing w:before="0" w:after="0" w:line="240" w:lineRule="auto"/>
        <w:ind w:left="0" w:firstLine="0"/>
        <w:rPr>
          <w:sz w:val="22"/>
          <w:szCs w:val="22"/>
        </w:rPr>
      </w:pPr>
      <w:r w:rsidRPr="00C73B02">
        <w:rPr>
          <w:sz w:val="22"/>
          <w:szCs w:val="22"/>
        </w:rPr>
        <w:t>A sessão pública poderá ser reaberta:</w:t>
      </w:r>
    </w:p>
    <w:p w14:paraId="64345C02" w14:textId="77777777" w:rsidR="003F383B" w:rsidRPr="00C73B02" w:rsidRDefault="003F383B" w:rsidP="003F383B">
      <w:pPr>
        <w:pStyle w:val="Nivel2"/>
        <w:numPr>
          <w:ilvl w:val="0"/>
          <w:numId w:val="0"/>
        </w:numPr>
        <w:spacing w:before="0" w:after="0" w:line="240" w:lineRule="auto"/>
        <w:rPr>
          <w:sz w:val="22"/>
          <w:szCs w:val="22"/>
        </w:rPr>
      </w:pPr>
    </w:p>
    <w:p w14:paraId="061DA331" w14:textId="3D0B347F" w:rsidR="008D77B2" w:rsidRPr="002B4C91" w:rsidRDefault="008D77B2" w:rsidP="00D24A78">
      <w:pPr>
        <w:pStyle w:val="Nivel3"/>
        <w:spacing w:before="0" w:after="0" w:line="240" w:lineRule="auto"/>
        <w:ind w:left="0" w:firstLine="709"/>
        <w:rPr>
          <w:sz w:val="22"/>
          <w:szCs w:val="22"/>
        </w:rPr>
      </w:pPr>
      <w:r w:rsidRPr="00C73B02">
        <w:rPr>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A0A4161" w14:textId="77777777" w:rsidR="008D77B2" w:rsidRPr="00C73B02" w:rsidRDefault="008D77B2" w:rsidP="00D24A78">
      <w:pPr>
        <w:pStyle w:val="Nivel3"/>
        <w:spacing w:before="0" w:after="0" w:line="240" w:lineRule="auto"/>
        <w:ind w:left="0" w:firstLine="709"/>
        <w:rPr>
          <w:sz w:val="22"/>
          <w:szCs w:val="22"/>
        </w:rPr>
      </w:pPr>
      <w:r w:rsidRPr="00C73B02">
        <w:rPr>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367AF105" w14:textId="77777777" w:rsidR="008D77B2" w:rsidRPr="00C73B02" w:rsidRDefault="008D77B2" w:rsidP="00D24A78">
      <w:pPr>
        <w:pStyle w:val="PargrafodaLista"/>
        <w:ind w:left="0" w:firstLine="567"/>
        <w:rPr>
          <w:rFonts w:ascii="Arial" w:hAnsi="Arial" w:cs="Arial"/>
          <w:sz w:val="22"/>
          <w:szCs w:val="22"/>
        </w:rPr>
      </w:pPr>
    </w:p>
    <w:p w14:paraId="49193C8E" w14:textId="47BA9AA8" w:rsidR="008D77B2" w:rsidRDefault="008D77B2" w:rsidP="00D24A78">
      <w:pPr>
        <w:pStyle w:val="Nivel2"/>
        <w:spacing w:before="0" w:after="0" w:line="240" w:lineRule="auto"/>
        <w:ind w:left="0" w:firstLine="0"/>
        <w:rPr>
          <w:sz w:val="22"/>
          <w:szCs w:val="22"/>
        </w:rPr>
      </w:pPr>
      <w:r w:rsidRPr="00C73B02">
        <w:rPr>
          <w:sz w:val="22"/>
          <w:szCs w:val="22"/>
        </w:rPr>
        <w:t>Todos os licitantes remanescentes deverão ser convocados para acompanhar a sessão reaberta.</w:t>
      </w:r>
    </w:p>
    <w:p w14:paraId="5CCC0861" w14:textId="77777777" w:rsidR="003F383B" w:rsidRPr="002B4C91" w:rsidRDefault="003F383B" w:rsidP="003F383B">
      <w:pPr>
        <w:pStyle w:val="Nivel2"/>
        <w:numPr>
          <w:ilvl w:val="0"/>
          <w:numId w:val="0"/>
        </w:numPr>
        <w:spacing w:before="0" w:after="0" w:line="240" w:lineRule="auto"/>
        <w:rPr>
          <w:sz w:val="22"/>
          <w:szCs w:val="22"/>
        </w:rPr>
      </w:pPr>
    </w:p>
    <w:p w14:paraId="4FFE51DB" w14:textId="1524B505" w:rsidR="008D77B2" w:rsidRPr="002B4C91" w:rsidRDefault="008D77B2" w:rsidP="00D24A78">
      <w:pPr>
        <w:pStyle w:val="Nivel3"/>
        <w:spacing w:before="0" w:after="0" w:line="240" w:lineRule="auto"/>
        <w:ind w:left="0" w:firstLine="709"/>
        <w:rPr>
          <w:sz w:val="22"/>
          <w:szCs w:val="22"/>
        </w:rPr>
      </w:pPr>
      <w:r w:rsidRPr="00C73B02">
        <w:rPr>
          <w:sz w:val="22"/>
          <w:szCs w:val="22"/>
        </w:rPr>
        <w:t>A convocação se dará por meio do sistema eletrônico (“chat”) ou e-mail, de acordo com a fase do procedimento licitatório.</w:t>
      </w:r>
    </w:p>
    <w:p w14:paraId="6A972F53" w14:textId="1A6A59EA" w:rsidR="008D77B2" w:rsidRDefault="008D77B2" w:rsidP="00D24A78">
      <w:pPr>
        <w:pStyle w:val="Nivel3"/>
        <w:spacing w:before="0" w:after="0" w:line="240" w:lineRule="auto"/>
        <w:ind w:left="0" w:firstLine="709"/>
        <w:rPr>
          <w:sz w:val="22"/>
          <w:szCs w:val="22"/>
        </w:rPr>
      </w:pPr>
      <w:r w:rsidRPr="00C73B02">
        <w:rPr>
          <w:sz w:val="22"/>
          <w:szCs w:val="22"/>
        </w:rPr>
        <w:t>A convocação feita por e-mail dar-se-á de acordo com os dados contidos no SICAF, sendo responsabilidade do licitante manter seus dados cadastrais atualizados.</w:t>
      </w:r>
    </w:p>
    <w:p w14:paraId="7D083654" w14:textId="77777777" w:rsidR="003F383B" w:rsidRPr="00C73B02" w:rsidRDefault="003F383B" w:rsidP="003F383B">
      <w:pPr>
        <w:pStyle w:val="Nivel3"/>
        <w:numPr>
          <w:ilvl w:val="0"/>
          <w:numId w:val="0"/>
        </w:numPr>
        <w:spacing w:before="0" w:after="0" w:line="240" w:lineRule="auto"/>
        <w:ind w:left="709"/>
        <w:rPr>
          <w:sz w:val="22"/>
          <w:szCs w:val="22"/>
        </w:rPr>
      </w:pPr>
    </w:p>
    <w:p w14:paraId="1C46CAE1" w14:textId="76E4E633" w:rsidR="00C77A17" w:rsidRPr="00C73B02" w:rsidRDefault="00C77A17" w:rsidP="00D24A78">
      <w:pPr>
        <w:pStyle w:val="Nivel01"/>
        <w:pBdr>
          <w:top w:val="single" w:sz="4" w:space="1" w:color="auto"/>
          <w:bottom w:val="single" w:sz="4" w:space="1" w:color="auto"/>
        </w:pBdr>
        <w:spacing w:before="0"/>
        <w:ind w:left="0" w:firstLine="0"/>
        <w:rPr>
          <w:sz w:val="22"/>
          <w:szCs w:val="22"/>
        </w:rPr>
      </w:pPr>
      <w:r w:rsidRPr="00C73B02">
        <w:rPr>
          <w:sz w:val="22"/>
          <w:szCs w:val="22"/>
        </w:rPr>
        <w:t>DA AJUDICAÇÃO E HOMOLOGAÇÃO</w:t>
      </w:r>
    </w:p>
    <w:p w14:paraId="436A5B37" w14:textId="77777777" w:rsidR="003F383B" w:rsidRDefault="003F383B" w:rsidP="003F383B">
      <w:pPr>
        <w:pStyle w:val="Nivel2"/>
        <w:numPr>
          <w:ilvl w:val="0"/>
          <w:numId w:val="0"/>
        </w:numPr>
        <w:spacing w:before="0" w:after="0" w:line="240" w:lineRule="auto"/>
        <w:rPr>
          <w:sz w:val="22"/>
          <w:szCs w:val="22"/>
        </w:rPr>
      </w:pPr>
    </w:p>
    <w:p w14:paraId="6ACA4113" w14:textId="623A18F5" w:rsidR="003C726C" w:rsidRDefault="003C726C" w:rsidP="00D24A78">
      <w:pPr>
        <w:pStyle w:val="Nivel2"/>
        <w:spacing w:before="0" w:after="0" w:line="240" w:lineRule="auto"/>
        <w:ind w:left="0" w:firstLine="0"/>
        <w:rPr>
          <w:sz w:val="22"/>
          <w:szCs w:val="22"/>
        </w:rPr>
      </w:pPr>
      <w:r w:rsidRPr="00C73B02">
        <w:rPr>
          <w:sz w:val="22"/>
          <w:szCs w:val="22"/>
        </w:rPr>
        <w:t>Constatado o atendimento das exigências fixadas neste Edital, o licitante classificado em primeiro lugar será declarado vencedor.</w:t>
      </w:r>
    </w:p>
    <w:p w14:paraId="69DC4FE2" w14:textId="77777777" w:rsidR="003F383B" w:rsidRPr="002B4C91" w:rsidRDefault="003F383B" w:rsidP="003F383B">
      <w:pPr>
        <w:pStyle w:val="Nivel2"/>
        <w:numPr>
          <w:ilvl w:val="0"/>
          <w:numId w:val="0"/>
        </w:numPr>
        <w:spacing w:before="0" w:after="0" w:line="240" w:lineRule="auto"/>
        <w:rPr>
          <w:sz w:val="22"/>
          <w:szCs w:val="22"/>
        </w:rPr>
      </w:pPr>
    </w:p>
    <w:p w14:paraId="6C2F5A3B" w14:textId="3DACB87E" w:rsidR="003C726C" w:rsidRDefault="003C726C" w:rsidP="00D24A78">
      <w:pPr>
        <w:pStyle w:val="Nivel3"/>
        <w:spacing w:before="0" w:after="0" w:line="240" w:lineRule="auto"/>
        <w:ind w:left="0" w:firstLine="709"/>
        <w:rPr>
          <w:sz w:val="22"/>
          <w:szCs w:val="22"/>
        </w:rPr>
      </w:pPr>
      <w:r w:rsidRPr="00C73B02">
        <w:rPr>
          <w:sz w:val="22"/>
          <w:szCs w:val="22"/>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262E8B39" w14:textId="77777777" w:rsidR="0050252D" w:rsidRPr="00C73B02" w:rsidRDefault="0050252D" w:rsidP="00D24A78">
      <w:pPr>
        <w:pStyle w:val="Nivel3"/>
        <w:numPr>
          <w:ilvl w:val="0"/>
          <w:numId w:val="0"/>
        </w:numPr>
        <w:spacing w:before="0" w:after="0" w:line="240" w:lineRule="auto"/>
        <w:ind w:left="709"/>
        <w:rPr>
          <w:sz w:val="22"/>
          <w:szCs w:val="22"/>
        </w:rPr>
      </w:pPr>
    </w:p>
    <w:p w14:paraId="7BFAA722" w14:textId="43F18BFC" w:rsidR="003C726C" w:rsidRDefault="003C726C" w:rsidP="00D24A78">
      <w:pPr>
        <w:pStyle w:val="Nivel2"/>
        <w:spacing w:before="0" w:after="0" w:line="240" w:lineRule="auto"/>
        <w:ind w:left="0" w:firstLine="0"/>
        <w:rPr>
          <w:sz w:val="22"/>
          <w:szCs w:val="22"/>
        </w:rPr>
      </w:pPr>
      <w:r w:rsidRPr="00C73B02">
        <w:rPr>
          <w:sz w:val="22"/>
          <w:szCs w:val="22"/>
        </w:rPr>
        <w:t xml:space="preserve">A homologação do resultado da licitação é de responsabilidade da autoridade competente e só poderá ser realizada depois da adjudicação do objeto ao proponente vencedor </w:t>
      </w:r>
      <w:r w:rsidR="0050252D">
        <w:rPr>
          <w:sz w:val="22"/>
          <w:szCs w:val="22"/>
        </w:rPr>
        <w:t>pelo Pregoeiro</w:t>
      </w:r>
      <w:r w:rsidRPr="00C73B02">
        <w:rPr>
          <w:sz w:val="22"/>
          <w:szCs w:val="22"/>
        </w:rPr>
        <w:t>, ou, quando houver recurso, pela própria autoridade competente.</w:t>
      </w:r>
    </w:p>
    <w:p w14:paraId="24941831" w14:textId="77777777" w:rsidR="003F383B" w:rsidRPr="00C73B02" w:rsidRDefault="003F383B" w:rsidP="003F383B">
      <w:pPr>
        <w:pStyle w:val="Nivel2"/>
        <w:numPr>
          <w:ilvl w:val="0"/>
          <w:numId w:val="0"/>
        </w:numPr>
        <w:spacing w:before="0" w:after="0" w:line="240" w:lineRule="auto"/>
        <w:rPr>
          <w:sz w:val="22"/>
          <w:szCs w:val="22"/>
        </w:rPr>
      </w:pPr>
    </w:p>
    <w:p w14:paraId="1DB917C8" w14:textId="6070DAE1" w:rsidR="003C726C" w:rsidRDefault="003C726C" w:rsidP="00D24A78">
      <w:pPr>
        <w:pStyle w:val="Nivel3"/>
        <w:spacing w:before="0" w:after="0" w:line="240" w:lineRule="auto"/>
        <w:ind w:left="0" w:firstLine="709"/>
        <w:rPr>
          <w:sz w:val="22"/>
          <w:szCs w:val="22"/>
        </w:rPr>
      </w:pPr>
      <w:r w:rsidRPr="00C73B02">
        <w:rPr>
          <w:sz w:val="22"/>
          <w:szCs w:val="22"/>
        </w:rPr>
        <w:t>A homologação do resultado desta licitação não obriga esta Administração à aquisição do objeto licitado.</w:t>
      </w:r>
    </w:p>
    <w:p w14:paraId="6489C3BA" w14:textId="77777777" w:rsidR="003F383B" w:rsidRPr="00C73B02" w:rsidRDefault="003F383B" w:rsidP="003F383B">
      <w:pPr>
        <w:pStyle w:val="Nivel3"/>
        <w:numPr>
          <w:ilvl w:val="0"/>
          <w:numId w:val="0"/>
        </w:numPr>
        <w:spacing w:before="0" w:after="0" w:line="240" w:lineRule="auto"/>
        <w:ind w:left="709"/>
        <w:rPr>
          <w:sz w:val="22"/>
          <w:szCs w:val="22"/>
        </w:rPr>
      </w:pPr>
    </w:p>
    <w:p w14:paraId="592990A3" w14:textId="3F0F3367" w:rsidR="00B45564" w:rsidRPr="00C73B02" w:rsidRDefault="00B45564" w:rsidP="00D24A78">
      <w:pPr>
        <w:pStyle w:val="Nivel01"/>
        <w:pBdr>
          <w:top w:val="single" w:sz="4" w:space="1" w:color="auto"/>
          <w:bottom w:val="single" w:sz="4" w:space="1" w:color="auto"/>
        </w:pBdr>
        <w:spacing w:before="0"/>
        <w:ind w:left="0" w:firstLine="0"/>
        <w:rPr>
          <w:sz w:val="22"/>
          <w:szCs w:val="22"/>
        </w:rPr>
      </w:pPr>
      <w:r w:rsidRPr="00C73B02">
        <w:rPr>
          <w:sz w:val="22"/>
          <w:szCs w:val="22"/>
        </w:rPr>
        <w:t>DO PAGAMENTO</w:t>
      </w:r>
    </w:p>
    <w:p w14:paraId="275C33DC" w14:textId="77777777" w:rsidR="003F383B" w:rsidRDefault="003F383B" w:rsidP="003F383B">
      <w:pPr>
        <w:pStyle w:val="Nivel2"/>
        <w:numPr>
          <w:ilvl w:val="0"/>
          <w:numId w:val="0"/>
        </w:numPr>
        <w:spacing w:before="0" w:after="0" w:line="240" w:lineRule="auto"/>
        <w:rPr>
          <w:color w:val="auto"/>
          <w:sz w:val="22"/>
          <w:szCs w:val="22"/>
        </w:rPr>
      </w:pPr>
    </w:p>
    <w:p w14:paraId="195F1DFC" w14:textId="70CBAD56" w:rsidR="003F383B" w:rsidRPr="009C0617" w:rsidRDefault="005B13BA" w:rsidP="009C0617">
      <w:pPr>
        <w:pStyle w:val="Nivel2"/>
        <w:spacing w:before="0" w:after="0" w:line="240" w:lineRule="auto"/>
        <w:ind w:left="0" w:firstLine="0"/>
        <w:rPr>
          <w:sz w:val="22"/>
          <w:szCs w:val="22"/>
        </w:rPr>
      </w:pPr>
      <w:r w:rsidRPr="005B13BA">
        <w:rPr>
          <w:color w:val="auto"/>
          <w:sz w:val="22"/>
          <w:szCs w:val="22"/>
        </w:rPr>
        <w:t>O pagamento será efetuado no prazo de até 20 (vinte) dias úteis contados do recebimento da nota fiscal ou instrumento de cobrança equivalente pela Administração, nos termos da Instrução Normativa SEGES/ME nº 77, de 2022</w:t>
      </w:r>
      <w:r w:rsidR="009C0617">
        <w:rPr>
          <w:color w:val="auto"/>
          <w:sz w:val="22"/>
          <w:szCs w:val="22"/>
        </w:rPr>
        <w:t>.</w:t>
      </w:r>
    </w:p>
    <w:p w14:paraId="1A89A49F" w14:textId="77777777" w:rsidR="009C0617" w:rsidRPr="009C0617" w:rsidRDefault="009C0617" w:rsidP="009C0617">
      <w:pPr>
        <w:pStyle w:val="Nivel2"/>
        <w:numPr>
          <w:ilvl w:val="0"/>
          <w:numId w:val="0"/>
        </w:numPr>
        <w:spacing w:before="0" w:after="0" w:line="240" w:lineRule="auto"/>
        <w:rPr>
          <w:sz w:val="22"/>
          <w:szCs w:val="22"/>
        </w:rPr>
      </w:pPr>
    </w:p>
    <w:p w14:paraId="59F15775" w14:textId="5ACAA7A4" w:rsidR="009C0617" w:rsidRDefault="009C0617" w:rsidP="009C0617">
      <w:pPr>
        <w:pStyle w:val="Nivel2"/>
        <w:spacing w:before="0" w:after="0" w:line="240" w:lineRule="auto"/>
        <w:ind w:left="0" w:firstLine="0"/>
        <w:rPr>
          <w:sz w:val="22"/>
          <w:szCs w:val="22"/>
        </w:rPr>
      </w:pPr>
      <w:r w:rsidRPr="009C0617">
        <w:rPr>
          <w:sz w:val="22"/>
          <w:szCs w:val="22"/>
        </w:rPr>
        <w:t xml:space="preserve">Nenhum pagamento será efetuado </w:t>
      </w:r>
      <w:r w:rsidR="002667EB">
        <w:rPr>
          <w:sz w:val="22"/>
          <w:szCs w:val="22"/>
        </w:rPr>
        <w:t>à</w:t>
      </w:r>
      <w:r w:rsidRPr="009C0617">
        <w:rPr>
          <w:sz w:val="22"/>
          <w:szCs w:val="22"/>
        </w:rPr>
        <w:t xml:space="preserve"> Contratada na pendência de qualquer uma das situações abaixo especificadas, sem que isso gere direito a alteração de preços ou compensação financeira</w:t>
      </w:r>
      <w:r>
        <w:rPr>
          <w:sz w:val="22"/>
          <w:szCs w:val="22"/>
        </w:rPr>
        <w:t>.</w:t>
      </w:r>
    </w:p>
    <w:p w14:paraId="0480EE52" w14:textId="77777777" w:rsidR="009C0617" w:rsidRDefault="009C0617" w:rsidP="009C0617">
      <w:pPr>
        <w:pStyle w:val="PargrafodaLista"/>
        <w:rPr>
          <w:sz w:val="22"/>
          <w:szCs w:val="22"/>
        </w:rPr>
      </w:pPr>
    </w:p>
    <w:p w14:paraId="3FA05245" w14:textId="692DB0D1" w:rsidR="009C0617" w:rsidRDefault="009C0617" w:rsidP="009C0617">
      <w:pPr>
        <w:pStyle w:val="Nivel2"/>
        <w:spacing w:before="0" w:after="0" w:line="240" w:lineRule="auto"/>
        <w:ind w:left="0" w:firstLine="0"/>
        <w:rPr>
          <w:sz w:val="22"/>
          <w:szCs w:val="22"/>
        </w:rPr>
      </w:pPr>
      <w:r w:rsidRPr="009C0617">
        <w:rPr>
          <w:sz w:val="22"/>
          <w:szCs w:val="22"/>
        </w:rPr>
        <w:t>O pagamento fica condicionado à comprovação de regularidade fiscal perante a Administração. A Contratada fica ciente de que deverá apresentar à Contratante: a) Certidão de Regularidade para com a Fazenda Federal/União; b) Certidão Negativa do INSS (CND); c) Certidão de Regularidade para com a Fazenda Estadual; d) Certidão de Regularidade para com a Fazenda Municipal; e) Certidão de Regularidade para com o FGTS; f) Certidão Negativa de Débito Trabalhista (CNDT)</w:t>
      </w:r>
      <w:r>
        <w:rPr>
          <w:sz w:val="22"/>
          <w:szCs w:val="22"/>
        </w:rPr>
        <w:t>.</w:t>
      </w:r>
    </w:p>
    <w:p w14:paraId="2A248BD5" w14:textId="77777777" w:rsidR="009C0617" w:rsidRDefault="009C0617" w:rsidP="009C0617">
      <w:pPr>
        <w:pStyle w:val="PargrafodaLista"/>
        <w:rPr>
          <w:sz w:val="22"/>
          <w:szCs w:val="22"/>
        </w:rPr>
      </w:pPr>
    </w:p>
    <w:p w14:paraId="4C110426" w14:textId="0D72ECE8" w:rsidR="009C0617" w:rsidRDefault="009C0617" w:rsidP="009C0617">
      <w:pPr>
        <w:pStyle w:val="Nivel2"/>
        <w:spacing w:before="0" w:after="0" w:line="240" w:lineRule="auto"/>
        <w:ind w:left="0" w:firstLine="0"/>
        <w:rPr>
          <w:sz w:val="22"/>
          <w:szCs w:val="22"/>
        </w:rPr>
      </w:pPr>
      <w:r w:rsidRPr="009C0617">
        <w:rPr>
          <w:sz w:val="22"/>
          <w:szCs w:val="22"/>
        </w:rPr>
        <w:t xml:space="preserve">Na Nota Fiscal deverá constar a descrição exata do (s) equipamento (s) e acessórios ora fornecido (s) e instalado (s), informações sobre o número da nota de empenho, licitação e contrato, além de informar o número do </w:t>
      </w:r>
      <w:r w:rsidR="002667EB">
        <w:rPr>
          <w:sz w:val="22"/>
          <w:szCs w:val="22"/>
        </w:rPr>
        <w:t>convênio</w:t>
      </w:r>
      <w:r w:rsidRPr="009C0617">
        <w:rPr>
          <w:sz w:val="22"/>
          <w:szCs w:val="22"/>
        </w:rPr>
        <w:t xml:space="preserve"> e do Órgão Repassador dos recursos.</w:t>
      </w:r>
    </w:p>
    <w:p w14:paraId="5072EDE1" w14:textId="77777777" w:rsidR="009C0617" w:rsidRPr="009C0617" w:rsidRDefault="009C0617" w:rsidP="009C0617">
      <w:pPr>
        <w:pStyle w:val="Nivel2"/>
        <w:numPr>
          <w:ilvl w:val="0"/>
          <w:numId w:val="0"/>
        </w:numPr>
        <w:spacing w:before="0" w:after="0" w:line="240" w:lineRule="auto"/>
        <w:rPr>
          <w:sz w:val="22"/>
          <w:szCs w:val="22"/>
        </w:rPr>
      </w:pPr>
    </w:p>
    <w:p w14:paraId="43D8FCDF" w14:textId="0155D8FE" w:rsidR="009C0617" w:rsidRDefault="009C0617" w:rsidP="009C0617">
      <w:pPr>
        <w:pStyle w:val="Nivel2"/>
        <w:spacing w:before="0" w:after="0" w:line="240" w:lineRule="auto"/>
        <w:ind w:left="0" w:firstLine="0"/>
        <w:rPr>
          <w:sz w:val="22"/>
          <w:szCs w:val="22"/>
        </w:rPr>
      </w:pPr>
      <w:r w:rsidRPr="009C0617">
        <w:rPr>
          <w:sz w:val="22"/>
          <w:szCs w:val="22"/>
        </w:rPr>
        <w:t>A nota fiscal de</w:t>
      </w:r>
      <w:r w:rsidR="002667EB">
        <w:rPr>
          <w:sz w:val="22"/>
          <w:szCs w:val="22"/>
        </w:rPr>
        <w:t>ve</w:t>
      </w:r>
      <w:r w:rsidRPr="009C0617">
        <w:rPr>
          <w:sz w:val="22"/>
          <w:szCs w:val="22"/>
        </w:rPr>
        <w:t xml:space="preserve"> vir acompanhada da cópia do empenho. </w:t>
      </w:r>
    </w:p>
    <w:p w14:paraId="76C3E8C6" w14:textId="77777777" w:rsidR="009C0617" w:rsidRPr="009C0617" w:rsidRDefault="009C0617" w:rsidP="009C0617">
      <w:pPr>
        <w:pStyle w:val="Nivel2"/>
        <w:numPr>
          <w:ilvl w:val="0"/>
          <w:numId w:val="0"/>
        </w:numPr>
        <w:spacing w:before="0" w:after="0" w:line="240" w:lineRule="auto"/>
        <w:rPr>
          <w:sz w:val="22"/>
          <w:szCs w:val="22"/>
        </w:rPr>
      </w:pPr>
    </w:p>
    <w:p w14:paraId="7669D365" w14:textId="557227E4" w:rsidR="009C0617" w:rsidRDefault="009C0617" w:rsidP="009C0617">
      <w:pPr>
        <w:pStyle w:val="Nivel2"/>
        <w:spacing w:before="0" w:after="0" w:line="240" w:lineRule="auto"/>
        <w:ind w:left="0" w:firstLine="0"/>
        <w:rPr>
          <w:sz w:val="22"/>
          <w:szCs w:val="22"/>
        </w:rPr>
      </w:pPr>
      <w:r w:rsidRPr="009C0617">
        <w:rPr>
          <w:sz w:val="22"/>
          <w:szCs w:val="22"/>
        </w:rPr>
        <w:t>Havendo erro na nota fiscal/fatura, preenchimento incompleto referente às notas de empenho inclusive nos casos de omissão de informações que impeçam a liquidação da despesa, o pagamento ficará pendente, até que a Contratada providencie as medidas</w:t>
      </w:r>
      <w:r w:rsidR="002667EB">
        <w:rPr>
          <w:sz w:val="22"/>
          <w:szCs w:val="22"/>
        </w:rPr>
        <w:t>,</w:t>
      </w:r>
      <w:r w:rsidRPr="009C0617">
        <w:rPr>
          <w:sz w:val="22"/>
          <w:szCs w:val="22"/>
        </w:rPr>
        <w:t xml:space="preserve"> saneando-as. </w:t>
      </w:r>
    </w:p>
    <w:p w14:paraId="7F2A39B9" w14:textId="77777777" w:rsidR="009C0617" w:rsidRPr="009C0617" w:rsidRDefault="009C0617" w:rsidP="009C0617">
      <w:pPr>
        <w:pStyle w:val="Nivel2"/>
        <w:numPr>
          <w:ilvl w:val="0"/>
          <w:numId w:val="0"/>
        </w:numPr>
        <w:spacing w:before="0" w:after="0" w:line="240" w:lineRule="auto"/>
        <w:rPr>
          <w:sz w:val="22"/>
          <w:szCs w:val="22"/>
        </w:rPr>
      </w:pPr>
    </w:p>
    <w:p w14:paraId="54DFC878" w14:textId="0C934108" w:rsidR="009C0617" w:rsidRDefault="009C0617" w:rsidP="009C0617">
      <w:pPr>
        <w:pStyle w:val="Nivel2"/>
        <w:spacing w:before="0" w:after="0" w:line="240" w:lineRule="auto"/>
        <w:ind w:left="0" w:firstLine="0"/>
        <w:rPr>
          <w:sz w:val="22"/>
          <w:szCs w:val="22"/>
        </w:rPr>
      </w:pPr>
      <w:r w:rsidRPr="009C0617">
        <w:rPr>
          <w:sz w:val="22"/>
          <w:szCs w:val="22"/>
        </w:rPr>
        <w:t xml:space="preserve">A contagem do prazo para pagamento será reiniciada e contada da reapresentação e protocolização junto </w:t>
      </w:r>
      <w:r w:rsidR="002667EB">
        <w:rPr>
          <w:sz w:val="22"/>
          <w:szCs w:val="22"/>
        </w:rPr>
        <w:t>à</w:t>
      </w:r>
      <w:r w:rsidRPr="009C0617">
        <w:rPr>
          <w:sz w:val="22"/>
          <w:szCs w:val="22"/>
        </w:rPr>
        <w:t xml:space="preserve"> Secretaria Municipal de </w:t>
      </w:r>
      <w:r w:rsidR="002667EB">
        <w:rPr>
          <w:sz w:val="22"/>
          <w:szCs w:val="22"/>
        </w:rPr>
        <w:t>Fazenda</w:t>
      </w:r>
      <w:r w:rsidRPr="009C0617">
        <w:rPr>
          <w:sz w:val="22"/>
          <w:szCs w:val="22"/>
        </w:rPr>
        <w:t xml:space="preserve"> do documento fiscal com as devidas correções, fato esse que não poderá acarretar qualquer ônus adicional a Contratante, nem deverá haver prejuízo do fornecimento dos equipamentos e acessórios pela Contratada.</w:t>
      </w:r>
    </w:p>
    <w:p w14:paraId="06952890" w14:textId="77777777" w:rsidR="009C0617" w:rsidRPr="009C0617" w:rsidRDefault="009C0617" w:rsidP="009C0617">
      <w:pPr>
        <w:pStyle w:val="Nivel2"/>
        <w:numPr>
          <w:ilvl w:val="0"/>
          <w:numId w:val="0"/>
        </w:numPr>
        <w:spacing w:before="0" w:after="0" w:line="240" w:lineRule="auto"/>
        <w:rPr>
          <w:sz w:val="22"/>
          <w:szCs w:val="22"/>
        </w:rPr>
      </w:pPr>
    </w:p>
    <w:p w14:paraId="281A8A52" w14:textId="2FBC50CA" w:rsidR="009C0617" w:rsidRDefault="009C0617" w:rsidP="009C0617">
      <w:pPr>
        <w:pStyle w:val="Nivel2"/>
        <w:spacing w:before="0" w:after="0" w:line="240" w:lineRule="auto"/>
        <w:ind w:left="0" w:firstLine="0"/>
        <w:rPr>
          <w:sz w:val="22"/>
          <w:szCs w:val="22"/>
        </w:rPr>
      </w:pPr>
      <w:r w:rsidRPr="009C0617">
        <w:rPr>
          <w:sz w:val="22"/>
          <w:szCs w:val="22"/>
        </w:rPr>
        <w:t xml:space="preserve">O pagamento será creditado em conta corrente da Contratada, através de ordem bancária, indicada na proposta, tendo assim como: Agência, Conta Corrente, Banco, em que deverá ser efetuado o crédito. Não se permitirá, portanto, outra forma de pagamento que não seja a de crédito em conta, o que vem cumprir as normativas do Decreto da Presidência da República nº 6.170, de 25 de julho de 2007. </w:t>
      </w:r>
    </w:p>
    <w:p w14:paraId="6674293A" w14:textId="77777777" w:rsidR="009C0617" w:rsidRPr="009C0617" w:rsidRDefault="009C0617" w:rsidP="009C0617">
      <w:pPr>
        <w:pStyle w:val="Nivel2"/>
        <w:numPr>
          <w:ilvl w:val="0"/>
          <w:numId w:val="0"/>
        </w:numPr>
        <w:spacing w:before="0" w:after="0" w:line="240" w:lineRule="auto"/>
        <w:rPr>
          <w:sz w:val="22"/>
          <w:szCs w:val="22"/>
        </w:rPr>
      </w:pPr>
    </w:p>
    <w:p w14:paraId="18E52762" w14:textId="11AAE875" w:rsidR="009C0617" w:rsidRPr="009C0617" w:rsidRDefault="009C0617" w:rsidP="009C0617">
      <w:pPr>
        <w:pStyle w:val="Nivel2"/>
        <w:spacing w:before="0" w:after="0" w:line="240" w:lineRule="auto"/>
        <w:ind w:left="0" w:firstLine="0"/>
        <w:rPr>
          <w:sz w:val="22"/>
          <w:szCs w:val="22"/>
        </w:rPr>
      </w:pPr>
      <w:r w:rsidRPr="009C0617">
        <w:rPr>
          <w:sz w:val="22"/>
          <w:szCs w:val="22"/>
        </w:rPr>
        <w:t>Todos os custos com imposto, taxas, pedágios, fretes e demais despesas que porventura ocorrem serão de responsabilidade da empresa Contratada</w:t>
      </w:r>
    </w:p>
    <w:p w14:paraId="0FB70B26" w14:textId="77777777" w:rsidR="009C0617" w:rsidRPr="002B4C91" w:rsidRDefault="009C0617" w:rsidP="009C0617">
      <w:pPr>
        <w:pStyle w:val="Nivel2"/>
        <w:numPr>
          <w:ilvl w:val="0"/>
          <w:numId w:val="0"/>
        </w:numPr>
        <w:spacing w:before="0" w:after="0" w:line="240" w:lineRule="auto"/>
        <w:rPr>
          <w:sz w:val="22"/>
          <w:szCs w:val="22"/>
        </w:rPr>
      </w:pPr>
    </w:p>
    <w:p w14:paraId="13855227" w14:textId="43AA7AC1" w:rsidR="00B45564" w:rsidRDefault="00B45564" w:rsidP="00D24A78">
      <w:pPr>
        <w:pStyle w:val="Nivel2"/>
        <w:spacing w:before="0" w:after="0" w:line="240" w:lineRule="auto"/>
        <w:ind w:left="0" w:firstLine="0"/>
        <w:rPr>
          <w:sz w:val="22"/>
          <w:szCs w:val="22"/>
        </w:rPr>
      </w:pPr>
      <w:r w:rsidRPr="002B4C91">
        <w:rPr>
          <w:sz w:val="22"/>
          <w:szCs w:val="22"/>
        </w:rPr>
        <w:t>Q</w:t>
      </w:r>
      <w:r w:rsidRPr="00C73B02">
        <w:rPr>
          <w:sz w:val="22"/>
          <w:szCs w:val="22"/>
        </w:rPr>
        <w:t>u</w:t>
      </w:r>
      <w:r w:rsidRPr="002B4C91">
        <w:rPr>
          <w:sz w:val="22"/>
          <w:szCs w:val="22"/>
        </w:rPr>
        <w:t>aisq</w:t>
      </w:r>
      <w:r w:rsidRPr="00C73B02">
        <w:rPr>
          <w:sz w:val="22"/>
          <w:szCs w:val="22"/>
        </w:rPr>
        <w:t>u</w:t>
      </w:r>
      <w:r w:rsidRPr="002B4C91">
        <w:rPr>
          <w:sz w:val="22"/>
          <w:szCs w:val="22"/>
        </w:rPr>
        <w:t>e</w:t>
      </w:r>
      <w:r w:rsidRPr="00C73B02">
        <w:rPr>
          <w:sz w:val="22"/>
          <w:szCs w:val="22"/>
        </w:rPr>
        <w:t>r</w:t>
      </w:r>
      <w:r w:rsidRPr="002B4C91">
        <w:rPr>
          <w:sz w:val="22"/>
          <w:szCs w:val="22"/>
        </w:rPr>
        <w:t xml:space="preserve"> err</w:t>
      </w:r>
      <w:r w:rsidRPr="00C73B02">
        <w:rPr>
          <w:sz w:val="22"/>
          <w:szCs w:val="22"/>
        </w:rPr>
        <w:t>os</w:t>
      </w:r>
      <w:r w:rsidRPr="002B4C91">
        <w:rPr>
          <w:sz w:val="22"/>
          <w:szCs w:val="22"/>
        </w:rPr>
        <w:t xml:space="preserve"> </w:t>
      </w:r>
      <w:r w:rsidRPr="00C73B02">
        <w:rPr>
          <w:sz w:val="22"/>
          <w:szCs w:val="22"/>
        </w:rPr>
        <w:t>ou emiss</w:t>
      </w:r>
      <w:r w:rsidRPr="002B4C91">
        <w:rPr>
          <w:sz w:val="22"/>
          <w:szCs w:val="22"/>
        </w:rPr>
        <w:t>ã</w:t>
      </w:r>
      <w:r w:rsidRPr="00C73B02">
        <w:rPr>
          <w:sz w:val="22"/>
          <w:szCs w:val="22"/>
        </w:rPr>
        <w:t>o</w:t>
      </w:r>
      <w:r w:rsidRPr="002B4C91">
        <w:rPr>
          <w:sz w:val="22"/>
          <w:szCs w:val="22"/>
        </w:rPr>
        <w:t xml:space="preserve"> </w:t>
      </w:r>
      <w:r w:rsidRPr="00C73B02">
        <w:rPr>
          <w:sz w:val="22"/>
          <w:szCs w:val="22"/>
        </w:rPr>
        <w:t>oc</w:t>
      </w:r>
      <w:r w:rsidRPr="002B4C91">
        <w:rPr>
          <w:sz w:val="22"/>
          <w:szCs w:val="22"/>
        </w:rPr>
        <w:t>orri</w:t>
      </w:r>
      <w:r w:rsidRPr="00C73B02">
        <w:rPr>
          <w:sz w:val="22"/>
          <w:szCs w:val="22"/>
        </w:rPr>
        <w:t>do</w:t>
      </w:r>
      <w:r w:rsidRPr="002B4C91">
        <w:rPr>
          <w:sz w:val="22"/>
          <w:szCs w:val="22"/>
        </w:rPr>
        <w:t xml:space="preserve"> </w:t>
      </w:r>
      <w:r w:rsidRPr="00C73B02">
        <w:rPr>
          <w:sz w:val="22"/>
          <w:szCs w:val="22"/>
        </w:rPr>
        <w:t>na</w:t>
      </w:r>
      <w:r w:rsidRPr="002B4C91">
        <w:rPr>
          <w:sz w:val="22"/>
          <w:szCs w:val="22"/>
        </w:rPr>
        <w:t xml:space="preserve"> </w:t>
      </w:r>
      <w:r w:rsidRPr="00C73B02">
        <w:rPr>
          <w:sz w:val="22"/>
          <w:szCs w:val="22"/>
        </w:rPr>
        <w:t>d</w:t>
      </w:r>
      <w:r w:rsidRPr="002B4C91">
        <w:rPr>
          <w:sz w:val="22"/>
          <w:szCs w:val="22"/>
        </w:rPr>
        <w:t>o</w:t>
      </w:r>
      <w:r w:rsidRPr="00C73B02">
        <w:rPr>
          <w:sz w:val="22"/>
          <w:szCs w:val="22"/>
        </w:rPr>
        <w:t>cumen</w:t>
      </w:r>
      <w:r w:rsidRPr="002B4C91">
        <w:rPr>
          <w:sz w:val="22"/>
          <w:szCs w:val="22"/>
        </w:rPr>
        <w:t>t</w:t>
      </w:r>
      <w:r w:rsidRPr="00C73B02">
        <w:rPr>
          <w:sz w:val="22"/>
          <w:szCs w:val="22"/>
        </w:rPr>
        <w:t>aç</w:t>
      </w:r>
      <w:r w:rsidRPr="002B4C91">
        <w:rPr>
          <w:sz w:val="22"/>
          <w:szCs w:val="22"/>
        </w:rPr>
        <w:t>ã</w:t>
      </w:r>
      <w:r w:rsidRPr="00C73B02">
        <w:rPr>
          <w:sz w:val="22"/>
          <w:szCs w:val="22"/>
        </w:rPr>
        <w:t xml:space="preserve">o </w:t>
      </w:r>
      <w:r w:rsidRPr="002B4C91">
        <w:rPr>
          <w:sz w:val="22"/>
          <w:szCs w:val="22"/>
        </w:rPr>
        <w:t>fis</w:t>
      </w:r>
      <w:r w:rsidRPr="00C73B02">
        <w:rPr>
          <w:sz w:val="22"/>
          <w:szCs w:val="22"/>
        </w:rPr>
        <w:t>cal</w:t>
      </w:r>
      <w:r w:rsidRPr="002B4C91">
        <w:rPr>
          <w:sz w:val="22"/>
          <w:szCs w:val="22"/>
        </w:rPr>
        <w:t xml:space="preserve"> </w:t>
      </w:r>
      <w:r w:rsidRPr="00C73B02">
        <w:rPr>
          <w:sz w:val="22"/>
          <w:szCs w:val="22"/>
        </w:rPr>
        <w:t>será</w:t>
      </w:r>
      <w:r w:rsidRPr="002B4C91">
        <w:rPr>
          <w:sz w:val="22"/>
          <w:szCs w:val="22"/>
        </w:rPr>
        <w:t xml:space="preserve"> m</w:t>
      </w:r>
      <w:r w:rsidRPr="00C73B02">
        <w:rPr>
          <w:sz w:val="22"/>
          <w:szCs w:val="22"/>
        </w:rPr>
        <w:t>oti</w:t>
      </w:r>
      <w:r w:rsidRPr="002B4C91">
        <w:rPr>
          <w:sz w:val="22"/>
          <w:szCs w:val="22"/>
        </w:rPr>
        <w:t>v</w:t>
      </w:r>
      <w:r w:rsidRPr="00C73B02">
        <w:rPr>
          <w:sz w:val="22"/>
          <w:szCs w:val="22"/>
        </w:rPr>
        <w:t>o</w:t>
      </w:r>
      <w:r w:rsidRPr="002B4C91">
        <w:rPr>
          <w:sz w:val="22"/>
          <w:szCs w:val="22"/>
        </w:rPr>
        <w:t xml:space="preserve"> </w:t>
      </w:r>
      <w:r w:rsidRPr="00C73B02">
        <w:rPr>
          <w:sz w:val="22"/>
          <w:szCs w:val="22"/>
        </w:rPr>
        <w:t>de</w:t>
      </w:r>
      <w:r w:rsidRPr="002B4C91">
        <w:rPr>
          <w:sz w:val="22"/>
          <w:szCs w:val="22"/>
        </w:rPr>
        <w:t xml:space="preserve"> </w:t>
      </w:r>
      <w:r w:rsidRPr="00C73B02">
        <w:rPr>
          <w:sz w:val="22"/>
          <w:szCs w:val="22"/>
        </w:rPr>
        <w:t>cor</w:t>
      </w:r>
      <w:r w:rsidRPr="002B4C91">
        <w:rPr>
          <w:sz w:val="22"/>
          <w:szCs w:val="22"/>
        </w:rPr>
        <w:t>r</w:t>
      </w:r>
      <w:r w:rsidRPr="00C73B02">
        <w:rPr>
          <w:sz w:val="22"/>
          <w:szCs w:val="22"/>
        </w:rPr>
        <w:t>eç</w:t>
      </w:r>
      <w:r w:rsidRPr="002B4C91">
        <w:rPr>
          <w:sz w:val="22"/>
          <w:szCs w:val="22"/>
        </w:rPr>
        <w:t>ã</w:t>
      </w:r>
      <w:r w:rsidRPr="00C73B02">
        <w:rPr>
          <w:sz w:val="22"/>
          <w:szCs w:val="22"/>
        </w:rPr>
        <w:t>o p</w:t>
      </w:r>
      <w:r w:rsidRPr="002B4C91">
        <w:rPr>
          <w:sz w:val="22"/>
          <w:szCs w:val="22"/>
        </w:rPr>
        <w:t>o</w:t>
      </w:r>
      <w:r w:rsidRPr="00C73B02">
        <w:rPr>
          <w:sz w:val="22"/>
          <w:szCs w:val="22"/>
        </w:rPr>
        <w:t>r</w:t>
      </w:r>
      <w:r w:rsidRPr="002B4C91">
        <w:rPr>
          <w:sz w:val="22"/>
          <w:szCs w:val="22"/>
        </w:rPr>
        <w:t xml:space="preserve"> </w:t>
      </w:r>
      <w:r w:rsidRPr="00C73B02">
        <w:rPr>
          <w:sz w:val="22"/>
          <w:szCs w:val="22"/>
        </w:rPr>
        <w:t>p</w:t>
      </w:r>
      <w:r w:rsidRPr="002B4C91">
        <w:rPr>
          <w:sz w:val="22"/>
          <w:szCs w:val="22"/>
        </w:rPr>
        <w:t>art</w:t>
      </w:r>
      <w:r w:rsidRPr="00C73B02">
        <w:rPr>
          <w:sz w:val="22"/>
          <w:szCs w:val="22"/>
        </w:rPr>
        <w:t>e da</w:t>
      </w:r>
      <w:r w:rsidRPr="002B4C91">
        <w:rPr>
          <w:sz w:val="22"/>
          <w:szCs w:val="22"/>
        </w:rPr>
        <w:t xml:space="preserve"> </w:t>
      </w:r>
      <w:r w:rsidRPr="00C73B02">
        <w:rPr>
          <w:sz w:val="22"/>
          <w:szCs w:val="22"/>
        </w:rPr>
        <w:t>a</w:t>
      </w:r>
      <w:r w:rsidRPr="002B4C91">
        <w:rPr>
          <w:sz w:val="22"/>
          <w:szCs w:val="22"/>
        </w:rPr>
        <w:t>dj</w:t>
      </w:r>
      <w:r w:rsidRPr="00C73B02">
        <w:rPr>
          <w:sz w:val="22"/>
          <w:szCs w:val="22"/>
        </w:rPr>
        <w:t>u</w:t>
      </w:r>
      <w:r w:rsidRPr="002B4C91">
        <w:rPr>
          <w:sz w:val="22"/>
          <w:szCs w:val="22"/>
        </w:rPr>
        <w:t>di</w:t>
      </w:r>
      <w:r w:rsidRPr="00C73B02">
        <w:rPr>
          <w:sz w:val="22"/>
          <w:szCs w:val="22"/>
        </w:rPr>
        <w:t>cat</w:t>
      </w:r>
      <w:r w:rsidRPr="002B4C91">
        <w:rPr>
          <w:sz w:val="22"/>
          <w:szCs w:val="22"/>
        </w:rPr>
        <w:t>ári</w:t>
      </w:r>
      <w:r w:rsidRPr="00C73B02">
        <w:rPr>
          <w:sz w:val="22"/>
          <w:szCs w:val="22"/>
        </w:rPr>
        <w:t>a e</w:t>
      </w:r>
      <w:r w:rsidRPr="002B4C91">
        <w:rPr>
          <w:sz w:val="22"/>
          <w:szCs w:val="22"/>
        </w:rPr>
        <w:t xml:space="preserve"> </w:t>
      </w:r>
      <w:r w:rsidRPr="00C73B02">
        <w:rPr>
          <w:sz w:val="22"/>
          <w:szCs w:val="22"/>
        </w:rPr>
        <w:t>h</w:t>
      </w:r>
      <w:r w:rsidRPr="002B4C91">
        <w:rPr>
          <w:sz w:val="22"/>
          <w:szCs w:val="22"/>
        </w:rPr>
        <w:t>av</w:t>
      </w:r>
      <w:r w:rsidRPr="00C73B02">
        <w:rPr>
          <w:sz w:val="22"/>
          <w:szCs w:val="22"/>
        </w:rPr>
        <w:t>erá</w:t>
      </w:r>
      <w:r w:rsidRPr="002B4C91">
        <w:rPr>
          <w:sz w:val="22"/>
          <w:szCs w:val="22"/>
        </w:rPr>
        <w:t xml:space="preserve"> </w:t>
      </w:r>
      <w:r w:rsidRPr="00C73B02">
        <w:rPr>
          <w:sz w:val="22"/>
          <w:szCs w:val="22"/>
        </w:rPr>
        <w:t>em</w:t>
      </w:r>
      <w:r w:rsidRPr="002B4C91">
        <w:rPr>
          <w:sz w:val="22"/>
          <w:szCs w:val="22"/>
        </w:rPr>
        <w:t xml:space="preserve"> </w:t>
      </w:r>
      <w:r w:rsidRPr="00C73B02">
        <w:rPr>
          <w:sz w:val="22"/>
          <w:szCs w:val="22"/>
        </w:rPr>
        <w:t>d</w:t>
      </w:r>
      <w:r w:rsidRPr="002B4C91">
        <w:rPr>
          <w:sz w:val="22"/>
          <w:szCs w:val="22"/>
        </w:rPr>
        <w:t>e</w:t>
      </w:r>
      <w:r w:rsidRPr="00C73B02">
        <w:rPr>
          <w:sz w:val="22"/>
          <w:szCs w:val="22"/>
        </w:rPr>
        <w:t>cor</w:t>
      </w:r>
      <w:r w:rsidRPr="002B4C91">
        <w:rPr>
          <w:sz w:val="22"/>
          <w:szCs w:val="22"/>
        </w:rPr>
        <w:t>r</w:t>
      </w:r>
      <w:r w:rsidRPr="00C73B02">
        <w:rPr>
          <w:sz w:val="22"/>
          <w:szCs w:val="22"/>
        </w:rPr>
        <w:t>ê</w:t>
      </w:r>
      <w:r w:rsidRPr="002B4C91">
        <w:rPr>
          <w:sz w:val="22"/>
          <w:szCs w:val="22"/>
        </w:rPr>
        <w:t>nci</w:t>
      </w:r>
      <w:r w:rsidRPr="00C73B02">
        <w:rPr>
          <w:sz w:val="22"/>
          <w:szCs w:val="22"/>
        </w:rPr>
        <w:t>a,</w:t>
      </w:r>
      <w:r w:rsidRPr="002B4C91">
        <w:rPr>
          <w:sz w:val="22"/>
          <w:szCs w:val="22"/>
        </w:rPr>
        <w:t xml:space="preserve"> </w:t>
      </w:r>
      <w:r w:rsidRPr="00C73B02">
        <w:rPr>
          <w:sz w:val="22"/>
          <w:szCs w:val="22"/>
        </w:rPr>
        <w:t>sus</w:t>
      </w:r>
      <w:r w:rsidRPr="002B4C91">
        <w:rPr>
          <w:sz w:val="22"/>
          <w:szCs w:val="22"/>
        </w:rPr>
        <w:t>p</w:t>
      </w:r>
      <w:r w:rsidRPr="00C73B02">
        <w:rPr>
          <w:sz w:val="22"/>
          <w:szCs w:val="22"/>
        </w:rPr>
        <w:t>e</w:t>
      </w:r>
      <w:r w:rsidRPr="002B4C91">
        <w:rPr>
          <w:sz w:val="22"/>
          <w:szCs w:val="22"/>
        </w:rPr>
        <w:t>n</w:t>
      </w:r>
      <w:r w:rsidRPr="00C73B02">
        <w:rPr>
          <w:sz w:val="22"/>
          <w:szCs w:val="22"/>
        </w:rPr>
        <w:t>são</w:t>
      </w:r>
      <w:r w:rsidRPr="002B4C91">
        <w:rPr>
          <w:sz w:val="22"/>
          <w:szCs w:val="22"/>
        </w:rPr>
        <w:t xml:space="preserve"> </w:t>
      </w:r>
      <w:r w:rsidRPr="00C73B02">
        <w:rPr>
          <w:sz w:val="22"/>
          <w:szCs w:val="22"/>
        </w:rPr>
        <w:t>do</w:t>
      </w:r>
      <w:r w:rsidRPr="002B4C91">
        <w:rPr>
          <w:sz w:val="22"/>
          <w:szCs w:val="22"/>
        </w:rPr>
        <w:t xml:space="preserve"> </w:t>
      </w:r>
      <w:r w:rsidRPr="00C73B02">
        <w:rPr>
          <w:sz w:val="22"/>
          <w:szCs w:val="22"/>
        </w:rPr>
        <w:t>pra</w:t>
      </w:r>
      <w:r w:rsidRPr="002B4C91">
        <w:rPr>
          <w:sz w:val="22"/>
          <w:szCs w:val="22"/>
        </w:rPr>
        <w:t>z</w:t>
      </w:r>
      <w:r w:rsidRPr="00C73B02">
        <w:rPr>
          <w:sz w:val="22"/>
          <w:szCs w:val="22"/>
        </w:rPr>
        <w:t>o</w:t>
      </w:r>
      <w:r w:rsidRPr="002B4C91">
        <w:rPr>
          <w:sz w:val="22"/>
          <w:szCs w:val="22"/>
        </w:rPr>
        <w:t xml:space="preserve"> </w:t>
      </w:r>
      <w:r w:rsidRPr="00C73B02">
        <w:rPr>
          <w:sz w:val="22"/>
          <w:szCs w:val="22"/>
        </w:rPr>
        <w:t>de</w:t>
      </w:r>
      <w:r w:rsidRPr="002B4C91">
        <w:rPr>
          <w:sz w:val="22"/>
          <w:szCs w:val="22"/>
        </w:rPr>
        <w:t xml:space="preserve"> </w:t>
      </w:r>
      <w:r w:rsidRPr="00C73B02">
        <w:rPr>
          <w:sz w:val="22"/>
          <w:szCs w:val="22"/>
        </w:rPr>
        <w:t>p</w:t>
      </w:r>
      <w:r w:rsidRPr="002B4C91">
        <w:rPr>
          <w:sz w:val="22"/>
          <w:szCs w:val="22"/>
        </w:rPr>
        <w:t>ag</w:t>
      </w:r>
      <w:r w:rsidRPr="00C73B02">
        <w:rPr>
          <w:sz w:val="22"/>
          <w:szCs w:val="22"/>
        </w:rPr>
        <w:t>ame</w:t>
      </w:r>
      <w:r w:rsidRPr="002B4C91">
        <w:rPr>
          <w:sz w:val="22"/>
          <w:szCs w:val="22"/>
        </w:rPr>
        <w:t>nt</w:t>
      </w:r>
      <w:r w:rsidRPr="00C73B02">
        <w:rPr>
          <w:sz w:val="22"/>
          <w:szCs w:val="22"/>
        </w:rPr>
        <w:t>o a</w:t>
      </w:r>
      <w:r w:rsidRPr="002B4C91">
        <w:rPr>
          <w:sz w:val="22"/>
          <w:szCs w:val="22"/>
        </w:rPr>
        <w:t>t</w:t>
      </w:r>
      <w:r w:rsidRPr="00C73B02">
        <w:rPr>
          <w:sz w:val="22"/>
          <w:szCs w:val="22"/>
        </w:rPr>
        <w:t xml:space="preserve">é </w:t>
      </w:r>
      <w:r w:rsidRPr="002B4C91">
        <w:rPr>
          <w:sz w:val="22"/>
          <w:szCs w:val="22"/>
        </w:rPr>
        <w:t>q</w:t>
      </w:r>
      <w:r w:rsidRPr="00C73B02">
        <w:rPr>
          <w:sz w:val="22"/>
          <w:szCs w:val="22"/>
        </w:rPr>
        <w:t>ue</w:t>
      </w:r>
      <w:r w:rsidRPr="002B4C91">
        <w:rPr>
          <w:sz w:val="22"/>
          <w:szCs w:val="22"/>
        </w:rPr>
        <w:t xml:space="preserve"> </w:t>
      </w:r>
      <w:r w:rsidRPr="00C73B02">
        <w:rPr>
          <w:sz w:val="22"/>
          <w:szCs w:val="22"/>
        </w:rPr>
        <w:t xml:space="preserve">o </w:t>
      </w:r>
      <w:r w:rsidRPr="002B4C91">
        <w:rPr>
          <w:sz w:val="22"/>
          <w:szCs w:val="22"/>
        </w:rPr>
        <w:t>pr</w:t>
      </w:r>
      <w:r w:rsidRPr="00C73B02">
        <w:rPr>
          <w:sz w:val="22"/>
          <w:szCs w:val="22"/>
        </w:rPr>
        <w:t>o</w:t>
      </w:r>
      <w:r w:rsidRPr="002B4C91">
        <w:rPr>
          <w:sz w:val="22"/>
          <w:szCs w:val="22"/>
        </w:rPr>
        <w:t>bl</w:t>
      </w:r>
      <w:r w:rsidRPr="00C73B02">
        <w:rPr>
          <w:sz w:val="22"/>
          <w:szCs w:val="22"/>
        </w:rPr>
        <w:t>ema</w:t>
      </w:r>
      <w:r w:rsidRPr="002B4C91">
        <w:rPr>
          <w:sz w:val="22"/>
          <w:szCs w:val="22"/>
        </w:rPr>
        <w:t xml:space="preserve"> </w:t>
      </w:r>
      <w:r w:rsidRPr="00C73B02">
        <w:rPr>
          <w:sz w:val="22"/>
          <w:szCs w:val="22"/>
        </w:rPr>
        <w:t>se</w:t>
      </w:r>
      <w:r w:rsidRPr="002B4C91">
        <w:rPr>
          <w:sz w:val="22"/>
          <w:szCs w:val="22"/>
        </w:rPr>
        <w:t>j</w:t>
      </w:r>
      <w:r w:rsidRPr="00C73B02">
        <w:rPr>
          <w:sz w:val="22"/>
          <w:szCs w:val="22"/>
        </w:rPr>
        <w:t>a</w:t>
      </w:r>
      <w:r w:rsidRPr="002B4C91">
        <w:rPr>
          <w:sz w:val="22"/>
          <w:szCs w:val="22"/>
        </w:rPr>
        <w:t xml:space="preserve"> </w:t>
      </w:r>
      <w:r w:rsidRPr="00C73B02">
        <w:rPr>
          <w:sz w:val="22"/>
          <w:szCs w:val="22"/>
        </w:rPr>
        <w:t>d</w:t>
      </w:r>
      <w:r w:rsidRPr="002B4C91">
        <w:rPr>
          <w:sz w:val="22"/>
          <w:szCs w:val="22"/>
        </w:rPr>
        <w:t>efi</w:t>
      </w:r>
      <w:r w:rsidRPr="00C73B02">
        <w:rPr>
          <w:sz w:val="22"/>
          <w:szCs w:val="22"/>
        </w:rPr>
        <w:t>n</w:t>
      </w:r>
      <w:r w:rsidRPr="002B4C91">
        <w:rPr>
          <w:sz w:val="22"/>
          <w:szCs w:val="22"/>
        </w:rPr>
        <w:t>itiv</w:t>
      </w:r>
      <w:r w:rsidRPr="00C73B02">
        <w:rPr>
          <w:sz w:val="22"/>
          <w:szCs w:val="22"/>
        </w:rPr>
        <w:t>amen</w:t>
      </w:r>
      <w:r w:rsidRPr="002B4C91">
        <w:rPr>
          <w:sz w:val="22"/>
          <w:szCs w:val="22"/>
        </w:rPr>
        <w:t>t</w:t>
      </w:r>
      <w:r w:rsidRPr="00C73B02">
        <w:rPr>
          <w:sz w:val="22"/>
          <w:szCs w:val="22"/>
        </w:rPr>
        <w:t>e san</w:t>
      </w:r>
      <w:r w:rsidRPr="002B4C91">
        <w:rPr>
          <w:sz w:val="22"/>
          <w:szCs w:val="22"/>
        </w:rPr>
        <w:t>a</w:t>
      </w:r>
      <w:r w:rsidRPr="00C73B02">
        <w:rPr>
          <w:sz w:val="22"/>
          <w:szCs w:val="22"/>
        </w:rPr>
        <w:t>d</w:t>
      </w:r>
      <w:r w:rsidRPr="002B4C91">
        <w:rPr>
          <w:sz w:val="22"/>
          <w:szCs w:val="22"/>
        </w:rPr>
        <w:t>o</w:t>
      </w:r>
      <w:r w:rsidRPr="00C73B02">
        <w:rPr>
          <w:sz w:val="22"/>
          <w:szCs w:val="22"/>
        </w:rPr>
        <w:t>.</w:t>
      </w:r>
    </w:p>
    <w:p w14:paraId="7E34110E" w14:textId="77777777" w:rsidR="003F383B" w:rsidRPr="002B4C91" w:rsidRDefault="003F383B" w:rsidP="003F383B">
      <w:pPr>
        <w:pStyle w:val="Nivel2"/>
        <w:numPr>
          <w:ilvl w:val="0"/>
          <w:numId w:val="0"/>
        </w:numPr>
        <w:spacing w:before="0" w:after="0" w:line="240" w:lineRule="auto"/>
        <w:rPr>
          <w:sz w:val="22"/>
          <w:szCs w:val="22"/>
        </w:rPr>
      </w:pPr>
    </w:p>
    <w:p w14:paraId="33E1059B" w14:textId="642871A9" w:rsidR="00013CF1" w:rsidRPr="003F383B" w:rsidRDefault="00013CF1" w:rsidP="00D24A78">
      <w:pPr>
        <w:pStyle w:val="Nivel2"/>
        <w:spacing w:before="0" w:after="0" w:line="240" w:lineRule="auto"/>
        <w:ind w:left="0" w:firstLine="0"/>
        <w:rPr>
          <w:b/>
          <w:sz w:val="22"/>
          <w:szCs w:val="22"/>
        </w:rPr>
      </w:pPr>
      <w:r w:rsidRPr="00C73B02">
        <w:rPr>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bancaria (transferência/TED/DOC</w:t>
      </w:r>
      <w:r w:rsidR="004D4910" w:rsidRPr="00C73B02">
        <w:rPr>
          <w:sz w:val="22"/>
          <w:szCs w:val="22"/>
        </w:rPr>
        <w:t>/PIX</w:t>
      </w:r>
      <w:r w:rsidRPr="00C73B02">
        <w:rPr>
          <w:sz w:val="22"/>
          <w:szCs w:val="22"/>
        </w:rPr>
        <w:t>), esta, responsabiliza-se pelo pagamento de todas as tarifas bancarias, autorizando, ao ente público efetuar o desconto da tarifa junto ao valor a ser creditado.</w:t>
      </w:r>
    </w:p>
    <w:p w14:paraId="7E9D4073" w14:textId="77777777" w:rsidR="003F383B" w:rsidRPr="00C73B02" w:rsidRDefault="003F383B" w:rsidP="003F383B">
      <w:pPr>
        <w:pStyle w:val="Nivel2"/>
        <w:numPr>
          <w:ilvl w:val="0"/>
          <w:numId w:val="0"/>
        </w:numPr>
        <w:spacing w:before="0" w:after="0" w:line="240" w:lineRule="auto"/>
        <w:rPr>
          <w:b/>
          <w:sz w:val="22"/>
          <w:szCs w:val="22"/>
        </w:rPr>
      </w:pPr>
    </w:p>
    <w:p w14:paraId="125732DF" w14:textId="791806B5" w:rsidR="00C84CF5" w:rsidRPr="00C73B02" w:rsidRDefault="00C84CF5" w:rsidP="00D24A78">
      <w:pPr>
        <w:pStyle w:val="Nivel01"/>
        <w:pBdr>
          <w:top w:val="single" w:sz="4" w:space="1" w:color="auto"/>
          <w:bottom w:val="single" w:sz="4" w:space="1" w:color="auto"/>
        </w:pBdr>
        <w:spacing w:before="0"/>
        <w:ind w:left="0" w:firstLine="0"/>
        <w:rPr>
          <w:sz w:val="22"/>
          <w:szCs w:val="22"/>
        </w:rPr>
      </w:pPr>
      <w:r w:rsidRPr="00C73B02">
        <w:rPr>
          <w:sz w:val="22"/>
          <w:szCs w:val="22"/>
        </w:rPr>
        <w:t>DA DOTA</w:t>
      </w:r>
      <w:r w:rsidR="00D5770F" w:rsidRPr="00C73B02">
        <w:rPr>
          <w:sz w:val="22"/>
          <w:szCs w:val="22"/>
        </w:rPr>
        <w:t>ÇÃO ORÇAMENT</w:t>
      </w:r>
      <w:r w:rsidR="00C83814">
        <w:rPr>
          <w:sz w:val="22"/>
          <w:szCs w:val="22"/>
        </w:rPr>
        <w:t>Á</w:t>
      </w:r>
      <w:r w:rsidR="00D5770F" w:rsidRPr="00C73B02">
        <w:rPr>
          <w:sz w:val="22"/>
          <w:szCs w:val="22"/>
        </w:rPr>
        <w:t>RIA E REAJUSTE DE PREÇOS</w:t>
      </w:r>
    </w:p>
    <w:p w14:paraId="20ED0305" w14:textId="77777777" w:rsidR="003F383B" w:rsidRDefault="003F383B" w:rsidP="003F383B">
      <w:pPr>
        <w:pStyle w:val="Nivel2"/>
        <w:numPr>
          <w:ilvl w:val="0"/>
          <w:numId w:val="0"/>
        </w:numPr>
        <w:spacing w:before="0" w:after="0" w:line="240" w:lineRule="auto"/>
        <w:rPr>
          <w:sz w:val="22"/>
          <w:szCs w:val="22"/>
        </w:rPr>
      </w:pPr>
    </w:p>
    <w:p w14:paraId="7AF80482" w14:textId="401BF9B6" w:rsidR="002B4C91" w:rsidRDefault="00DB78D6" w:rsidP="00D24A78">
      <w:pPr>
        <w:pStyle w:val="Nivel2"/>
        <w:spacing w:before="0" w:after="0" w:line="240" w:lineRule="auto"/>
        <w:ind w:left="0" w:firstLine="0"/>
        <w:rPr>
          <w:sz w:val="22"/>
          <w:szCs w:val="22"/>
        </w:rPr>
      </w:pPr>
      <w:r w:rsidRPr="00DB78D6">
        <w:rPr>
          <w:sz w:val="22"/>
          <w:szCs w:val="22"/>
          <w:lang w:eastAsia="en-US"/>
        </w:rPr>
        <w:t xml:space="preserve">As despesas decorrentes da presente contratação correrão à conta de </w:t>
      </w:r>
      <w:r w:rsidRPr="005B13BA">
        <w:rPr>
          <w:b/>
          <w:sz w:val="22"/>
          <w:szCs w:val="22"/>
          <w:lang w:eastAsia="en-US"/>
        </w:rPr>
        <w:t>Recursos Municipais</w:t>
      </w:r>
      <w:r w:rsidR="00344997" w:rsidRPr="00C73B02">
        <w:rPr>
          <w:sz w:val="22"/>
          <w:szCs w:val="22"/>
          <w:lang w:eastAsia="en-US"/>
        </w:rPr>
        <w:t>. Os recursos orçamentários correrão por conta da seguinte dotação:</w:t>
      </w:r>
    </w:p>
    <w:p w14:paraId="012747BD" w14:textId="77777777" w:rsidR="003F383B" w:rsidRDefault="003F383B" w:rsidP="003F383B">
      <w:pPr>
        <w:pStyle w:val="Nivel2"/>
        <w:numPr>
          <w:ilvl w:val="0"/>
          <w:numId w:val="0"/>
        </w:numPr>
        <w:spacing w:before="0" w:after="0" w:line="240" w:lineRule="auto"/>
        <w:rPr>
          <w:sz w:val="22"/>
          <w:szCs w:val="22"/>
        </w:rPr>
      </w:pPr>
    </w:p>
    <w:p w14:paraId="65738DDA" w14:textId="77777777" w:rsidR="00F172FE" w:rsidRPr="00F172FE" w:rsidRDefault="00F172FE" w:rsidP="00F172FE">
      <w:pPr>
        <w:rPr>
          <w:rFonts w:ascii="Arial" w:hAnsi="Arial" w:cs="Arial"/>
          <w:sz w:val="22"/>
          <w:szCs w:val="22"/>
        </w:rPr>
      </w:pPr>
      <w:r w:rsidRPr="00F172FE">
        <w:rPr>
          <w:rFonts w:ascii="Arial" w:hAnsi="Arial" w:cs="Arial"/>
          <w:sz w:val="22"/>
          <w:szCs w:val="22"/>
        </w:rPr>
        <w:t>02.001.0004.0122.0002.2001.3.3.3.90.39.50.99 – 11</w:t>
      </w:r>
    </w:p>
    <w:p w14:paraId="1D15D6EA" w14:textId="77777777" w:rsidR="00F172FE" w:rsidRPr="00F172FE" w:rsidRDefault="00F172FE" w:rsidP="00F172FE">
      <w:pPr>
        <w:rPr>
          <w:rFonts w:ascii="Arial" w:hAnsi="Arial" w:cs="Arial"/>
          <w:sz w:val="22"/>
          <w:szCs w:val="22"/>
        </w:rPr>
      </w:pPr>
      <w:r w:rsidRPr="00F172FE">
        <w:rPr>
          <w:rFonts w:ascii="Arial" w:hAnsi="Arial" w:cs="Arial"/>
          <w:sz w:val="22"/>
          <w:szCs w:val="22"/>
        </w:rPr>
        <w:t>02.001.0004.0122.0002.2001.3.3.3.90.39.56.00 – 11</w:t>
      </w:r>
    </w:p>
    <w:p w14:paraId="69E28601" w14:textId="77777777" w:rsidR="00F172FE" w:rsidRPr="00F172FE" w:rsidRDefault="00F172FE" w:rsidP="00F172FE">
      <w:pPr>
        <w:rPr>
          <w:rFonts w:ascii="Arial" w:hAnsi="Arial" w:cs="Arial"/>
          <w:sz w:val="22"/>
          <w:szCs w:val="22"/>
        </w:rPr>
      </w:pPr>
      <w:r w:rsidRPr="00F172FE">
        <w:rPr>
          <w:rFonts w:ascii="Arial" w:hAnsi="Arial" w:cs="Arial"/>
          <w:sz w:val="22"/>
          <w:szCs w:val="22"/>
        </w:rPr>
        <w:t>03.001.0004.0122.0002.2004.3.3.3.90.39.50.99 – 27</w:t>
      </w:r>
    </w:p>
    <w:p w14:paraId="323BBAA4" w14:textId="77777777" w:rsidR="00F172FE" w:rsidRPr="00F172FE" w:rsidRDefault="00F172FE" w:rsidP="00F172FE">
      <w:pPr>
        <w:rPr>
          <w:rFonts w:ascii="Arial" w:hAnsi="Arial" w:cs="Arial"/>
          <w:sz w:val="22"/>
          <w:szCs w:val="22"/>
        </w:rPr>
      </w:pPr>
      <w:r w:rsidRPr="00F172FE">
        <w:rPr>
          <w:rFonts w:ascii="Arial" w:hAnsi="Arial" w:cs="Arial"/>
          <w:sz w:val="22"/>
          <w:szCs w:val="22"/>
        </w:rPr>
        <w:t>03.001.0004.0122.0002.2004.3.3.3.90.39.56.00 – 27</w:t>
      </w:r>
    </w:p>
    <w:p w14:paraId="3873FD18" w14:textId="77777777" w:rsidR="00F172FE" w:rsidRPr="00F172FE" w:rsidRDefault="00F172FE" w:rsidP="00F172FE">
      <w:pPr>
        <w:rPr>
          <w:rFonts w:ascii="Arial" w:hAnsi="Arial" w:cs="Arial"/>
          <w:sz w:val="22"/>
          <w:szCs w:val="22"/>
        </w:rPr>
      </w:pPr>
      <w:r w:rsidRPr="00F172FE">
        <w:rPr>
          <w:rFonts w:ascii="Arial" w:hAnsi="Arial" w:cs="Arial"/>
          <w:sz w:val="22"/>
          <w:szCs w:val="22"/>
        </w:rPr>
        <w:lastRenderedPageBreak/>
        <w:t>04.001.0004.0123.0002.2006.3.3.3.90.39.50.99 – 49</w:t>
      </w:r>
    </w:p>
    <w:p w14:paraId="54C1618D" w14:textId="77777777" w:rsidR="00F172FE" w:rsidRPr="00F172FE" w:rsidRDefault="00F172FE" w:rsidP="00F172FE">
      <w:pPr>
        <w:rPr>
          <w:rFonts w:ascii="Arial" w:hAnsi="Arial" w:cs="Arial"/>
          <w:sz w:val="22"/>
          <w:szCs w:val="22"/>
        </w:rPr>
      </w:pPr>
      <w:r w:rsidRPr="00F172FE">
        <w:rPr>
          <w:rFonts w:ascii="Arial" w:hAnsi="Arial" w:cs="Arial"/>
          <w:sz w:val="22"/>
          <w:szCs w:val="22"/>
        </w:rPr>
        <w:t>04.001.0004.0123.0002.2006.3.3.3.90.39.56.00 – 49</w:t>
      </w:r>
    </w:p>
    <w:p w14:paraId="19C84447" w14:textId="77777777" w:rsidR="00F172FE" w:rsidRPr="00F172FE" w:rsidRDefault="00F172FE" w:rsidP="00F172FE">
      <w:pPr>
        <w:rPr>
          <w:rFonts w:ascii="Arial" w:hAnsi="Arial" w:cs="Arial"/>
          <w:sz w:val="22"/>
          <w:szCs w:val="22"/>
        </w:rPr>
      </w:pPr>
      <w:r w:rsidRPr="00F172FE">
        <w:rPr>
          <w:rFonts w:ascii="Arial" w:hAnsi="Arial" w:cs="Arial"/>
          <w:sz w:val="22"/>
          <w:szCs w:val="22"/>
        </w:rPr>
        <w:t>05.001.0026.0782.0003.2007.3.3.3.90.39.50.99 – 82</w:t>
      </w:r>
    </w:p>
    <w:p w14:paraId="32F01A68" w14:textId="77777777" w:rsidR="00F172FE" w:rsidRPr="00F172FE" w:rsidRDefault="00F172FE" w:rsidP="00F172FE">
      <w:pPr>
        <w:rPr>
          <w:rFonts w:ascii="Arial" w:hAnsi="Arial" w:cs="Arial"/>
          <w:sz w:val="22"/>
          <w:szCs w:val="22"/>
        </w:rPr>
      </w:pPr>
      <w:r w:rsidRPr="00F172FE">
        <w:rPr>
          <w:rFonts w:ascii="Arial" w:hAnsi="Arial" w:cs="Arial"/>
          <w:sz w:val="22"/>
          <w:szCs w:val="22"/>
        </w:rPr>
        <w:t>05.001.0026.0782.0003.2007.3.3.3.90.39.56.00 – 82</w:t>
      </w:r>
    </w:p>
    <w:p w14:paraId="4031CD9D" w14:textId="77777777" w:rsidR="00F172FE" w:rsidRPr="00F172FE" w:rsidRDefault="00F172FE" w:rsidP="00F172FE">
      <w:pPr>
        <w:rPr>
          <w:rFonts w:ascii="Arial" w:hAnsi="Arial" w:cs="Arial"/>
          <w:sz w:val="22"/>
          <w:szCs w:val="22"/>
        </w:rPr>
      </w:pPr>
      <w:r w:rsidRPr="00F172FE">
        <w:rPr>
          <w:rFonts w:ascii="Arial" w:hAnsi="Arial" w:cs="Arial"/>
          <w:sz w:val="22"/>
          <w:szCs w:val="22"/>
        </w:rPr>
        <w:t>05.002.0015.0452.0004.2008.3.3.3.90.39.50.99 – 117</w:t>
      </w:r>
    </w:p>
    <w:p w14:paraId="51A9E4F6" w14:textId="77777777" w:rsidR="00F172FE" w:rsidRPr="00F172FE" w:rsidRDefault="00F172FE" w:rsidP="00F172FE">
      <w:pPr>
        <w:rPr>
          <w:rFonts w:ascii="Arial" w:hAnsi="Arial" w:cs="Arial"/>
          <w:sz w:val="22"/>
          <w:szCs w:val="22"/>
        </w:rPr>
      </w:pPr>
      <w:r w:rsidRPr="00F172FE">
        <w:rPr>
          <w:rFonts w:ascii="Arial" w:hAnsi="Arial" w:cs="Arial"/>
          <w:sz w:val="22"/>
          <w:szCs w:val="22"/>
        </w:rPr>
        <w:t>05.002.0015.0452.0004.2008.3.3.3.90.39.56.00 – 117</w:t>
      </w:r>
    </w:p>
    <w:p w14:paraId="7DC1A4E7" w14:textId="77777777" w:rsidR="00F172FE" w:rsidRPr="00F172FE" w:rsidRDefault="00F172FE" w:rsidP="00F172FE">
      <w:pPr>
        <w:rPr>
          <w:rFonts w:ascii="Arial" w:hAnsi="Arial" w:cs="Arial"/>
          <w:sz w:val="22"/>
          <w:szCs w:val="22"/>
        </w:rPr>
      </w:pPr>
      <w:r w:rsidRPr="00F172FE">
        <w:rPr>
          <w:rFonts w:ascii="Arial" w:hAnsi="Arial" w:cs="Arial"/>
          <w:sz w:val="22"/>
          <w:szCs w:val="22"/>
        </w:rPr>
        <w:t>06.001.0020.0606.0005.2011.3.3.3.90.39.50.99 – 153</w:t>
      </w:r>
    </w:p>
    <w:p w14:paraId="08E03592" w14:textId="77777777" w:rsidR="00F172FE" w:rsidRPr="00F172FE" w:rsidRDefault="00F172FE" w:rsidP="00F172FE">
      <w:pPr>
        <w:rPr>
          <w:rFonts w:ascii="Arial" w:hAnsi="Arial" w:cs="Arial"/>
          <w:sz w:val="22"/>
          <w:szCs w:val="22"/>
        </w:rPr>
      </w:pPr>
      <w:r w:rsidRPr="00F172FE">
        <w:rPr>
          <w:rFonts w:ascii="Arial" w:hAnsi="Arial" w:cs="Arial"/>
          <w:sz w:val="22"/>
          <w:szCs w:val="22"/>
        </w:rPr>
        <w:t>06.001.0020.0606.0005.2011.3.3.3.90.39.56.00 – 153</w:t>
      </w:r>
    </w:p>
    <w:p w14:paraId="1C73DB10" w14:textId="77777777" w:rsidR="00F172FE" w:rsidRPr="00F172FE" w:rsidRDefault="00F172FE" w:rsidP="00F172FE">
      <w:pPr>
        <w:rPr>
          <w:rFonts w:ascii="Arial" w:hAnsi="Arial" w:cs="Arial"/>
          <w:sz w:val="22"/>
          <w:szCs w:val="22"/>
        </w:rPr>
      </w:pPr>
      <w:r w:rsidRPr="00F172FE">
        <w:rPr>
          <w:rFonts w:ascii="Arial" w:hAnsi="Arial" w:cs="Arial"/>
          <w:sz w:val="22"/>
          <w:szCs w:val="22"/>
        </w:rPr>
        <w:t>07.001.0012.0361.0007.2148.3.3.3.90.39.50.99 – 238</w:t>
      </w:r>
    </w:p>
    <w:p w14:paraId="23A7B10F" w14:textId="77777777" w:rsidR="00F172FE" w:rsidRPr="00F172FE" w:rsidRDefault="00F172FE" w:rsidP="00F172FE">
      <w:pPr>
        <w:rPr>
          <w:rFonts w:ascii="Arial" w:hAnsi="Arial" w:cs="Arial"/>
          <w:sz w:val="22"/>
          <w:szCs w:val="22"/>
        </w:rPr>
      </w:pPr>
      <w:r w:rsidRPr="00F172FE">
        <w:rPr>
          <w:rFonts w:ascii="Arial" w:hAnsi="Arial" w:cs="Arial"/>
          <w:sz w:val="22"/>
          <w:szCs w:val="22"/>
        </w:rPr>
        <w:t>07.001.0012.0361.0007.2148.3.3.3.90.39.56.00 – 238</w:t>
      </w:r>
    </w:p>
    <w:p w14:paraId="7340416C" w14:textId="77777777" w:rsidR="00F172FE" w:rsidRPr="00F172FE" w:rsidRDefault="00F172FE" w:rsidP="00F172FE">
      <w:pPr>
        <w:rPr>
          <w:rFonts w:ascii="Arial" w:hAnsi="Arial" w:cs="Arial"/>
          <w:sz w:val="22"/>
          <w:szCs w:val="22"/>
        </w:rPr>
      </w:pPr>
      <w:r w:rsidRPr="00F172FE">
        <w:rPr>
          <w:rFonts w:ascii="Arial" w:hAnsi="Arial" w:cs="Arial"/>
          <w:sz w:val="22"/>
          <w:szCs w:val="22"/>
        </w:rPr>
        <w:t>07.001.0012.0361.0007.2148.3.3.3.90.39.50.99 – 249</w:t>
      </w:r>
    </w:p>
    <w:p w14:paraId="031AB630" w14:textId="77777777" w:rsidR="00F172FE" w:rsidRPr="00F172FE" w:rsidRDefault="00F172FE" w:rsidP="00F172FE">
      <w:pPr>
        <w:rPr>
          <w:rFonts w:ascii="Arial" w:hAnsi="Arial" w:cs="Arial"/>
          <w:sz w:val="22"/>
          <w:szCs w:val="22"/>
        </w:rPr>
      </w:pPr>
      <w:r w:rsidRPr="00F172FE">
        <w:rPr>
          <w:rFonts w:ascii="Arial" w:hAnsi="Arial" w:cs="Arial"/>
          <w:sz w:val="22"/>
          <w:szCs w:val="22"/>
        </w:rPr>
        <w:t>07.001.0012.0361.0007.2148.3.3.3.90.39.56.00 – 249</w:t>
      </w:r>
    </w:p>
    <w:p w14:paraId="32CBFCEC" w14:textId="77777777" w:rsidR="00F172FE" w:rsidRPr="00F172FE" w:rsidRDefault="00F172FE" w:rsidP="00F172FE">
      <w:pPr>
        <w:rPr>
          <w:rFonts w:ascii="Arial" w:hAnsi="Arial" w:cs="Arial"/>
          <w:sz w:val="22"/>
          <w:szCs w:val="22"/>
        </w:rPr>
      </w:pPr>
      <w:r w:rsidRPr="00F172FE">
        <w:rPr>
          <w:rFonts w:ascii="Arial" w:hAnsi="Arial" w:cs="Arial"/>
          <w:sz w:val="22"/>
          <w:szCs w:val="22"/>
        </w:rPr>
        <w:t>07.001.0012.0365.0007.2149.3.3.3.90.39.50.99 – 267</w:t>
      </w:r>
    </w:p>
    <w:p w14:paraId="56B2A707" w14:textId="77777777" w:rsidR="00F172FE" w:rsidRPr="00F172FE" w:rsidRDefault="00F172FE" w:rsidP="00F172FE">
      <w:pPr>
        <w:rPr>
          <w:rFonts w:ascii="Arial" w:hAnsi="Arial" w:cs="Arial"/>
          <w:sz w:val="22"/>
          <w:szCs w:val="22"/>
        </w:rPr>
      </w:pPr>
      <w:r w:rsidRPr="00F172FE">
        <w:rPr>
          <w:rFonts w:ascii="Arial" w:hAnsi="Arial" w:cs="Arial"/>
          <w:sz w:val="22"/>
          <w:szCs w:val="22"/>
        </w:rPr>
        <w:t>07.001.0012.0365.0007.2149.3.3.3.90.39.56.00 – 267</w:t>
      </w:r>
    </w:p>
    <w:p w14:paraId="1EBE985A" w14:textId="77777777" w:rsidR="00F172FE" w:rsidRPr="00F172FE" w:rsidRDefault="00F172FE" w:rsidP="00F172FE">
      <w:pPr>
        <w:rPr>
          <w:rFonts w:ascii="Arial" w:hAnsi="Arial" w:cs="Arial"/>
          <w:sz w:val="22"/>
          <w:szCs w:val="22"/>
        </w:rPr>
      </w:pPr>
      <w:r w:rsidRPr="00F172FE">
        <w:rPr>
          <w:rFonts w:ascii="Arial" w:hAnsi="Arial" w:cs="Arial"/>
          <w:sz w:val="22"/>
          <w:szCs w:val="22"/>
        </w:rPr>
        <w:t>07.001.0012.0365.0007.2149.3.3.3.90.39.50.99 – 277</w:t>
      </w:r>
    </w:p>
    <w:p w14:paraId="10E78240" w14:textId="77777777" w:rsidR="00F172FE" w:rsidRPr="00F172FE" w:rsidRDefault="00F172FE" w:rsidP="00F172FE">
      <w:pPr>
        <w:rPr>
          <w:rFonts w:ascii="Arial" w:hAnsi="Arial" w:cs="Arial"/>
          <w:sz w:val="22"/>
          <w:szCs w:val="22"/>
        </w:rPr>
      </w:pPr>
      <w:r w:rsidRPr="00F172FE">
        <w:rPr>
          <w:rFonts w:ascii="Arial" w:hAnsi="Arial" w:cs="Arial"/>
          <w:sz w:val="22"/>
          <w:szCs w:val="22"/>
        </w:rPr>
        <w:t>07.001.0012.0365.0007.2149.3.3.3.90.39.56.00 – 277</w:t>
      </w:r>
    </w:p>
    <w:p w14:paraId="1C7C84A7" w14:textId="77777777" w:rsidR="00F172FE" w:rsidRPr="00F172FE" w:rsidRDefault="00F172FE" w:rsidP="00F172FE">
      <w:pPr>
        <w:rPr>
          <w:rFonts w:ascii="Arial" w:hAnsi="Arial" w:cs="Arial"/>
          <w:sz w:val="22"/>
          <w:szCs w:val="22"/>
        </w:rPr>
      </w:pPr>
      <w:r w:rsidRPr="00F172FE">
        <w:rPr>
          <w:rFonts w:ascii="Arial" w:hAnsi="Arial" w:cs="Arial"/>
          <w:sz w:val="22"/>
          <w:szCs w:val="22"/>
        </w:rPr>
        <w:t>08.001.0027.0812.0008.2031.3.3.3.90.39.50.99 – 350</w:t>
      </w:r>
    </w:p>
    <w:p w14:paraId="6FF9C55E" w14:textId="77777777" w:rsidR="00F172FE" w:rsidRPr="00F172FE" w:rsidRDefault="00F172FE" w:rsidP="00F172FE">
      <w:pPr>
        <w:rPr>
          <w:rFonts w:ascii="Arial" w:hAnsi="Arial" w:cs="Arial"/>
          <w:sz w:val="22"/>
          <w:szCs w:val="22"/>
        </w:rPr>
      </w:pPr>
      <w:r w:rsidRPr="00F172FE">
        <w:rPr>
          <w:rFonts w:ascii="Arial" w:hAnsi="Arial" w:cs="Arial"/>
          <w:sz w:val="22"/>
          <w:szCs w:val="22"/>
        </w:rPr>
        <w:t>09.002.0010.0301.0024.2110.3.3.3.90.39.50.99 – 394</w:t>
      </w:r>
    </w:p>
    <w:p w14:paraId="5C15AB05" w14:textId="77777777" w:rsidR="00F172FE" w:rsidRPr="00F172FE" w:rsidRDefault="00F172FE" w:rsidP="00F172FE">
      <w:pPr>
        <w:rPr>
          <w:rFonts w:ascii="Arial" w:hAnsi="Arial" w:cs="Arial"/>
          <w:sz w:val="22"/>
          <w:szCs w:val="22"/>
        </w:rPr>
      </w:pPr>
      <w:r w:rsidRPr="00F172FE">
        <w:rPr>
          <w:rFonts w:ascii="Arial" w:hAnsi="Arial" w:cs="Arial"/>
          <w:sz w:val="22"/>
          <w:szCs w:val="22"/>
        </w:rPr>
        <w:t>09.002.0010.0301.0024.2110.3.3.3.90.39.56.00 – 394</w:t>
      </w:r>
    </w:p>
    <w:p w14:paraId="464ED308" w14:textId="77777777" w:rsidR="00F172FE" w:rsidRPr="00F172FE" w:rsidRDefault="00F172FE" w:rsidP="00F172FE">
      <w:pPr>
        <w:rPr>
          <w:rFonts w:ascii="Arial" w:hAnsi="Arial" w:cs="Arial"/>
          <w:sz w:val="22"/>
          <w:szCs w:val="22"/>
        </w:rPr>
      </w:pPr>
      <w:r w:rsidRPr="00F172FE">
        <w:rPr>
          <w:rFonts w:ascii="Arial" w:hAnsi="Arial" w:cs="Arial"/>
          <w:sz w:val="22"/>
          <w:szCs w:val="22"/>
        </w:rPr>
        <w:t>10.001.0008.0244.0016.2144.3.3.3.90.39.50.99 – 609</w:t>
      </w:r>
    </w:p>
    <w:p w14:paraId="5902A92E" w14:textId="77777777" w:rsidR="00F172FE" w:rsidRPr="00F172FE" w:rsidRDefault="00F172FE" w:rsidP="00F172FE">
      <w:pPr>
        <w:rPr>
          <w:rFonts w:ascii="Arial" w:hAnsi="Arial" w:cs="Arial"/>
          <w:sz w:val="22"/>
          <w:szCs w:val="22"/>
        </w:rPr>
      </w:pPr>
      <w:r w:rsidRPr="00F172FE">
        <w:rPr>
          <w:rFonts w:ascii="Arial" w:hAnsi="Arial" w:cs="Arial"/>
          <w:sz w:val="22"/>
          <w:szCs w:val="22"/>
        </w:rPr>
        <w:t>10.001.0008.0244.0016.2144.3.3.3.90.39.56.00 – 609</w:t>
      </w:r>
    </w:p>
    <w:p w14:paraId="19E443BC" w14:textId="56212A4B" w:rsidR="002654B1" w:rsidRDefault="00F172FE" w:rsidP="00F172FE">
      <w:pPr>
        <w:rPr>
          <w:rFonts w:ascii="Arial" w:hAnsi="Arial" w:cs="Arial"/>
          <w:sz w:val="22"/>
          <w:szCs w:val="22"/>
        </w:rPr>
      </w:pPr>
      <w:r w:rsidRPr="00F172FE">
        <w:rPr>
          <w:rFonts w:ascii="Arial" w:hAnsi="Arial" w:cs="Arial"/>
          <w:sz w:val="22"/>
          <w:szCs w:val="22"/>
        </w:rPr>
        <w:t>12.001.0018.0541.0012.2152.3.3.3.90.39.50.99 – 717</w:t>
      </w:r>
    </w:p>
    <w:p w14:paraId="5D2FAF1C" w14:textId="77777777" w:rsidR="00DB78D6" w:rsidRPr="002654B1" w:rsidRDefault="00DB78D6" w:rsidP="00DB78D6">
      <w:pPr>
        <w:rPr>
          <w:rFonts w:ascii="Arial" w:hAnsi="Arial" w:cs="Arial"/>
          <w:sz w:val="22"/>
          <w:szCs w:val="22"/>
        </w:rPr>
      </w:pPr>
    </w:p>
    <w:p w14:paraId="118EDAB5" w14:textId="05086E81" w:rsidR="009F2FFF" w:rsidRPr="003A62BC" w:rsidRDefault="009F2FFF" w:rsidP="00D24A78">
      <w:pPr>
        <w:pStyle w:val="Nivel2"/>
        <w:spacing w:before="0" w:after="0" w:line="240" w:lineRule="auto"/>
        <w:ind w:left="0" w:firstLine="0"/>
        <w:rPr>
          <w:b/>
          <w:sz w:val="22"/>
          <w:szCs w:val="22"/>
        </w:rPr>
      </w:pPr>
      <w:r w:rsidRPr="003A62BC">
        <w:rPr>
          <w:b/>
          <w:sz w:val="22"/>
          <w:szCs w:val="22"/>
        </w:rPr>
        <w:t>DO VALOR M</w:t>
      </w:r>
      <w:r w:rsidR="002B4C91">
        <w:rPr>
          <w:b/>
          <w:sz w:val="22"/>
          <w:szCs w:val="22"/>
        </w:rPr>
        <w:t>Á</w:t>
      </w:r>
      <w:r w:rsidRPr="003A62BC">
        <w:rPr>
          <w:b/>
          <w:sz w:val="22"/>
          <w:szCs w:val="22"/>
        </w:rPr>
        <w:t>XIMO:</w:t>
      </w:r>
    </w:p>
    <w:p w14:paraId="6993D8F0" w14:textId="77777777" w:rsidR="00DB7A30" w:rsidRDefault="00DB7A30" w:rsidP="00D24A78">
      <w:pPr>
        <w:pStyle w:val="Nivel3"/>
        <w:numPr>
          <w:ilvl w:val="0"/>
          <w:numId w:val="0"/>
        </w:numPr>
        <w:spacing w:before="0" w:after="0" w:line="240" w:lineRule="auto"/>
        <w:rPr>
          <w:sz w:val="22"/>
          <w:szCs w:val="22"/>
        </w:rPr>
      </w:pPr>
    </w:p>
    <w:p w14:paraId="21777734" w14:textId="3920FA78" w:rsidR="0050252D" w:rsidRDefault="009F2FFF" w:rsidP="00DB7A30">
      <w:pPr>
        <w:pStyle w:val="Nivel3"/>
        <w:spacing w:before="0" w:after="0" w:line="240" w:lineRule="auto"/>
        <w:ind w:left="0" w:firstLine="709"/>
        <w:rPr>
          <w:sz w:val="22"/>
          <w:szCs w:val="22"/>
        </w:rPr>
      </w:pPr>
      <w:r w:rsidRPr="00C73B02">
        <w:rPr>
          <w:sz w:val="22"/>
          <w:szCs w:val="22"/>
        </w:rPr>
        <w:t xml:space="preserve">O valor máximo estimado da licitação é de </w:t>
      </w:r>
      <w:r w:rsidR="00947B2A" w:rsidRPr="00947B2A">
        <w:rPr>
          <w:sz w:val="22"/>
          <w:szCs w:val="22"/>
          <w:lang w:eastAsia="ar-SA"/>
        </w:rPr>
        <w:t xml:space="preserve">R$ </w:t>
      </w:r>
      <w:r w:rsidR="00F172FE" w:rsidRPr="00F172FE">
        <w:rPr>
          <w:sz w:val="22"/>
          <w:szCs w:val="22"/>
          <w:lang w:eastAsia="ar-SA"/>
        </w:rPr>
        <w:t>2.607.850,00 (dois milhões, seiscentos e sete mil, oitocentos e cinquenta reais</w:t>
      </w:r>
      <w:r w:rsidR="003F383B">
        <w:rPr>
          <w:sz w:val="22"/>
          <w:szCs w:val="22"/>
          <w:lang w:eastAsia="ar-SA"/>
        </w:rPr>
        <w:t>).</w:t>
      </w:r>
    </w:p>
    <w:p w14:paraId="42787202" w14:textId="77777777" w:rsidR="003F383B" w:rsidRPr="00C73B02" w:rsidRDefault="003F383B" w:rsidP="00D24A78">
      <w:pPr>
        <w:pStyle w:val="Nivel3"/>
        <w:numPr>
          <w:ilvl w:val="0"/>
          <w:numId w:val="0"/>
        </w:numPr>
        <w:spacing w:before="0" w:after="0" w:line="240" w:lineRule="auto"/>
        <w:rPr>
          <w:sz w:val="22"/>
          <w:szCs w:val="22"/>
        </w:rPr>
      </w:pPr>
    </w:p>
    <w:p w14:paraId="638D5D07" w14:textId="0644A66F" w:rsidR="001F51CB" w:rsidRDefault="00C83814" w:rsidP="00D24A78">
      <w:pPr>
        <w:pStyle w:val="Nivel2"/>
        <w:spacing w:before="0" w:after="0" w:line="240" w:lineRule="auto"/>
        <w:ind w:left="0" w:firstLine="0"/>
        <w:rPr>
          <w:sz w:val="22"/>
          <w:szCs w:val="22"/>
        </w:rPr>
      </w:pPr>
      <w:r w:rsidRPr="00C83814">
        <w:rPr>
          <w:b/>
          <w:sz w:val="22"/>
          <w:szCs w:val="22"/>
        </w:rPr>
        <w:t>DO</w:t>
      </w:r>
      <w:r w:rsidR="001F51CB" w:rsidRPr="00C73B02">
        <w:rPr>
          <w:sz w:val="22"/>
          <w:szCs w:val="22"/>
        </w:rPr>
        <w:t xml:space="preserve"> </w:t>
      </w:r>
      <w:r w:rsidRPr="00C83814">
        <w:rPr>
          <w:b/>
          <w:sz w:val="22"/>
          <w:szCs w:val="22"/>
        </w:rPr>
        <w:t>REAJUSTE</w:t>
      </w:r>
      <w:r w:rsidR="003F383B">
        <w:rPr>
          <w:b/>
          <w:sz w:val="22"/>
          <w:szCs w:val="22"/>
        </w:rPr>
        <w:t>/REEQUILÍBRIO</w:t>
      </w:r>
      <w:r w:rsidRPr="00C83814">
        <w:rPr>
          <w:b/>
          <w:sz w:val="22"/>
          <w:szCs w:val="22"/>
        </w:rPr>
        <w:t xml:space="preserve"> DE PREÇOS</w:t>
      </w:r>
      <w:r w:rsidR="001F51CB" w:rsidRPr="00C73B02">
        <w:rPr>
          <w:sz w:val="22"/>
          <w:szCs w:val="22"/>
        </w:rPr>
        <w:t>:</w:t>
      </w:r>
    </w:p>
    <w:p w14:paraId="3B38C75C" w14:textId="77777777" w:rsidR="003F383B" w:rsidRPr="00C73B02" w:rsidRDefault="003F383B" w:rsidP="003F383B">
      <w:pPr>
        <w:pStyle w:val="Nivel2"/>
        <w:numPr>
          <w:ilvl w:val="0"/>
          <w:numId w:val="0"/>
        </w:numPr>
        <w:spacing w:before="0" w:after="0" w:line="240" w:lineRule="auto"/>
        <w:rPr>
          <w:sz w:val="22"/>
          <w:szCs w:val="22"/>
        </w:rPr>
      </w:pPr>
    </w:p>
    <w:p w14:paraId="04C33E69" w14:textId="1E019F9C" w:rsidR="00DB78D6" w:rsidRDefault="00F172FE" w:rsidP="00D24A78">
      <w:pPr>
        <w:pStyle w:val="Nivel3"/>
        <w:spacing w:before="0" w:after="0" w:line="240" w:lineRule="auto"/>
        <w:ind w:left="0" w:firstLine="709"/>
        <w:rPr>
          <w:sz w:val="22"/>
          <w:szCs w:val="22"/>
        </w:rPr>
      </w:pPr>
      <w:r>
        <w:rPr>
          <w:sz w:val="22"/>
          <w:szCs w:val="22"/>
        </w:rPr>
        <w:t>O</w:t>
      </w:r>
      <w:r w:rsidRPr="007A17DC">
        <w:rPr>
          <w:sz w:val="22"/>
          <w:szCs w:val="22"/>
        </w:rPr>
        <w:t xml:space="preserve"> reajuste </w:t>
      </w:r>
      <w:r>
        <w:rPr>
          <w:sz w:val="22"/>
          <w:szCs w:val="22"/>
        </w:rPr>
        <w:t xml:space="preserve">financeiro </w:t>
      </w:r>
      <w:r w:rsidRPr="007A17DC">
        <w:rPr>
          <w:sz w:val="22"/>
          <w:szCs w:val="22"/>
        </w:rPr>
        <w:t>poderá ser efetuado</w:t>
      </w:r>
      <w:r>
        <w:rPr>
          <w:sz w:val="22"/>
          <w:szCs w:val="22"/>
        </w:rPr>
        <w:t xml:space="preserve"> anualmente</w:t>
      </w:r>
      <w:r w:rsidRPr="007A17DC">
        <w:rPr>
          <w:sz w:val="22"/>
          <w:szCs w:val="22"/>
        </w:rPr>
        <w:t xml:space="preserve"> de acordo com as variações do menor índice, sejam eles IGPM/FGV, IPCA ou outro índice que venha a substituir no período em questão</w:t>
      </w:r>
      <w:r>
        <w:rPr>
          <w:sz w:val="22"/>
          <w:szCs w:val="22"/>
        </w:rPr>
        <w:t>, caso a empresa credenciada solicite formalmente</w:t>
      </w:r>
      <w:r w:rsidR="00DB78D6">
        <w:rPr>
          <w:sz w:val="22"/>
          <w:szCs w:val="22"/>
        </w:rPr>
        <w:t>.</w:t>
      </w:r>
    </w:p>
    <w:p w14:paraId="749E7BB2" w14:textId="77777777" w:rsidR="00DB78D6" w:rsidRDefault="00DB78D6" w:rsidP="00DB78D6">
      <w:pPr>
        <w:pStyle w:val="Nivel3"/>
        <w:numPr>
          <w:ilvl w:val="0"/>
          <w:numId w:val="0"/>
        </w:numPr>
        <w:spacing w:before="0" w:after="0" w:line="240" w:lineRule="auto"/>
        <w:ind w:left="709"/>
        <w:rPr>
          <w:sz w:val="22"/>
          <w:szCs w:val="22"/>
        </w:rPr>
      </w:pPr>
    </w:p>
    <w:p w14:paraId="4168099D" w14:textId="4E509725" w:rsidR="001F51CB" w:rsidRDefault="001F51CB" w:rsidP="00D24A78">
      <w:pPr>
        <w:pStyle w:val="Nivel3"/>
        <w:spacing w:before="0" w:after="0" w:line="240" w:lineRule="auto"/>
        <w:ind w:left="0" w:firstLine="709"/>
        <w:rPr>
          <w:sz w:val="22"/>
          <w:szCs w:val="22"/>
        </w:rPr>
      </w:pPr>
      <w:r w:rsidRPr="00C73B02">
        <w:rPr>
          <w:sz w:val="22"/>
          <w:szCs w:val="22"/>
        </w:rPr>
        <w:t>O reequilíbrio econômico</w:t>
      </w:r>
      <w:r w:rsidR="00C83814">
        <w:rPr>
          <w:sz w:val="22"/>
          <w:szCs w:val="22"/>
        </w:rPr>
        <w:t>-</w:t>
      </w:r>
      <w:r w:rsidRPr="00C73B02">
        <w:rPr>
          <w:sz w:val="22"/>
          <w:szCs w:val="22"/>
        </w:rPr>
        <w:t>financeiro do contrato, para mais ou para menos, se justifica nas seguintes ocorrências:</w:t>
      </w:r>
    </w:p>
    <w:p w14:paraId="4555B097" w14:textId="77777777" w:rsidR="003F383B" w:rsidRPr="00C73B02" w:rsidRDefault="003F383B" w:rsidP="003F383B">
      <w:pPr>
        <w:pStyle w:val="Nivel3"/>
        <w:numPr>
          <w:ilvl w:val="0"/>
          <w:numId w:val="0"/>
        </w:numPr>
        <w:spacing w:before="0" w:after="0" w:line="240" w:lineRule="auto"/>
        <w:ind w:left="709"/>
        <w:rPr>
          <w:sz w:val="22"/>
          <w:szCs w:val="22"/>
        </w:rPr>
      </w:pPr>
    </w:p>
    <w:p w14:paraId="09F543DC" w14:textId="6A405F71" w:rsidR="00676C8C" w:rsidRDefault="00DB78D6" w:rsidP="00D24A78">
      <w:pPr>
        <w:pStyle w:val="Nivel4"/>
        <w:spacing w:before="0" w:after="0" w:line="240" w:lineRule="auto"/>
        <w:ind w:left="0" w:firstLine="1418"/>
        <w:rPr>
          <w:sz w:val="22"/>
          <w:szCs w:val="22"/>
        </w:rPr>
      </w:pPr>
      <w:r>
        <w:rPr>
          <w:sz w:val="22"/>
          <w:szCs w:val="22"/>
        </w:rPr>
        <w:t xml:space="preserve">- </w:t>
      </w:r>
      <w:r w:rsidR="001F51CB" w:rsidRPr="00C73B02">
        <w:rPr>
          <w:sz w:val="22"/>
          <w:szCs w:val="22"/>
        </w:rPr>
        <w:t xml:space="preserve">Para mais, na </w:t>
      </w:r>
      <w:r w:rsidR="00676C8C" w:rsidRPr="00C73B02">
        <w:rPr>
          <w:sz w:val="22"/>
          <w:szCs w:val="22"/>
        </w:rPr>
        <w:t>hipótese</w:t>
      </w:r>
      <w:r w:rsidR="005A2AB7" w:rsidRPr="00C73B02">
        <w:rPr>
          <w:sz w:val="22"/>
          <w:szCs w:val="22"/>
        </w:rPr>
        <w:t xml:space="preserv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3085BA9B" w14:textId="77777777" w:rsidR="00DB78D6" w:rsidRPr="00C73B02" w:rsidRDefault="00DB78D6" w:rsidP="00D24A78">
      <w:pPr>
        <w:pStyle w:val="Nivel4"/>
        <w:spacing w:before="0" w:after="0" w:line="240" w:lineRule="auto"/>
        <w:ind w:left="0" w:firstLine="1418"/>
        <w:rPr>
          <w:sz w:val="22"/>
          <w:szCs w:val="22"/>
        </w:rPr>
      </w:pPr>
    </w:p>
    <w:p w14:paraId="56E7621A" w14:textId="37C25472" w:rsidR="0050252D" w:rsidRDefault="00DB78D6" w:rsidP="00D24A78">
      <w:pPr>
        <w:pStyle w:val="Nivel4"/>
        <w:spacing w:before="0" w:after="0" w:line="240" w:lineRule="auto"/>
        <w:ind w:left="0" w:firstLine="1418"/>
        <w:rPr>
          <w:sz w:val="22"/>
          <w:szCs w:val="22"/>
        </w:rPr>
      </w:pPr>
      <w:r>
        <w:rPr>
          <w:sz w:val="22"/>
          <w:szCs w:val="22"/>
        </w:rPr>
        <w:t xml:space="preserve">- </w:t>
      </w:r>
      <w:r w:rsidR="005A2AB7" w:rsidRPr="00C73B02">
        <w:rPr>
          <w:sz w:val="22"/>
          <w:szCs w:val="22"/>
        </w:rPr>
        <w:t xml:space="preserve">Para menos, na hipótese </w:t>
      </w:r>
      <w:r w:rsidR="00DF152A" w:rsidRPr="00C73B02">
        <w:rPr>
          <w:sz w:val="22"/>
          <w:szCs w:val="22"/>
        </w:rPr>
        <w:t>de o</w:t>
      </w:r>
      <w:r w:rsidR="005A2AB7" w:rsidRPr="00C73B02">
        <w:rPr>
          <w:sz w:val="22"/>
          <w:szCs w:val="22"/>
        </w:rPr>
        <w:t xml:space="preserve"> valor contratado ficar muito superior ao valor de mercado.</w:t>
      </w:r>
    </w:p>
    <w:p w14:paraId="3FBCB08F" w14:textId="77777777" w:rsidR="003F383B" w:rsidRPr="002B4C91" w:rsidRDefault="003F383B" w:rsidP="003F383B">
      <w:pPr>
        <w:pStyle w:val="Nivel4"/>
        <w:numPr>
          <w:ilvl w:val="0"/>
          <w:numId w:val="0"/>
        </w:numPr>
        <w:spacing w:before="0" w:after="0" w:line="240" w:lineRule="auto"/>
        <w:ind w:left="1418"/>
        <w:rPr>
          <w:sz w:val="22"/>
          <w:szCs w:val="22"/>
        </w:rPr>
      </w:pPr>
    </w:p>
    <w:p w14:paraId="4288930C" w14:textId="44CE334B" w:rsidR="0050252D" w:rsidRDefault="008E25F9" w:rsidP="00D24A78">
      <w:pPr>
        <w:pStyle w:val="Nivel2"/>
        <w:spacing w:before="0" w:after="0" w:line="240" w:lineRule="auto"/>
        <w:ind w:left="0" w:firstLine="0"/>
        <w:rPr>
          <w:sz w:val="22"/>
          <w:szCs w:val="22"/>
        </w:rPr>
      </w:pPr>
      <w:r w:rsidRPr="00C73B02">
        <w:rPr>
          <w:sz w:val="22"/>
          <w:szCs w:val="22"/>
        </w:rPr>
        <w:t>Para a caracterização do pedido de reequilíbrio, a CONTRATADA</w:t>
      </w:r>
      <w:r w:rsidR="00A7124F" w:rsidRPr="00C73B02">
        <w:rPr>
          <w:sz w:val="22"/>
          <w:szCs w:val="22"/>
        </w:rPr>
        <w:t xml:space="preserve"> deverá apresentar no setor de Licitações, a documentação que comprove o pedido de reequilíbrio.</w:t>
      </w:r>
    </w:p>
    <w:p w14:paraId="359299D1" w14:textId="77777777" w:rsidR="003F383B" w:rsidRPr="002B4C91" w:rsidRDefault="003F383B" w:rsidP="003F383B">
      <w:pPr>
        <w:pStyle w:val="Nivel2"/>
        <w:numPr>
          <w:ilvl w:val="0"/>
          <w:numId w:val="0"/>
        </w:numPr>
        <w:spacing w:before="0" w:after="0" w:line="240" w:lineRule="auto"/>
        <w:rPr>
          <w:sz w:val="22"/>
          <w:szCs w:val="22"/>
        </w:rPr>
      </w:pPr>
    </w:p>
    <w:p w14:paraId="5C7C5BCD" w14:textId="35131147" w:rsidR="0050252D" w:rsidRDefault="008E25F9" w:rsidP="00D24A78">
      <w:pPr>
        <w:pStyle w:val="Nivel2"/>
        <w:spacing w:before="0" w:after="0" w:line="240" w:lineRule="auto"/>
        <w:ind w:left="0" w:firstLine="0"/>
        <w:rPr>
          <w:sz w:val="22"/>
          <w:szCs w:val="22"/>
        </w:rPr>
      </w:pPr>
      <w:r w:rsidRPr="00C73B02">
        <w:rPr>
          <w:sz w:val="22"/>
          <w:szCs w:val="22"/>
        </w:rPr>
        <w:t xml:space="preserve">A iniciativa e o encargo da demonstração do desequilíbrio econômico-financeiro serão do CONTRATADO, cabendo a PREFEITURA a </w:t>
      </w:r>
      <w:r w:rsidR="00DB78D6" w:rsidRPr="00C73B02">
        <w:rPr>
          <w:sz w:val="22"/>
          <w:szCs w:val="22"/>
        </w:rPr>
        <w:t>análise</w:t>
      </w:r>
      <w:r w:rsidRPr="00C73B02">
        <w:rPr>
          <w:sz w:val="22"/>
          <w:szCs w:val="22"/>
        </w:rPr>
        <w:t xml:space="preserve"> e deliberação a respeito do pedido.</w:t>
      </w:r>
    </w:p>
    <w:p w14:paraId="77655660" w14:textId="77777777" w:rsidR="003F383B" w:rsidRPr="002B4C91" w:rsidRDefault="003F383B" w:rsidP="003F383B">
      <w:pPr>
        <w:pStyle w:val="Nivel2"/>
        <w:numPr>
          <w:ilvl w:val="0"/>
          <w:numId w:val="0"/>
        </w:numPr>
        <w:spacing w:before="0" w:after="0" w:line="240" w:lineRule="auto"/>
        <w:rPr>
          <w:sz w:val="22"/>
          <w:szCs w:val="22"/>
        </w:rPr>
      </w:pPr>
    </w:p>
    <w:p w14:paraId="74AACBAE" w14:textId="3E9244B4" w:rsidR="0050252D" w:rsidRDefault="00A7124F" w:rsidP="00D24A78">
      <w:pPr>
        <w:pStyle w:val="Nivel2"/>
        <w:spacing w:before="0" w:after="0" w:line="240" w:lineRule="auto"/>
        <w:ind w:left="0" w:firstLine="0"/>
        <w:rPr>
          <w:sz w:val="22"/>
          <w:szCs w:val="22"/>
        </w:rPr>
      </w:pPr>
      <w:r w:rsidRPr="00C73B02">
        <w:rPr>
          <w:sz w:val="22"/>
          <w:szCs w:val="22"/>
        </w:rPr>
        <w:lastRenderedPageBreak/>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0C627194" w14:textId="77777777" w:rsidR="003F383B" w:rsidRPr="002B4C91" w:rsidRDefault="003F383B" w:rsidP="003F383B">
      <w:pPr>
        <w:pStyle w:val="Nivel2"/>
        <w:numPr>
          <w:ilvl w:val="0"/>
          <w:numId w:val="0"/>
        </w:numPr>
        <w:spacing w:before="0" w:after="0" w:line="240" w:lineRule="auto"/>
        <w:rPr>
          <w:sz w:val="22"/>
          <w:szCs w:val="22"/>
        </w:rPr>
      </w:pPr>
    </w:p>
    <w:p w14:paraId="0609520F" w14:textId="5A7C6028" w:rsidR="0050252D" w:rsidRDefault="00A7124F" w:rsidP="00D24A78">
      <w:pPr>
        <w:pStyle w:val="Nivel2"/>
        <w:spacing w:before="0" w:after="0" w:line="240" w:lineRule="auto"/>
        <w:ind w:left="0" w:firstLine="0"/>
        <w:rPr>
          <w:sz w:val="22"/>
          <w:szCs w:val="22"/>
        </w:rPr>
      </w:pPr>
      <w:r w:rsidRPr="00C73B02">
        <w:rPr>
          <w:sz w:val="22"/>
          <w:szCs w:val="22"/>
        </w:rPr>
        <w:t xml:space="preserve">Se a CONTRATADA não comprovar o desequilíbrio econômico-financeiro e a existência de fato superveniente, o pedido será INDEFERIDO pela Prefeitura e a Contratada </w:t>
      </w:r>
      <w:r w:rsidR="00DB78D6" w:rsidRPr="00C73B02">
        <w:rPr>
          <w:sz w:val="22"/>
          <w:szCs w:val="22"/>
        </w:rPr>
        <w:t>continuará</w:t>
      </w:r>
      <w:r w:rsidRPr="00C73B02">
        <w:rPr>
          <w:sz w:val="22"/>
          <w:szCs w:val="22"/>
        </w:rPr>
        <w:t xml:space="preserve"> obrigado a cumprir com os compromissos pelo valor arrematado, sob pena de rescisão do contrato e aplicação das penalidades administrativas previstas em lei e no edital.</w:t>
      </w:r>
    </w:p>
    <w:p w14:paraId="0E3A6D28" w14:textId="77777777" w:rsidR="003F383B" w:rsidRPr="002B4C91" w:rsidRDefault="003F383B" w:rsidP="003F383B">
      <w:pPr>
        <w:pStyle w:val="Nivel2"/>
        <w:numPr>
          <w:ilvl w:val="0"/>
          <w:numId w:val="0"/>
        </w:numPr>
        <w:spacing w:before="0" w:after="0" w:line="240" w:lineRule="auto"/>
        <w:rPr>
          <w:sz w:val="22"/>
          <w:szCs w:val="22"/>
        </w:rPr>
      </w:pPr>
    </w:p>
    <w:p w14:paraId="42C91875" w14:textId="3CF7F5C2" w:rsidR="0050252D" w:rsidRDefault="00A7124F" w:rsidP="00D24A78">
      <w:pPr>
        <w:pStyle w:val="Nivel2"/>
        <w:spacing w:before="0" w:after="0" w:line="240" w:lineRule="auto"/>
        <w:ind w:left="0" w:firstLine="0"/>
        <w:rPr>
          <w:sz w:val="22"/>
          <w:szCs w:val="22"/>
        </w:rPr>
      </w:pPr>
      <w:r w:rsidRPr="00C73B02">
        <w:rPr>
          <w:sz w:val="22"/>
          <w:szCs w:val="22"/>
        </w:rPr>
        <w:t>Para deferimento do reequilíbrio, se ocorrida alguma das situações descritas nos</w:t>
      </w:r>
      <w:r w:rsidR="00252BD2" w:rsidRPr="00C73B02">
        <w:rPr>
          <w:sz w:val="22"/>
          <w:szCs w:val="22"/>
        </w:rPr>
        <w:t xml:space="preserve"> itens acima a CONTRATADA </w:t>
      </w:r>
      <w:r w:rsidR="00DB78D6" w:rsidRPr="00C73B02">
        <w:rPr>
          <w:sz w:val="22"/>
          <w:szCs w:val="22"/>
        </w:rPr>
        <w:t>deverá</w:t>
      </w:r>
      <w:r w:rsidR="00252BD2" w:rsidRPr="00C73B02">
        <w:rPr>
          <w:sz w:val="22"/>
          <w:szCs w:val="22"/>
        </w:rPr>
        <w:t xml:space="preserve"> apresentar, a cada mês, Planilha de custos atualizada, novamente acompanhada de todas as notas fiscais e demais documentos que a justifiquem, sendo que o realinh</w:t>
      </w:r>
      <w:r w:rsidR="002B4C91">
        <w:rPr>
          <w:sz w:val="22"/>
          <w:szCs w:val="22"/>
        </w:rPr>
        <w:t>a</w:t>
      </w:r>
      <w:r w:rsidR="00252BD2" w:rsidRPr="00C73B02">
        <w:rPr>
          <w:sz w:val="22"/>
          <w:szCs w:val="22"/>
        </w:rPr>
        <w:t>mento se dará mediante a comprovação do preço pago ao(s) fornecedores(es).</w:t>
      </w:r>
    </w:p>
    <w:p w14:paraId="428C4072" w14:textId="77777777" w:rsidR="003F383B" w:rsidRPr="002B4C91" w:rsidRDefault="003F383B" w:rsidP="003F383B">
      <w:pPr>
        <w:pStyle w:val="Nivel2"/>
        <w:numPr>
          <w:ilvl w:val="0"/>
          <w:numId w:val="0"/>
        </w:numPr>
        <w:spacing w:before="0" w:after="0" w:line="240" w:lineRule="auto"/>
        <w:rPr>
          <w:sz w:val="22"/>
          <w:szCs w:val="22"/>
        </w:rPr>
      </w:pPr>
    </w:p>
    <w:p w14:paraId="6D46AF4F" w14:textId="700596D8" w:rsidR="0050252D" w:rsidRDefault="00252BD2" w:rsidP="00D24A78">
      <w:pPr>
        <w:pStyle w:val="Nivel2"/>
        <w:spacing w:before="0" w:after="0" w:line="240" w:lineRule="auto"/>
        <w:ind w:left="0" w:firstLine="0"/>
        <w:rPr>
          <w:sz w:val="22"/>
          <w:szCs w:val="22"/>
        </w:rPr>
      </w:pPr>
      <w:r w:rsidRPr="00C73B02">
        <w:rPr>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2178DF4C" w14:textId="77777777" w:rsidR="003F383B" w:rsidRPr="002B4C91" w:rsidRDefault="003F383B" w:rsidP="003F383B">
      <w:pPr>
        <w:pStyle w:val="Nivel2"/>
        <w:numPr>
          <w:ilvl w:val="0"/>
          <w:numId w:val="0"/>
        </w:numPr>
        <w:spacing w:before="0" w:after="0" w:line="240" w:lineRule="auto"/>
        <w:rPr>
          <w:sz w:val="22"/>
          <w:szCs w:val="22"/>
        </w:rPr>
      </w:pPr>
    </w:p>
    <w:p w14:paraId="0C1449A8" w14:textId="6C9F05D5" w:rsidR="0050252D" w:rsidRDefault="005B6D4C" w:rsidP="00D24A78">
      <w:pPr>
        <w:pStyle w:val="Nivel2"/>
        <w:spacing w:before="0" w:after="0" w:line="240" w:lineRule="auto"/>
        <w:ind w:left="0" w:firstLine="0"/>
        <w:rPr>
          <w:sz w:val="22"/>
          <w:szCs w:val="22"/>
        </w:rPr>
      </w:pPr>
      <w:r w:rsidRPr="00C73B02">
        <w:rPr>
          <w:sz w:val="22"/>
          <w:szCs w:val="22"/>
        </w:rPr>
        <w:t>A Administração deverá, quando autorizado o reequilíbrio dos preços, lavar Termo Aditivo com os preços revisados e emitir Nota de empenho complementar para as novas despesas, sendo que a atualização não retroagira a ordens de fornecimento já emitidas.</w:t>
      </w:r>
    </w:p>
    <w:p w14:paraId="2BAFB5D7" w14:textId="77777777" w:rsidR="003F383B" w:rsidRPr="002B4C91" w:rsidRDefault="003F383B" w:rsidP="003F383B">
      <w:pPr>
        <w:pStyle w:val="Nivel2"/>
        <w:numPr>
          <w:ilvl w:val="0"/>
          <w:numId w:val="0"/>
        </w:numPr>
        <w:spacing w:before="0" w:after="0" w:line="240" w:lineRule="auto"/>
        <w:rPr>
          <w:sz w:val="22"/>
          <w:szCs w:val="22"/>
        </w:rPr>
      </w:pPr>
    </w:p>
    <w:p w14:paraId="2198A74C" w14:textId="0F9BFAA8" w:rsidR="0050252D" w:rsidRDefault="005B6D4C" w:rsidP="00D24A78">
      <w:pPr>
        <w:pStyle w:val="Nivel2"/>
        <w:spacing w:before="0" w:after="0" w:line="240" w:lineRule="auto"/>
        <w:ind w:left="0" w:firstLine="0"/>
        <w:rPr>
          <w:sz w:val="22"/>
          <w:szCs w:val="22"/>
        </w:rPr>
      </w:pPr>
      <w:r w:rsidRPr="00C73B02">
        <w:rPr>
          <w:sz w:val="22"/>
          <w:szCs w:val="22"/>
        </w:rPr>
        <w:t>O novo preço só terá validade após parecer jurídico e não terá efeito retroativo.</w:t>
      </w:r>
    </w:p>
    <w:p w14:paraId="6DEBB713" w14:textId="77777777" w:rsidR="00DB78D6" w:rsidRPr="002B4C91" w:rsidRDefault="00DB78D6" w:rsidP="00DB78D6">
      <w:pPr>
        <w:pStyle w:val="Nivel2"/>
        <w:numPr>
          <w:ilvl w:val="0"/>
          <w:numId w:val="0"/>
        </w:numPr>
        <w:spacing w:before="0" w:after="0" w:line="240" w:lineRule="auto"/>
        <w:rPr>
          <w:sz w:val="22"/>
          <w:szCs w:val="22"/>
        </w:rPr>
      </w:pPr>
    </w:p>
    <w:p w14:paraId="2C318A27" w14:textId="21954461" w:rsidR="003F383B" w:rsidRDefault="005B6D4C" w:rsidP="003F383B">
      <w:pPr>
        <w:pStyle w:val="Nivel2"/>
        <w:spacing w:before="0" w:after="0" w:line="240" w:lineRule="auto"/>
        <w:ind w:left="0" w:firstLine="0"/>
        <w:rPr>
          <w:sz w:val="22"/>
          <w:szCs w:val="22"/>
        </w:rPr>
      </w:pPr>
      <w:r w:rsidRPr="00C73B02">
        <w:rPr>
          <w:sz w:val="22"/>
          <w:szCs w:val="22"/>
        </w:rPr>
        <w:t xml:space="preserve">Da mesma forma, para a realização de reequilíbrio econômico do contrato para menos, a Administração </w:t>
      </w:r>
      <w:r w:rsidR="00DB78D6" w:rsidRPr="00C73B02">
        <w:rPr>
          <w:sz w:val="22"/>
          <w:szCs w:val="22"/>
        </w:rPr>
        <w:t>deverá</w:t>
      </w:r>
      <w:r w:rsidRPr="00C73B02">
        <w:rPr>
          <w:sz w:val="22"/>
          <w:szCs w:val="22"/>
        </w:rPr>
        <w:t xml:space="preserve"> comprovar a queda dos preços através de juntada de planilha de composição de custos e/ou cotações de preços de mercado.</w:t>
      </w:r>
    </w:p>
    <w:p w14:paraId="0B672FC9" w14:textId="77777777" w:rsidR="003F383B" w:rsidRPr="00C73B02" w:rsidRDefault="003F383B" w:rsidP="003F383B">
      <w:pPr>
        <w:pStyle w:val="Nivel2"/>
        <w:numPr>
          <w:ilvl w:val="0"/>
          <w:numId w:val="0"/>
        </w:numPr>
        <w:spacing w:before="0" w:after="0" w:line="240" w:lineRule="auto"/>
        <w:rPr>
          <w:sz w:val="22"/>
          <w:szCs w:val="22"/>
        </w:rPr>
      </w:pPr>
    </w:p>
    <w:p w14:paraId="1DA6DE5B" w14:textId="009388A9" w:rsidR="00676C8C" w:rsidRPr="00C73B02" w:rsidRDefault="00676C8C" w:rsidP="00D24A78">
      <w:pPr>
        <w:pStyle w:val="Nivel01"/>
        <w:pBdr>
          <w:top w:val="single" w:sz="4" w:space="1" w:color="auto"/>
          <w:bottom w:val="single" w:sz="4" w:space="1" w:color="auto"/>
        </w:pBdr>
        <w:spacing w:before="0"/>
        <w:ind w:left="0" w:firstLine="0"/>
        <w:rPr>
          <w:sz w:val="22"/>
          <w:szCs w:val="22"/>
        </w:rPr>
      </w:pPr>
      <w:r w:rsidRPr="00C73B02">
        <w:rPr>
          <w:sz w:val="22"/>
          <w:szCs w:val="22"/>
        </w:rPr>
        <w:t>DA FORMALIZAÇÃO DO CONTRATO</w:t>
      </w:r>
    </w:p>
    <w:p w14:paraId="32E06A74" w14:textId="77777777" w:rsidR="003F383B" w:rsidRDefault="003F383B" w:rsidP="003F383B">
      <w:pPr>
        <w:pStyle w:val="Nivel2"/>
        <w:numPr>
          <w:ilvl w:val="0"/>
          <w:numId w:val="0"/>
        </w:numPr>
        <w:spacing w:before="0" w:after="0" w:line="240" w:lineRule="auto"/>
        <w:rPr>
          <w:sz w:val="22"/>
          <w:szCs w:val="22"/>
        </w:rPr>
      </w:pPr>
    </w:p>
    <w:p w14:paraId="13796132" w14:textId="6660B596" w:rsidR="0050252D" w:rsidRDefault="00676C8C" w:rsidP="00D24A78">
      <w:pPr>
        <w:pStyle w:val="Nivel2"/>
        <w:spacing w:before="0" w:after="0" w:line="240" w:lineRule="auto"/>
        <w:ind w:left="0" w:firstLine="0"/>
        <w:rPr>
          <w:sz w:val="22"/>
          <w:szCs w:val="22"/>
        </w:rPr>
      </w:pPr>
      <w:r w:rsidRPr="00C73B02">
        <w:rPr>
          <w:sz w:val="22"/>
          <w:szCs w:val="22"/>
        </w:rPr>
        <w:t xml:space="preserve">Após a adjudicação e a homologação, os preços serão registrados no Contrato, cuja minuta constitui o </w:t>
      </w:r>
      <w:r w:rsidRPr="002B4C91">
        <w:rPr>
          <w:sz w:val="22"/>
          <w:szCs w:val="22"/>
        </w:rPr>
        <w:t xml:space="preserve">Anexo </w:t>
      </w:r>
      <w:r w:rsidR="0071725E" w:rsidRPr="002B4C91">
        <w:rPr>
          <w:sz w:val="22"/>
          <w:szCs w:val="22"/>
        </w:rPr>
        <w:t>I</w:t>
      </w:r>
      <w:r w:rsidR="004D4910" w:rsidRPr="002B4C91">
        <w:rPr>
          <w:sz w:val="22"/>
          <w:szCs w:val="22"/>
        </w:rPr>
        <w:t>V</w:t>
      </w:r>
      <w:r w:rsidRPr="002B4C91">
        <w:rPr>
          <w:sz w:val="22"/>
          <w:szCs w:val="22"/>
        </w:rPr>
        <w:t xml:space="preserve"> </w:t>
      </w:r>
      <w:r w:rsidRPr="00C73B02">
        <w:rPr>
          <w:sz w:val="22"/>
          <w:szCs w:val="22"/>
        </w:rPr>
        <w:t>deste Edital.</w:t>
      </w:r>
    </w:p>
    <w:p w14:paraId="27232657" w14:textId="77777777" w:rsidR="003F383B" w:rsidRPr="002B4C91" w:rsidRDefault="003F383B" w:rsidP="003F383B">
      <w:pPr>
        <w:pStyle w:val="Nivel2"/>
        <w:numPr>
          <w:ilvl w:val="0"/>
          <w:numId w:val="0"/>
        </w:numPr>
        <w:spacing w:before="0" w:after="0" w:line="240" w:lineRule="auto"/>
        <w:rPr>
          <w:sz w:val="22"/>
          <w:szCs w:val="22"/>
        </w:rPr>
      </w:pPr>
    </w:p>
    <w:p w14:paraId="744C7E8C" w14:textId="0A82B233" w:rsidR="0036631B" w:rsidRPr="003F383B" w:rsidRDefault="0036631B" w:rsidP="00D24A78">
      <w:pPr>
        <w:pStyle w:val="Nivel2"/>
        <w:spacing w:before="0" w:after="0" w:line="240" w:lineRule="auto"/>
        <w:ind w:left="0" w:firstLine="0"/>
        <w:rPr>
          <w:snapToGrid w:val="0"/>
          <w:sz w:val="22"/>
          <w:szCs w:val="22"/>
        </w:rPr>
      </w:pPr>
      <w:r w:rsidRPr="002B4C91">
        <w:rPr>
          <w:sz w:val="22"/>
          <w:szCs w:val="22"/>
        </w:rPr>
        <w:t>Uma vez</w:t>
      </w:r>
      <w:r w:rsidRPr="00C73B02">
        <w:rPr>
          <w:snapToGrid w:val="0"/>
          <w:sz w:val="22"/>
          <w:szCs w:val="22"/>
        </w:rPr>
        <w:t xml:space="preserve"> homologado o resultado da licitação pela Autoridade Superior, o licitante vencedor será convocado, dentro do prazo de </w:t>
      </w:r>
      <w:r w:rsidRPr="00C73B02">
        <w:rPr>
          <w:sz w:val="22"/>
          <w:szCs w:val="22"/>
        </w:rPr>
        <w:t>5 (cinco) dias úteis após o ato convocatório, para assinatura do Contrato</w:t>
      </w:r>
      <w:r w:rsidR="00201613" w:rsidRPr="00C73B02">
        <w:rPr>
          <w:sz w:val="22"/>
          <w:szCs w:val="22"/>
        </w:rPr>
        <w:t>.</w:t>
      </w:r>
    </w:p>
    <w:p w14:paraId="52FAF2CB" w14:textId="77777777" w:rsidR="003F383B" w:rsidRPr="00C73B02" w:rsidRDefault="003F383B" w:rsidP="003F383B">
      <w:pPr>
        <w:pStyle w:val="Nivel2"/>
        <w:numPr>
          <w:ilvl w:val="0"/>
          <w:numId w:val="0"/>
        </w:numPr>
        <w:spacing w:before="0" w:after="0" w:line="240" w:lineRule="auto"/>
        <w:rPr>
          <w:snapToGrid w:val="0"/>
          <w:sz w:val="22"/>
          <w:szCs w:val="22"/>
        </w:rPr>
      </w:pPr>
    </w:p>
    <w:p w14:paraId="416A806B" w14:textId="5F4CE4DA" w:rsidR="00457144" w:rsidRPr="003F383B" w:rsidRDefault="00457144" w:rsidP="00D24A78">
      <w:pPr>
        <w:pStyle w:val="Nivel3"/>
        <w:spacing w:before="0" w:after="0" w:line="240" w:lineRule="auto"/>
        <w:ind w:left="0" w:firstLine="709"/>
        <w:rPr>
          <w:snapToGrid w:val="0"/>
          <w:sz w:val="22"/>
          <w:szCs w:val="22"/>
        </w:rPr>
      </w:pPr>
      <w:r w:rsidRPr="00C73B02">
        <w:rPr>
          <w:snapToGrid w:val="0"/>
          <w:sz w:val="22"/>
          <w:szCs w:val="22"/>
        </w:rPr>
        <w:t xml:space="preserve">Alternativamente </w:t>
      </w:r>
      <w:r w:rsidRPr="00C73B02">
        <w:rPr>
          <w:sz w:val="22"/>
          <w:szCs w:val="22"/>
        </w:rPr>
        <w:t xml:space="preserve">à convocação para comparecer perante o órgão para a assinatura </w:t>
      </w:r>
      <w:r w:rsidR="00D124D6" w:rsidRPr="00C73B02">
        <w:rPr>
          <w:sz w:val="22"/>
          <w:szCs w:val="22"/>
        </w:rPr>
        <w:t>do Contrato</w:t>
      </w:r>
      <w:r w:rsidRPr="00C73B02">
        <w:rPr>
          <w:sz w:val="22"/>
          <w:szCs w:val="22"/>
        </w:rPr>
        <w:t xml:space="preserve">, a Administração poderá encaminhá-la para assinatura por meio eletrônico, para que seja assinada e devolvida no prazo de até </w:t>
      </w:r>
      <w:bookmarkStart w:id="58" w:name="_Hlk130476660"/>
      <w:r w:rsidRPr="00C73B02">
        <w:rPr>
          <w:sz w:val="22"/>
          <w:szCs w:val="22"/>
        </w:rPr>
        <w:t>5 (cinco) dias úteis</w:t>
      </w:r>
      <w:bookmarkEnd w:id="58"/>
      <w:r w:rsidRPr="00C73B02">
        <w:rPr>
          <w:sz w:val="22"/>
          <w:szCs w:val="22"/>
        </w:rPr>
        <w:t>, a contar da data de seu recebimento</w:t>
      </w:r>
      <w:r w:rsidR="00D124D6" w:rsidRPr="00C73B02">
        <w:rPr>
          <w:sz w:val="22"/>
          <w:szCs w:val="22"/>
        </w:rPr>
        <w:t>.</w:t>
      </w:r>
    </w:p>
    <w:p w14:paraId="23F47476" w14:textId="77777777" w:rsidR="003F383B" w:rsidRPr="0050252D" w:rsidRDefault="003F383B" w:rsidP="003F383B">
      <w:pPr>
        <w:pStyle w:val="Nivel3"/>
        <w:numPr>
          <w:ilvl w:val="0"/>
          <w:numId w:val="0"/>
        </w:numPr>
        <w:spacing w:before="0" w:after="0" w:line="240" w:lineRule="auto"/>
        <w:ind w:left="709"/>
        <w:rPr>
          <w:snapToGrid w:val="0"/>
          <w:sz w:val="22"/>
          <w:szCs w:val="22"/>
        </w:rPr>
      </w:pPr>
    </w:p>
    <w:p w14:paraId="1BD835DE" w14:textId="74249EFE" w:rsidR="0050252D" w:rsidRDefault="00D124D6" w:rsidP="00D24A78">
      <w:pPr>
        <w:pStyle w:val="Nivel2"/>
        <w:spacing w:before="0" w:after="0" w:line="240" w:lineRule="auto"/>
        <w:ind w:left="0" w:firstLine="0"/>
        <w:rPr>
          <w:snapToGrid w:val="0"/>
          <w:sz w:val="22"/>
          <w:szCs w:val="22"/>
        </w:rPr>
      </w:pPr>
      <w:r w:rsidRPr="002B4C91">
        <w:rPr>
          <w:snapToGrid w:val="0"/>
          <w:sz w:val="22"/>
          <w:szCs w:val="22"/>
        </w:rPr>
        <w:t xml:space="preserve">O prazo previsto no subitem anterior poderá ser prorrogado uma vez, por igual período, quando, durante o seu transcurso, for solicitado pelo licitante convocado, desde que ocorra motivo justificado e aceito pelo órgão gerenciador. </w:t>
      </w:r>
    </w:p>
    <w:p w14:paraId="3BF46518" w14:textId="77777777" w:rsidR="003F383B" w:rsidRPr="002B4C91" w:rsidRDefault="003F383B" w:rsidP="003F383B">
      <w:pPr>
        <w:pStyle w:val="Nivel2"/>
        <w:numPr>
          <w:ilvl w:val="0"/>
          <w:numId w:val="0"/>
        </w:numPr>
        <w:spacing w:before="0" w:after="0" w:line="240" w:lineRule="auto"/>
        <w:rPr>
          <w:snapToGrid w:val="0"/>
          <w:sz w:val="22"/>
          <w:szCs w:val="22"/>
        </w:rPr>
      </w:pPr>
    </w:p>
    <w:p w14:paraId="5499D0BE" w14:textId="3AFBF667" w:rsidR="0050252D" w:rsidRDefault="00D124D6" w:rsidP="00D24A78">
      <w:pPr>
        <w:pStyle w:val="Nivel2"/>
        <w:spacing w:before="0" w:after="0" w:line="240" w:lineRule="auto"/>
        <w:ind w:left="0" w:firstLine="0"/>
        <w:rPr>
          <w:snapToGrid w:val="0"/>
          <w:sz w:val="22"/>
          <w:szCs w:val="22"/>
        </w:rPr>
      </w:pPr>
      <w:r w:rsidRPr="002B4C91">
        <w:rPr>
          <w:snapToGrid w:val="0"/>
          <w:sz w:val="22"/>
          <w:szCs w:val="22"/>
        </w:rPr>
        <w:t xml:space="preserve">A recusa injustificada do fornecedor classificado em assinar </w:t>
      </w:r>
      <w:r w:rsidR="0050252D" w:rsidRPr="002B4C91">
        <w:rPr>
          <w:snapToGrid w:val="0"/>
          <w:sz w:val="22"/>
          <w:szCs w:val="22"/>
        </w:rPr>
        <w:t>o contrato</w:t>
      </w:r>
      <w:r w:rsidRPr="002B4C91">
        <w:rPr>
          <w:snapToGrid w:val="0"/>
          <w:sz w:val="22"/>
          <w:szCs w:val="22"/>
        </w:rPr>
        <w:t xml:space="preserve">, dentro do prazo estabelecido pela Administração, ensejará a decadência do direito à contratação, sem prejuízo da aplicação das penalidades estabelecidas em lei ou no presente instrumento convocatório. </w:t>
      </w:r>
    </w:p>
    <w:p w14:paraId="6F289D84" w14:textId="77777777" w:rsidR="0057639D" w:rsidRPr="002B4C91" w:rsidRDefault="0057639D" w:rsidP="0057639D">
      <w:pPr>
        <w:pStyle w:val="Nivel2"/>
        <w:numPr>
          <w:ilvl w:val="0"/>
          <w:numId w:val="0"/>
        </w:numPr>
        <w:spacing w:before="0" w:after="0" w:line="240" w:lineRule="auto"/>
        <w:rPr>
          <w:snapToGrid w:val="0"/>
          <w:sz w:val="22"/>
          <w:szCs w:val="22"/>
        </w:rPr>
      </w:pPr>
    </w:p>
    <w:p w14:paraId="7A2EE833" w14:textId="34B7D3E9" w:rsidR="00D124D6" w:rsidRDefault="00D124D6" w:rsidP="00D24A78">
      <w:pPr>
        <w:pStyle w:val="Nivel2"/>
        <w:spacing w:before="0" w:after="0" w:line="240" w:lineRule="auto"/>
        <w:ind w:left="0" w:firstLine="0"/>
        <w:rPr>
          <w:snapToGrid w:val="0"/>
          <w:sz w:val="22"/>
          <w:szCs w:val="22"/>
        </w:rPr>
      </w:pPr>
      <w:r w:rsidRPr="00C73B02">
        <w:rPr>
          <w:snapToGrid w:val="0"/>
          <w:sz w:val="22"/>
          <w:szCs w:val="22"/>
        </w:rPr>
        <w:lastRenderedPageBreak/>
        <w:t>Para assinatura do contrato, esta dever</w:t>
      </w:r>
      <w:r w:rsidR="0050252D">
        <w:rPr>
          <w:snapToGrid w:val="0"/>
          <w:sz w:val="22"/>
          <w:szCs w:val="22"/>
        </w:rPr>
        <w:t>á</w:t>
      </w:r>
      <w:r w:rsidRPr="00C73B02">
        <w:rPr>
          <w:snapToGrid w:val="0"/>
          <w:sz w:val="22"/>
          <w:szCs w:val="22"/>
        </w:rPr>
        <w:t xml:space="preserve"> ser </w:t>
      </w:r>
      <w:r w:rsidR="0050252D">
        <w:rPr>
          <w:snapToGrid w:val="0"/>
          <w:sz w:val="22"/>
          <w:szCs w:val="22"/>
        </w:rPr>
        <w:t>realizada</w:t>
      </w:r>
      <w:r w:rsidRPr="00C73B02">
        <w:rPr>
          <w:snapToGrid w:val="0"/>
          <w:sz w:val="22"/>
          <w:szCs w:val="22"/>
        </w:rPr>
        <w:t xml:space="preserve"> pelo representante legal da adjudicatária (diretor, socio da empresa ou procurados), mediante apresentação do contrato social e procuração, na hipótese de nomeação de procurador, e cédula de identidade do representante.</w:t>
      </w:r>
    </w:p>
    <w:p w14:paraId="0B495588" w14:textId="77777777" w:rsidR="0057639D" w:rsidRPr="00C73B02" w:rsidRDefault="0057639D" w:rsidP="0057639D">
      <w:pPr>
        <w:pStyle w:val="Nivel2"/>
        <w:numPr>
          <w:ilvl w:val="0"/>
          <w:numId w:val="0"/>
        </w:numPr>
        <w:spacing w:before="0" w:after="0" w:line="240" w:lineRule="auto"/>
        <w:rPr>
          <w:snapToGrid w:val="0"/>
          <w:sz w:val="22"/>
          <w:szCs w:val="22"/>
        </w:rPr>
      </w:pPr>
    </w:p>
    <w:p w14:paraId="3C6D6145" w14:textId="37B7F966" w:rsidR="00D124D6" w:rsidRPr="00C73B02" w:rsidRDefault="00D124D6" w:rsidP="00D24A78">
      <w:pPr>
        <w:pStyle w:val="Nivel01"/>
        <w:pBdr>
          <w:top w:val="single" w:sz="4" w:space="1" w:color="auto"/>
          <w:bottom w:val="single" w:sz="4" w:space="1" w:color="auto"/>
        </w:pBdr>
        <w:spacing w:before="0"/>
        <w:ind w:left="0" w:firstLine="0"/>
        <w:rPr>
          <w:snapToGrid w:val="0"/>
          <w:sz w:val="22"/>
          <w:szCs w:val="22"/>
        </w:rPr>
      </w:pPr>
      <w:r w:rsidRPr="00C73B02">
        <w:rPr>
          <w:snapToGrid w:val="0"/>
          <w:sz w:val="22"/>
          <w:szCs w:val="22"/>
        </w:rPr>
        <w:t>DA REVOGAÇÃO E ANULAÇÃO</w:t>
      </w:r>
    </w:p>
    <w:p w14:paraId="4DC14B45" w14:textId="77777777" w:rsidR="0057639D" w:rsidRPr="0057639D" w:rsidRDefault="0057639D" w:rsidP="0057639D">
      <w:pPr>
        <w:pStyle w:val="Nivel2"/>
        <w:numPr>
          <w:ilvl w:val="0"/>
          <w:numId w:val="0"/>
        </w:numPr>
        <w:spacing w:before="0" w:after="0" w:line="240" w:lineRule="auto"/>
        <w:rPr>
          <w:snapToGrid w:val="0"/>
          <w:sz w:val="22"/>
          <w:szCs w:val="22"/>
        </w:rPr>
      </w:pPr>
    </w:p>
    <w:p w14:paraId="1691E924" w14:textId="0B71699D" w:rsidR="0050252D" w:rsidRDefault="00D124D6" w:rsidP="00D24A78">
      <w:pPr>
        <w:pStyle w:val="Nivel2"/>
        <w:spacing w:before="0" w:after="0" w:line="240" w:lineRule="auto"/>
        <w:ind w:left="0" w:firstLine="0"/>
        <w:rPr>
          <w:snapToGrid w:val="0"/>
          <w:sz w:val="22"/>
          <w:szCs w:val="22"/>
        </w:rPr>
      </w:pPr>
      <w:r w:rsidRPr="00C73B02">
        <w:rPr>
          <w:sz w:val="22"/>
          <w:szCs w:val="22"/>
        </w:rPr>
        <w:t xml:space="preserve">Fica assegurado </w:t>
      </w:r>
      <w:r w:rsidR="0050252D">
        <w:rPr>
          <w:sz w:val="22"/>
          <w:szCs w:val="22"/>
        </w:rPr>
        <w:t>à</w:t>
      </w:r>
      <w:r w:rsidRPr="00C73B02">
        <w:rPr>
          <w:sz w:val="22"/>
          <w:szCs w:val="22"/>
        </w:rPr>
        <w:t xml:space="preserve"> Prefeitura Municipal de </w:t>
      </w:r>
      <w:r w:rsidRPr="00C73B02">
        <w:rPr>
          <w:rFonts w:eastAsia="Arial"/>
          <w:spacing w:val="-8"/>
          <w:sz w:val="22"/>
          <w:szCs w:val="22"/>
          <w:lang w:eastAsia="en-US"/>
        </w:rPr>
        <w:t>Santa Izabel do Oeste</w:t>
      </w:r>
      <w:r w:rsidRPr="00C73B02">
        <w:rPr>
          <w:sz w:val="22"/>
          <w:szCs w:val="22"/>
          <w:lang w:eastAsia="en-US"/>
        </w:rPr>
        <w:t xml:space="preserve"> </w:t>
      </w:r>
      <w:r w:rsidRPr="00C73B02">
        <w:rPr>
          <w:sz w:val="22"/>
          <w:szCs w:val="22"/>
        </w:rPr>
        <w:t xml:space="preserve">o direito de revogar a licitação por razões </w:t>
      </w:r>
      <w:r w:rsidRPr="002B4C91">
        <w:rPr>
          <w:snapToGrid w:val="0"/>
          <w:sz w:val="22"/>
          <w:szCs w:val="22"/>
        </w:rPr>
        <w:t>de interesse público decorrentes de fato superveniente devidamente comprovado, ou anulá-la em virtude de vício insanável</w:t>
      </w:r>
      <w:r w:rsidR="009F0157" w:rsidRPr="002B4C91">
        <w:rPr>
          <w:snapToGrid w:val="0"/>
          <w:sz w:val="22"/>
          <w:szCs w:val="22"/>
        </w:rPr>
        <w:t>.</w:t>
      </w:r>
    </w:p>
    <w:p w14:paraId="18ED73D2" w14:textId="77777777" w:rsidR="0057639D" w:rsidRPr="002B4C91" w:rsidRDefault="0057639D" w:rsidP="0057639D">
      <w:pPr>
        <w:pStyle w:val="Nivel2"/>
        <w:numPr>
          <w:ilvl w:val="0"/>
          <w:numId w:val="0"/>
        </w:numPr>
        <w:spacing w:before="0" w:after="0" w:line="240" w:lineRule="auto"/>
        <w:rPr>
          <w:snapToGrid w:val="0"/>
          <w:sz w:val="22"/>
          <w:szCs w:val="22"/>
        </w:rPr>
      </w:pPr>
    </w:p>
    <w:p w14:paraId="69020072" w14:textId="6880F336" w:rsidR="0050252D" w:rsidRDefault="00D124D6" w:rsidP="00D24A78">
      <w:pPr>
        <w:pStyle w:val="Nivel2"/>
        <w:spacing w:before="0" w:after="0" w:line="240" w:lineRule="auto"/>
        <w:ind w:left="0" w:firstLine="0"/>
        <w:rPr>
          <w:snapToGrid w:val="0"/>
          <w:sz w:val="22"/>
          <w:szCs w:val="22"/>
        </w:rPr>
      </w:pPr>
      <w:r w:rsidRPr="002B4C91">
        <w:rPr>
          <w:snapToGrid w:val="0"/>
          <w:sz w:val="22"/>
          <w:szCs w:val="22"/>
        </w:rPr>
        <w:t>A declaração de nulidade de algum ato do procedimento somente resultará na nulidade dos atos que diretamente dele dependam.</w:t>
      </w:r>
    </w:p>
    <w:p w14:paraId="35FF5A1A" w14:textId="77777777" w:rsidR="0057639D" w:rsidRPr="002B4C91" w:rsidRDefault="0057639D" w:rsidP="0057639D">
      <w:pPr>
        <w:pStyle w:val="Nivel2"/>
        <w:numPr>
          <w:ilvl w:val="0"/>
          <w:numId w:val="0"/>
        </w:numPr>
        <w:spacing w:before="0" w:after="0" w:line="240" w:lineRule="auto"/>
        <w:rPr>
          <w:snapToGrid w:val="0"/>
          <w:sz w:val="22"/>
          <w:szCs w:val="22"/>
        </w:rPr>
      </w:pPr>
    </w:p>
    <w:p w14:paraId="26511DCA" w14:textId="79B0FAA4" w:rsidR="00D124D6" w:rsidRDefault="00D124D6" w:rsidP="00D24A78">
      <w:pPr>
        <w:pStyle w:val="Nivel2"/>
        <w:spacing w:before="0" w:after="0" w:line="240" w:lineRule="auto"/>
        <w:ind w:left="0" w:firstLine="0"/>
        <w:rPr>
          <w:snapToGrid w:val="0"/>
          <w:sz w:val="22"/>
          <w:szCs w:val="22"/>
        </w:rPr>
      </w:pPr>
      <w:r w:rsidRPr="002B4C91">
        <w:rPr>
          <w:snapToGrid w:val="0"/>
          <w:sz w:val="22"/>
          <w:szCs w:val="22"/>
        </w:rPr>
        <w:t>Quando da declaração de nulidade de algum ato do procedimento, a autoridade competente indicará expr</w:t>
      </w:r>
      <w:r w:rsidR="002B4C91">
        <w:rPr>
          <w:snapToGrid w:val="0"/>
          <w:sz w:val="22"/>
          <w:szCs w:val="22"/>
        </w:rPr>
        <w:t>e</w:t>
      </w:r>
      <w:r w:rsidRPr="002B4C91">
        <w:rPr>
          <w:snapToGrid w:val="0"/>
          <w:sz w:val="22"/>
          <w:szCs w:val="22"/>
        </w:rPr>
        <w:t>ssamente os atos a que ela se estende.</w:t>
      </w:r>
    </w:p>
    <w:p w14:paraId="158C68EE" w14:textId="77777777" w:rsidR="0057639D" w:rsidRPr="002B4C91" w:rsidRDefault="0057639D" w:rsidP="0057639D">
      <w:pPr>
        <w:pStyle w:val="Nivel2"/>
        <w:numPr>
          <w:ilvl w:val="0"/>
          <w:numId w:val="0"/>
        </w:numPr>
        <w:spacing w:before="0" w:after="0" w:line="240" w:lineRule="auto"/>
        <w:rPr>
          <w:snapToGrid w:val="0"/>
          <w:sz w:val="22"/>
          <w:szCs w:val="22"/>
        </w:rPr>
      </w:pPr>
    </w:p>
    <w:p w14:paraId="71B7F8CA" w14:textId="766D143A" w:rsidR="0050252D" w:rsidRDefault="00D124D6" w:rsidP="00D24A78">
      <w:pPr>
        <w:pStyle w:val="Nivel2"/>
        <w:spacing w:before="0" w:after="0" w:line="240" w:lineRule="auto"/>
        <w:ind w:left="0" w:firstLine="0"/>
        <w:rPr>
          <w:snapToGrid w:val="0"/>
          <w:sz w:val="22"/>
          <w:szCs w:val="22"/>
        </w:rPr>
      </w:pPr>
      <w:r w:rsidRPr="002B4C91">
        <w:rPr>
          <w:snapToGrid w:val="0"/>
          <w:sz w:val="22"/>
          <w:szCs w:val="22"/>
        </w:rPr>
        <w:t>A nulidade do procedimento de licitação não gera obrigação de indenizar pela Administração.</w:t>
      </w:r>
    </w:p>
    <w:p w14:paraId="51ADF0DA" w14:textId="77777777" w:rsidR="00DB78D6" w:rsidRPr="002B4C91" w:rsidRDefault="00DB78D6" w:rsidP="00DB78D6">
      <w:pPr>
        <w:pStyle w:val="Nivel2"/>
        <w:numPr>
          <w:ilvl w:val="0"/>
          <w:numId w:val="0"/>
        </w:numPr>
        <w:spacing w:before="0" w:after="0" w:line="240" w:lineRule="auto"/>
        <w:rPr>
          <w:snapToGrid w:val="0"/>
          <w:sz w:val="22"/>
          <w:szCs w:val="22"/>
        </w:rPr>
      </w:pPr>
    </w:p>
    <w:p w14:paraId="173700FB" w14:textId="57FD5E2F" w:rsidR="0050252D" w:rsidRDefault="00D124D6" w:rsidP="00D24A78">
      <w:pPr>
        <w:pStyle w:val="Nivel2"/>
        <w:spacing w:before="0" w:after="0" w:line="240" w:lineRule="auto"/>
        <w:ind w:left="0" w:firstLine="0"/>
        <w:rPr>
          <w:snapToGrid w:val="0"/>
          <w:sz w:val="22"/>
          <w:szCs w:val="22"/>
        </w:rPr>
      </w:pPr>
      <w:r w:rsidRPr="002B4C91">
        <w:rPr>
          <w:snapToGrid w:val="0"/>
          <w:sz w:val="22"/>
          <w:szCs w:val="22"/>
        </w:rPr>
        <w:t>A nulidade da contratação opera efeitos retroativamente, impedindo os efeitos jurídicos que o contrato, ordinariamente, deveria produzir, além de desconstituir os já produzidos.</w:t>
      </w:r>
    </w:p>
    <w:p w14:paraId="2E130AEA" w14:textId="77777777" w:rsidR="0057639D" w:rsidRPr="002B4C91" w:rsidRDefault="0057639D" w:rsidP="0057639D">
      <w:pPr>
        <w:pStyle w:val="Nivel2"/>
        <w:numPr>
          <w:ilvl w:val="0"/>
          <w:numId w:val="0"/>
        </w:numPr>
        <w:spacing w:before="0" w:after="0" w:line="240" w:lineRule="auto"/>
        <w:rPr>
          <w:snapToGrid w:val="0"/>
          <w:sz w:val="22"/>
          <w:szCs w:val="22"/>
        </w:rPr>
      </w:pPr>
    </w:p>
    <w:p w14:paraId="5A4EB22A" w14:textId="2B9684AE" w:rsidR="0050252D" w:rsidRDefault="00D124D6" w:rsidP="00D24A78">
      <w:pPr>
        <w:pStyle w:val="Nivel2"/>
        <w:spacing w:before="0" w:after="0" w:line="240" w:lineRule="auto"/>
        <w:ind w:left="0" w:firstLine="0"/>
        <w:rPr>
          <w:snapToGrid w:val="0"/>
          <w:sz w:val="22"/>
          <w:szCs w:val="22"/>
        </w:rPr>
      </w:pPr>
      <w:r w:rsidRPr="002B4C91">
        <w:rPr>
          <w:snapToGrid w:val="0"/>
          <w:sz w:val="22"/>
          <w:szCs w:val="22"/>
        </w:rPr>
        <w:t>Nenhum ato será declarado nulo se do vício não resultar prejuízo ao interesse público ou aos demais interessados.</w:t>
      </w:r>
    </w:p>
    <w:p w14:paraId="486CE09A" w14:textId="77777777" w:rsidR="0057639D" w:rsidRPr="002B4C91" w:rsidRDefault="0057639D" w:rsidP="0057639D">
      <w:pPr>
        <w:pStyle w:val="Nivel2"/>
        <w:numPr>
          <w:ilvl w:val="0"/>
          <w:numId w:val="0"/>
        </w:numPr>
        <w:spacing w:before="0" w:after="0" w:line="240" w:lineRule="auto"/>
        <w:rPr>
          <w:snapToGrid w:val="0"/>
          <w:sz w:val="22"/>
          <w:szCs w:val="22"/>
        </w:rPr>
      </w:pPr>
    </w:p>
    <w:p w14:paraId="1A54F16E" w14:textId="29845DBD" w:rsidR="0050252D" w:rsidRDefault="00D124D6" w:rsidP="00D24A78">
      <w:pPr>
        <w:pStyle w:val="Nivel2"/>
        <w:spacing w:before="0" w:after="0" w:line="240" w:lineRule="auto"/>
        <w:ind w:left="0" w:firstLine="0"/>
        <w:rPr>
          <w:snapToGrid w:val="0"/>
          <w:sz w:val="22"/>
          <w:szCs w:val="22"/>
        </w:rPr>
      </w:pPr>
      <w:r w:rsidRPr="002B4C91">
        <w:rPr>
          <w:snapToGrid w:val="0"/>
          <w:sz w:val="22"/>
          <w:szCs w:val="22"/>
        </w:rPr>
        <w:t>A revogação ou anulação será precedida de procedimento administrativo, assegurado o contraditório e a ampla defesa, e formalizada mediante parecer escrito e devidamente fundamentado.</w:t>
      </w:r>
    </w:p>
    <w:p w14:paraId="560CE7A3" w14:textId="77777777" w:rsidR="0057639D" w:rsidRPr="002B4C91" w:rsidRDefault="0057639D" w:rsidP="0057639D">
      <w:pPr>
        <w:pStyle w:val="Nivel2"/>
        <w:numPr>
          <w:ilvl w:val="0"/>
          <w:numId w:val="0"/>
        </w:numPr>
        <w:spacing w:before="0" w:after="0" w:line="240" w:lineRule="auto"/>
        <w:rPr>
          <w:snapToGrid w:val="0"/>
          <w:sz w:val="22"/>
          <w:szCs w:val="22"/>
        </w:rPr>
      </w:pPr>
    </w:p>
    <w:p w14:paraId="7F77DFEE" w14:textId="70DE4899" w:rsidR="00D124D6" w:rsidRPr="0057639D" w:rsidRDefault="00D124D6" w:rsidP="00D24A78">
      <w:pPr>
        <w:pStyle w:val="Nivel2"/>
        <w:spacing w:before="0" w:after="0" w:line="240" w:lineRule="auto"/>
        <w:ind w:left="0" w:firstLine="0"/>
        <w:rPr>
          <w:snapToGrid w:val="0"/>
          <w:sz w:val="22"/>
          <w:szCs w:val="22"/>
        </w:rPr>
      </w:pPr>
      <w:r w:rsidRPr="002B4C91">
        <w:rPr>
          <w:snapToGrid w:val="0"/>
          <w:sz w:val="22"/>
          <w:szCs w:val="22"/>
        </w:rPr>
        <w:t>A autoridade competente</w:t>
      </w:r>
      <w:r w:rsidRPr="00C73B02">
        <w:rPr>
          <w:sz w:val="22"/>
          <w:szCs w:val="22"/>
        </w:rPr>
        <w:t xml:space="preserve"> para anular ou revogar a licitação é o Prefeito Municipal de </w:t>
      </w:r>
      <w:r w:rsidRPr="00C73B02">
        <w:rPr>
          <w:rFonts w:eastAsia="Arial"/>
          <w:spacing w:val="-8"/>
          <w:sz w:val="22"/>
          <w:szCs w:val="22"/>
          <w:lang w:eastAsia="en-US"/>
        </w:rPr>
        <w:t>Santa Izabel do Oeste</w:t>
      </w:r>
      <w:r w:rsidRPr="00C73B02">
        <w:rPr>
          <w:sz w:val="22"/>
          <w:szCs w:val="22"/>
        </w:rPr>
        <w:t>.</w:t>
      </w:r>
    </w:p>
    <w:p w14:paraId="1A941197" w14:textId="77777777" w:rsidR="0057639D" w:rsidRPr="00C73B02" w:rsidRDefault="0057639D" w:rsidP="0057639D">
      <w:pPr>
        <w:pStyle w:val="Nivel2"/>
        <w:numPr>
          <w:ilvl w:val="0"/>
          <w:numId w:val="0"/>
        </w:numPr>
        <w:spacing w:before="0" w:after="0" w:line="240" w:lineRule="auto"/>
        <w:rPr>
          <w:snapToGrid w:val="0"/>
          <w:sz w:val="22"/>
          <w:szCs w:val="22"/>
        </w:rPr>
      </w:pPr>
    </w:p>
    <w:p w14:paraId="34D6B382" w14:textId="70E9AC04" w:rsidR="00D124D6" w:rsidRPr="002B4C91" w:rsidRDefault="009F0157" w:rsidP="00D24A78">
      <w:pPr>
        <w:pStyle w:val="Nivel01"/>
        <w:pBdr>
          <w:top w:val="single" w:sz="4" w:space="1" w:color="auto"/>
          <w:bottom w:val="single" w:sz="4" w:space="1" w:color="auto"/>
        </w:pBdr>
        <w:spacing w:before="0"/>
        <w:ind w:left="0" w:firstLine="0"/>
        <w:rPr>
          <w:snapToGrid w:val="0"/>
          <w:sz w:val="22"/>
          <w:szCs w:val="22"/>
        </w:rPr>
      </w:pPr>
      <w:r w:rsidRPr="00C73B02">
        <w:rPr>
          <w:snapToGrid w:val="0"/>
          <w:sz w:val="22"/>
          <w:szCs w:val="22"/>
        </w:rPr>
        <w:t>DA FRAUDE E DA COR</w:t>
      </w:r>
      <w:r w:rsidR="0057639D">
        <w:rPr>
          <w:snapToGrid w:val="0"/>
          <w:sz w:val="22"/>
          <w:szCs w:val="22"/>
        </w:rPr>
        <w:t>R</w:t>
      </w:r>
      <w:r w:rsidRPr="00C73B02">
        <w:rPr>
          <w:snapToGrid w:val="0"/>
          <w:sz w:val="22"/>
          <w:szCs w:val="22"/>
        </w:rPr>
        <w:t>UPÇÃO</w:t>
      </w:r>
    </w:p>
    <w:p w14:paraId="22568F10" w14:textId="77777777" w:rsidR="0057639D" w:rsidRPr="0057639D" w:rsidRDefault="0057639D" w:rsidP="0057639D">
      <w:pPr>
        <w:pStyle w:val="Nivel2"/>
        <w:numPr>
          <w:ilvl w:val="0"/>
          <w:numId w:val="0"/>
        </w:numPr>
        <w:spacing w:before="0" w:after="0" w:line="240" w:lineRule="auto"/>
        <w:rPr>
          <w:snapToGrid w:val="0"/>
          <w:sz w:val="22"/>
          <w:szCs w:val="22"/>
        </w:rPr>
      </w:pPr>
      <w:bookmarkStart w:id="59" w:name="_Hlk130477505"/>
    </w:p>
    <w:p w14:paraId="0719C088" w14:textId="6DBB2A55" w:rsidR="00344997" w:rsidRDefault="009F0157" w:rsidP="00D24A78">
      <w:pPr>
        <w:pStyle w:val="Nivel2"/>
        <w:spacing w:before="0" w:after="0" w:line="240" w:lineRule="auto"/>
        <w:ind w:left="0" w:firstLine="0"/>
        <w:rPr>
          <w:rStyle w:val="N"/>
          <w:b w:val="0"/>
          <w:snapToGrid w:val="0"/>
          <w:sz w:val="22"/>
          <w:szCs w:val="22"/>
        </w:rPr>
      </w:pPr>
      <w:r w:rsidRPr="00C73B02">
        <w:rPr>
          <w:sz w:val="22"/>
          <w:szCs w:val="22"/>
        </w:rPr>
        <w:t xml:space="preserve">As partes declaram conhecer as normas de prevenção à corrupção previstas na legislação brasileira, dentre </w:t>
      </w:r>
      <w:r w:rsidRPr="002B4C91">
        <w:rPr>
          <w:snapToGrid w:val="0"/>
          <w:sz w:val="22"/>
          <w:szCs w:val="22"/>
        </w:rPr>
        <w:t>elas</w:t>
      </w:r>
      <w:r w:rsidRPr="00C73B02">
        <w:rPr>
          <w:sz w:val="22"/>
          <w:szCs w:val="22"/>
        </w:rPr>
        <w:t>,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C73B02">
        <w:rPr>
          <w:rStyle w:val="N"/>
          <w:b w:val="0"/>
          <w:snapToGrid w:val="0"/>
          <w:sz w:val="22"/>
          <w:szCs w:val="22"/>
        </w:rPr>
        <w:t>.</w:t>
      </w:r>
      <w:bookmarkEnd w:id="59"/>
    </w:p>
    <w:p w14:paraId="4053F0B2" w14:textId="77777777" w:rsidR="0057639D" w:rsidRPr="0050252D" w:rsidRDefault="0057639D" w:rsidP="0057639D">
      <w:pPr>
        <w:pStyle w:val="Nivel2"/>
        <w:numPr>
          <w:ilvl w:val="0"/>
          <w:numId w:val="0"/>
        </w:numPr>
        <w:spacing w:before="0" w:after="0" w:line="240" w:lineRule="auto"/>
        <w:rPr>
          <w:snapToGrid w:val="0"/>
          <w:sz w:val="22"/>
          <w:szCs w:val="22"/>
        </w:rPr>
      </w:pPr>
    </w:p>
    <w:p w14:paraId="3448077A" w14:textId="77777777" w:rsidR="003C7A23" w:rsidRPr="00C73B02" w:rsidRDefault="003C7A23" w:rsidP="00D24A78">
      <w:pPr>
        <w:pStyle w:val="Nivel01"/>
        <w:pBdr>
          <w:top w:val="single" w:sz="4" w:space="1" w:color="auto"/>
          <w:bottom w:val="single" w:sz="4" w:space="1" w:color="auto"/>
        </w:pBdr>
        <w:spacing w:before="0"/>
        <w:ind w:left="0" w:firstLine="0"/>
        <w:rPr>
          <w:sz w:val="22"/>
          <w:szCs w:val="22"/>
        </w:rPr>
      </w:pPr>
      <w:bookmarkStart w:id="60" w:name="_Toc122606113"/>
      <w:r w:rsidRPr="00C73B02">
        <w:rPr>
          <w:sz w:val="22"/>
          <w:szCs w:val="22"/>
        </w:rPr>
        <w:t>DAS DISPOSIÇÕES GERAIS</w:t>
      </w:r>
      <w:bookmarkEnd w:id="60"/>
    </w:p>
    <w:p w14:paraId="705DE116" w14:textId="77777777" w:rsidR="0057639D" w:rsidRPr="0057639D" w:rsidRDefault="0057639D" w:rsidP="0057639D">
      <w:pPr>
        <w:pStyle w:val="Nivel2"/>
        <w:numPr>
          <w:ilvl w:val="0"/>
          <w:numId w:val="0"/>
        </w:numPr>
        <w:spacing w:before="0" w:after="0" w:line="240" w:lineRule="auto"/>
        <w:rPr>
          <w:sz w:val="22"/>
          <w:szCs w:val="22"/>
        </w:rPr>
      </w:pPr>
    </w:p>
    <w:p w14:paraId="008AC6A7" w14:textId="6AC3DAEC" w:rsidR="00645196" w:rsidRDefault="00645196" w:rsidP="00D24A78">
      <w:pPr>
        <w:pStyle w:val="Nivel2"/>
        <w:spacing w:before="0" w:after="0" w:line="240" w:lineRule="auto"/>
        <w:ind w:left="0" w:firstLine="0"/>
        <w:rPr>
          <w:sz w:val="22"/>
          <w:szCs w:val="22"/>
        </w:rPr>
      </w:pPr>
      <w:r w:rsidRPr="00C73B02">
        <w:rPr>
          <w:spacing w:val="-1"/>
          <w:sz w:val="22"/>
          <w:szCs w:val="22"/>
          <w:lang w:eastAsia="en-US"/>
        </w:rPr>
        <w:t>O r</w:t>
      </w:r>
      <w:r w:rsidRPr="00C73B02">
        <w:rPr>
          <w:spacing w:val="1"/>
          <w:sz w:val="22"/>
          <w:szCs w:val="22"/>
          <w:lang w:eastAsia="en-US"/>
        </w:rPr>
        <w:t>e</w:t>
      </w:r>
      <w:r w:rsidRPr="00C73B02">
        <w:rPr>
          <w:sz w:val="22"/>
          <w:szCs w:val="22"/>
          <w:lang w:eastAsia="en-US"/>
        </w:rPr>
        <w:t>s</w:t>
      </w:r>
      <w:r w:rsidRPr="00C73B02">
        <w:rPr>
          <w:spacing w:val="1"/>
          <w:sz w:val="22"/>
          <w:szCs w:val="22"/>
          <w:lang w:eastAsia="en-US"/>
        </w:rPr>
        <w:t>u</w:t>
      </w:r>
      <w:r w:rsidRPr="00C73B02">
        <w:rPr>
          <w:sz w:val="22"/>
          <w:szCs w:val="22"/>
          <w:lang w:eastAsia="en-US"/>
        </w:rPr>
        <w:t>l</w:t>
      </w:r>
      <w:r w:rsidRPr="00C73B02">
        <w:rPr>
          <w:spacing w:val="1"/>
          <w:sz w:val="22"/>
          <w:szCs w:val="22"/>
          <w:lang w:eastAsia="en-US"/>
        </w:rPr>
        <w:t>ta</w:t>
      </w:r>
      <w:r w:rsidRPr="00C73B02">
        <w:rPr>
          <w:spacing w:val="-1"/>
          <w:sz w:val="22"/>
          <w:szCs w:val="22"/>
          <w:lang w:eastAsia="en-US"/>
        </w:rPr>
        <w:t>d</w:t>
      </w:r>
      <w:r w:rsidRPr="00C73B02">
        <w:rPr>
          <w:sz w:val="22"/>
          <w:szCs w:val="22"/>
          <w:lang w:eastAsia="en-US"/>
        </w:rPr>
        <w:t>o e demais atos</w:t>
      </w:r>
      <w:r w:rsidRPr="00C73B02">
        <w:rPr>
          <w:spacing w:val="1"/>
          <w:sz w:val="22"/>
          <w:szCs w:val="22"/>
          <w:lang w:eastAsia="en-US"/>
        </w:rPr>
        <w:t xml:space="preserve"> d</w:t>
      </w:r>
      <w:r w:rsidRPr="00C73B02">
        <w:rPr>
          <w:sz w:val="22"/>
          <w:szCs w:val="22"/>
          <w:lang w:eastAsia="en-US"/>
        </w:rPr>
        <w:t xml:space="preserve">o </w:t>
      </w:r>
      <w:r w:rsidRPr="00C73B02">
        <w:rPr>
          <w:spacing w:val="1"/>
          <w:sz w:val="22"/>
          <w:szCs w:val="22"/>
          <w:lang w:eastAsia="en-US"/>
        </w:rPr>
        <w:t>p</w:t>
      </w:r>
      <w:r w:rsidRPr="00C73B02">
        <w:rPr>
          <w:spacing w:val="-1"/>
          <w:sz w:val="22"/>
          <w:szCs w:val="22"/>
          <w:lang w:eastAsia="en-US"/>
        </w:rPr>
        <w:t>r</w:t>
      </w:r>
      <w:r w:rsidRPr="00C73B02">
        <w:rPr>
          <w:spacing w:val="1"/>
          <w:sz w:val="22"/>
          <w:szCs w:val="22"/>
          <w:lang w:eastAsia="en-US"/>
        </w:rPr>
        <w:t>e</w:t>
      </w:r>
      <w:r w:rsidRPr="00C73B02">
        <w:rPr>
          <w:spacing w:val="-2"/>
          <w:sz w:val="22"/>
          <w:szCs w:val="22"/>
          <w:lang w:eastAsia="en-US"/>
        </w:rPr>
        <w:t>s</w:t>
      </w:r>
      <w:r w:rsidRPr="00C73B02">
        <w:rPr>
          <w:spacing w:val="1"/>
          <w:sz w:val="22"/>
          <w:szCs w:val="22"/>
          <w:lang w:eastAsia="en-US"/>
        </w:rPr>
        <w:t>e</w:t>
      </w:r>
      <w:r w:rsidRPr="00C73B02">
        <w:rPr>
          <w:spacing w:val="-1"/>
          <w:sz w:val="22"/>
          <w:szCs w:val="22"/>
          <w:lang w:eastAsia="en-US"/>
        </w:rPr>
        <w:t>n</w:t>
      </w:r>
      <w:r w:rsidRPr="00C73B02">
        <w:rPr>
          <w:spacing w:val="1"/>
          <w:sz w:val="22"/>
          <w:szCs w:val="22"/>
          <w:lang w:eastAsia="en-US"/>
        </w:rPr>
        <w:t>t</w:t>
      </w:r>
      <w:r w:rsidRPr="00C73B02">
        <w:rPr>
          <w:sz w:val="22"/>
          <w:szCs w:val="22"/>
          <w:lang w:eastAsia="en-US"/>
        </w:rPr>
        <w:t>e c</w:t>
      </w:r>
      <w:r w:rsidRPr="00C73B02">
        <w:rPr>
          <w:spacing w:val="1"/>
          <w:sz w:val="22"/>
          <w:szCs w:val="22"/>
          <w:lang w:eastAsia="en-US"/>
        </w:rPr>
        <w:t>e</w:t>
      </w:r>
      <w:r w:rsidRPr="00C73B02">
        <w:rPr>
          <w:spacing w:val="-1"/>
          <w:sz w:val="22"/>
          <w:szCs w:val="22"/>
          <w:lang w:eastAsia="en-US"/>
        </w:rPr>
        <w:t>r</w:t>
      </w:r>
      <w:r w:rsidRPr="00C73B02">
        <w:rPr>
          <w:spacing w:val="1"/>
          <w:sz w:val="22"/>
          <w:szCs w:val="22"/>
          <w:lang w:eastAsia="en-US"/>
        </w:rPr>
        <w:t>t</w:t>
      </w:r>
      <w:r w:rsidRPr="00C73B02">
        <w:rPr>
          <w:spacing w:val="-1"/>
          <w:sz w:val="22"/>
          <w:szCs w:val="22"/>
          <w:lang w:eastAsia="en-US"/>
        </w:rPr>
        <w:t>a</w:t>
      </w:r>
      <w:r w:rsidRPr="00C73B02">
        <w:rPr>
          <w:spacing w:val="2"/>
          <w:sz w:val="22"/>
          <w:szCs w:val="22"/>
          <w:lang w:eastAsia="en-US"/>
        </w:rPr>
        <w:t>m</w:t>
      </w:r>
      <w:r w:rsidRPr="00C73B02">
        <w:rPr>
          <w:sz w:val="22"/>
          <w:szCs w:val="22"/>
          <w:lang w:eastAsia="en-US"/>
        </w:rPr>
        <w:t>e s</w:t>
      </w:r>
      <w:r w:rsidRPr="00C73B02">
        <w:rPr>
          <w:spacing w:val="1"/>
          <w:sz w:val="22"/>
          <w:szCs w:val="22"/>
          <w:lang w:eastAsia="en-US"/>
        </w:rPr>
        <w:t>e</w:t>
      </w:r>
      <w:r w:rsidRPr="00C73B02">
        <w:rPr>
          <w:spacing w:val="-1"/>
          <w:sz w:val="22"/>
          <w:szCs w:val="22"/>
          <w:lang w:eastAsia="en-US"/>
        </w:rPr>
        <w:t>r</w:t>
      </w:r>
      <w:r w:rsidR="0057639D">
        <w:rPr>
          <w:sz w:val="22"/>
          <w:szCs w:val="22"/>
          <w:lang w:eastAsia="en-US"/>
        </w:rPr>
        <w:t>ão</w:t>
      </w:r>
      <w:r w:rsidRPr="00C73B02">
        <w:rPr>
          <w:sz w:val="22"/>
          <w:szCs w:val="22"/>
          <w:lang w:eastAsia="en-US"/>
        </w:rPr>
        <w:t xml:space="preserve"> </w:t>
      </w:r>
      <w:r w:rsidRPr="00C73B02">
        <w:rPr>
          <w:spacing w:val="1"/>
          <w:sz w:val="22"/>
          <w:szCs w:val="22"/>
          <w:lang w:eastAsia="en-US"/>
        </w:rPr>
        <w:t>d</w:t>
      </w:r>
      <w:r w:rsidRPr="00C73B02">
        <w:rPr>
          <w:sz w:val="22"/>
          <w:szCs w:val="22"/>
          <w:lang w:eastAsia="en-US"/>
        </w:rPr>
        <w:t>i</w:t>
      </w:r>
      <w:r w:rsidRPr="00C73B02">
        <w:rPr>
          <w:spacing w:val="-2"/>
          <w:sz w:val="22"/>
          <w:szCs w:val="22"/>
          <w:lang w:eastAsia="en-US"/>
        </w:rPr>
        <w:t>v</w:t>
      </w:r>
      <w:r w:rsidRPr="00C73B02">
        <w:rPr>
          <w:spacing w:val="1"/>
          <w:sz w:val="22"/>
          <w:szCs w:val="22"/>
          <w:lang w:eastAsia="en-US"/>
        </w:rPr>
        <w:t>u</w:t>
      </w:r>
      <w:r w:rsidRPr="00C73B02">
        <w:rPr>
          <w:sz w:val="22"/>
          <w:szCs w:val="22"/>
          <w:lang w:eastAsia="en-US"/>
        </w:rPr>
        <w:t>l</w:t>
      </w:r>
      <w:r w:rsidRPr="00C73B02">
        <w:rPr>
          <w:spacing w:val="-1"/>
          <w:sz w:val="22"/>
          <w:szCs w:val="22"/>
          <w:lang w:eastAsia="en-US"/>
        </w:rPr>
        <w:t>g</w:t>
      </w:r>
      <w:r w:rsidRPr="00C73B02">
        <w:rPr>
          <w:spacing w:val="1"/>
          <w:sz w:val="22"/>
          <w:szCs w:val="22"/>
          <w:lang w:eastAsia="en-US"/>
        </w:rPr>
        <w:t>ad</w:t>
      </w:r>
      <w:r w:rsidRPr="00C73B02">
        <w:rPr>
          <w:sz w:val="22"/>
          <w:szCs w:val="22"/>
          <w:lang w:eastAsia="en-US"/>
        </w:rPr>
        <w:t>o</w:t>
      </w:r>
      <w:r w:rsidR="0057639D">
        <w:rPr>
          <w:sz w:val="22"/>
          <w:szCs w:val="22"/>
          <w:lang w:eastAsia="en-US"/>
        </w:rPr>
        <w:t>s</w:t>
      </w:r>
      <w:r w:rsidRPr="00C73B02">
        <w:rPr>
          <w:sz w:val="22"/>
          <w:szCs w:val="22"/>
          <w:lang w:eastAsia="en-US"/>
        </w:rPr>
        <w:t xml:space="preserve"> </w:t>
      </w:r>
      <w:r w:rsidRPr="00C73B02">
        <w:rPr>
          <w:spacing w:val="-1"/>
          <w:sz w:val="22"/>
          <w:szCs w:val="22"/>
          <w:lang w:eastAsia="en-US"/>
        </w:rPr>
        <w:t>n</w:t>
      </w:r>
      <w:r w:rsidRPr="00C73B02">
        <w:rPr>
          <w:sz w:val="22"/>
          <w:szCs w:val="22"/>
          <w:lang w:eastAsia="en-US"/>
        </w:rPr>
        <w:t>o Di</w:t>
      </w:r>
      <w:r w:rsidRPr="00C73B02">
        <w:rPr>
          <w:spacing w:val="1"/>
          <w:sz w:val="22"/>
          <w:szCs w:val="22"/>
          <w:lang w:eastAsia="en-US"/>
        </w:rPr>
        <w:t>á</w:t>
      </w:r>
      <w:r w:rsidRPr="00C73B02">
        <w:rPr>
          <w:spacing w:val="-1"/>
          <w:sz w:val="22"/>
          <w:szCs w:val="22"/>
          <w:lang w:eastAsia="en-US"/>
        </w:rPr>
        <w:t>r</w:t>
      </w:r>
      <w:r w:rsidRPr="00C73B02">
        <w:rPr>
          <w:sz w:val="22"/>
          <w:szCs w:val="22"/>
          <w:lang w:eastAsia="en-US"/>
        </w:rPr>
        <w:t xml:space="preserve">io </w:t>
      </w:r>
      <w:r w:rsidRPr="00C73B02">
        <w:rPr>
          <w:spacing w:val="1"/>
          <w:sz w:val="22"/>
          <w:szCs w:val="22"/>
          <w:lang w:eastAsia="en-US"/>
        </w:rPr>
        <w:t>O</w:t>
      </w:r>
      <w:r w:rsidRPr="00C73B02">
        <w:rPr>
          <w:spacing w:val="3"/>
          <w:sz w:val="22"/>
          <w:szCs w:val="22"/>
          <w:lang w:eastAsia="en-US"/>
        </w:rPr>
        <w:t>f</w:t>
      </w:r>
      <w:r w:rsidRPr="00C73B02">
        <w:rPr>
          <w:sz w:val="22"/>
          <w:szCs w:val="22"/>
          <w:lang w:eastAsia="en-US"/>
        </w:rPr>
        <w:t>ici</w:t>
      </w:r>
      <w:r w:rsidRPr="00C73B02">
        <w:rPr>
          <w:spacing w:val="1"/>
          <w:sz w:val="22"/>
          <w:szCs w:val="22"/>
          <w:lang w:eastAsia="en-US"/>
        </w:rPr>
        <w:t>a</w:t>
      </w:r>
      <w:r w:rsidRPr="00C73B02">
        <w:rPr>
          <w:sz w:val="22"/>
          <w:szCs w:val="22"/>
          <w:lang w:eastAsia="en-US"/>
        </w:rPr>
        <w:t xml:space="preserve">l </w:t>
      </w:r>
      <w:r w:rsidRPr="00C73B02">
        <w:rPr>
          <w:spacing w:val="-1"/>
          <w:sz w:val="22"/>
          <w:szCs w:val="22"/>
          <w:lang w:eastAsia="en-US"/>
        </w:rPr>
        <w:t xml:space="preserve">dos </w:t>
      </w:r>
      <w:r w:rsidRPr="002B4C91">
        <w:rPr>
          <w:sz w:val="22"/>
          <w:szCs w:val="22"/>
        </w:rPr>
        <w:t>Municípios</w:t>
      </w:r>
      <w:r w:rsidRPr="00C73B02">
        <w:rPr>
          <w:spacing w:val="-1"/>
          <w:sz w:val="22"/>
          <w:szCs w:val="22"/>
          <w:lang w:eastAsia="en-US"/>
        </w:rPr>
        <w:t xml:space="preserve"> do Paraná</w:t>
      </w:r>
      <w:r w:rsidRPr="00C73B02">
        <w:rPr>
          <w:spacing w:val="1"/>
          <w:sz w:val="22"/>
          <w:szCs w:val="22"/>
          <w:lang w:eastAsia="en-US"/>
        </w:rPr>
        <w:t xml:space="preserve"> at</w:t>
      </w:r>
      <w:r w:rsidRPr="00C73B02">
        <w:rPr>
          <w:spacing w:val="-1"/>
          <w:sz w:val="22"/>
          <w:szCs w:val="22"/>
          <w:lang w:eastAsia="en-US"/>
        </w:rPr>
        <w:t>r</w:t>
      </w:r>
      <w:r w:rsidRPr="00C73B02">
        <w:rPr>
          <w:spacing w:val="1"/>
          <w:sz w:val="22"/>
          <w:szCs w:val="22"/>
          <w:lang w:eastAsia="en-US"/>
        </w:rPr>
        <w:t>a</w:t>
      </w:r>
      <w:r w:rsidRPr="00C73B02">
        <w:rPr>
          <w:spacing w:val="-2"/>
          <w:sz w:val="22"/>
          <w:szCs w:val="22"/>
          <w:lang w:eastAsia="en-US"/>
        </w:rPr>
        <w:t>v</w:t>
      </w:r>
      <w:r w:rsidRPr="00C73B02">
        <w:rPr>
          <w:spacing w:val="1"/>
          <w:sz w:val="22"/>
          <w:szCs w:val="22"/>
          <w:lang w:eastAsia="en-US"/>
        </w:rPr>
        <w:t>é</w:t>
      </w:r>
      <w:r w:rsidRPr="00C73B02">
        <w:rPr>
          <w:sz w:val="22"/>
          <w:szCs w:val="22"/>
          <w:lang w:eastAsia="en-US"/>
        </w:rPr>
        <w:t xml:space="preserve">s </w:t>
      </w:r>
      <w:r w:rsidRPr="00C73B02">
        <w:rPr>
          <w:spacing w:val="1"/>
          <w:sz w:val="22"/>
          <w:szCs w:val="22"/>
          <w:lang w:eastAsia="en-US"/>
        </w:rPr>
        <w:t>d</w:t>
      </w:r>
      <w:r w:rsidRPr="00C73B02">
        <w:rPr>
          <w:sz w:val="22"/>
          <w:szCs w:val="22"/>
          <w:lang w:eastAsia="en-US"/>
        </w:rPr>
        <w:t>o</w:t>
      </w:r>
      <w:r w:rsidRPr="00C73B02">
        <w:rPr>
          <w:spacing w:val="-1"/>
          <w:sz w:val="22"/>
          <w:szCs w:val="22"/>
          <w:lang w:eastAsia="en-US"/>
        </w:rPr>
        <w:t xml:space="preserve"> e</w:t>
      </w:r>
      <w:r w:rsidRPr="00C73B02">
        <w:rPr>
          <w:spacing w:val="1"/>
          <w:sz w:val="22"/>
          <w:szCs w:val="22"/>
          <w:lang w:eastAsia="en-US"/>
        </w:rPr>
        <w:t>nde</w:t>
      </w:r>
      <w:r w:rsidRPr="00C73B02">
        <w:rPr>
          <w:spacing w:val="-1"/>
          <w:sz w:val="22"/>
          <w:szCs w:val="22"/>
          <w:lang w:eastAsia="en-US"/>
        </w:rPr>
        <w:t>r</w:t>
      </w:r>
      <w:r w:rsidRPr="00C73B02">
        <w:rPr>
          <w:spacing w:val="1"/>
          <w:sz w:val="22"/>
          <w:szCs w:val="22"/>
          <w:lang w:eastAsia="en-US"/>
        </w:rPr>
        <w:t>e</w:t>
      </w:r>
      <w:r w:rsidRPr="00C73B02">
        <w:rPr>
          <w:spacing w:val="-2"/>
          <w:sz w:val="22"/>
          <w:szCs w:val="22"/>
          <w:lang w:eastAsia="en-US"/>
        </w:rPr>
        <w:t>ç</w:t>
      </w:r>
      <w:r w:rsidRPr="00C73B02">
        <w:rPr>
          <w:sz w:val="22"/>
          <w:szCs w:val="22"/>
          <w:lang w:eastAsia="en-US"/>
        </w:rPr>
        <w:t xml:space="preserve">o </w:t>
      </w:r>
      <w:r w:rsidRPr="00C73B02">
        <w:rPr>
          <w:spacing w:val="1"/>
          <w:sz w:val="22"/>
          <w:szCs w:val="22"/>
          <w:lang w:eastAsia="en-US"/>
        </w:rPr>
        <w:t>e</w:t>
      </w:r>
      <w:r w:rsidRPr="00C73B02">
        <w:rPr>
          <w:sz w:val="22"/>
          <w:szCs w:val="22"/>
          <w:lang w:eastAsia="en-US"/>
        </w:rPr>
        <w:t>l</w:t>
      </w:r>
      <w:r w:rsidRPr="00C73B02">
        <w:rPr>
          <w:spacing w:val="-1"/>
          <w:sz w:val="22"/>
          <w:szCs w:val="22"/>
          <w:lang w:eastAsia="en-US"/>
        </w:rPr>
        <w:t>e</w:t>
      </w:r>
      <w:r w:rsidRPr="00C73B02">
        <w:rPr>
          <w:spacing w:val="1"/>
          <w:sz w:val="22"/>
          <w:szCs w:val="22"/>
          <w:lang w:eastAsia="en-US"/>
        </w:rPr>
        <w:t>t</w:t>
      </w:r>
      <w:r w:rsidRPr="00C73B02">
        <w:rPr>
          <w:spacing w:val="-1"/>
          <w:sz w:val="22"/>
          <w:szCs w:val="22"/>
          <w:lang w:eastAsia="en-US"/>
        </w:rPr>
        <w:t>r</w:t>
      </w:r>
      <w:r w:rsidRPr="00C73B02">
        <w:rPr>
          <w:spacing w:val="1"/>
          <w:sz w:val="22"/>
          <w:szCs w:val="22"/>
          <w:lang w:eastAsia="en-US"/>
        </w:rPr>
        <w:t>ôn</w:t>
      </w:r>
      <w:r w:rsidRPr="00C73B02">
        <w:rPr>
          <w:sz w:val="22"/>
          <w:szCs w:val="22"/>
          <w:lang w:eastAsia="en-US"/>
        </w:rPr>
        <w:t xml:space="preserve">ico </w:t>
      </w:r>
      <w:hyperlink r:id="rId56" w:history="1">
        <w:r w:rsidRPr="00C73B02">
          <w:rPr>
            <w:rStyle w:val="Hyperlink"/>
            <w:rFonts w:eastAsia="Arial"/>
            <w:b/>
            <w:sz w:val="22"/>
            <w:szCs w:val="22"/>
            <w:lang w:eastAsia="en-US"/>
          </w:rPr>
          <w:t>https://www.diariomunicipal.com.br/amp/</w:t>
        </w:r>
      </w:hyperlink>
      <w:r w:rsidRPr="00C73B02">
        <w:rPr>
          <w:b/>
          <w:sz w:val="22"/>
          <w:szCs w:val="22"/>
          <w:lang w:eastAsia="en-US"/>
        </w:rPr>
        <w:t xml:space="preserve"> </w:t>
      </w:r>
      <w:r w:rsidRPr="00C73B02">
        <w:rPr>
          <w:sz w:val="22"/>
          <w:szCs w:val="22"/>
          <w:lang w:eastAsia="en-US"/>
        </w:rPr>
        <w:t xml:space="preserve">e no Portal de Transparência do Município </w:t>
      </w:r>
      <w:r w:rsidRPr="00C73B02">
        <w:rPr>
          <w:spacing w:val="1"/>
          <w:sz w:val="22"/>
          <w:szCs w:val="22"/>
          <w:lang w:eastAsia="en-US"/>
        </w:rPr>
        <w:t>at</w:t>
      </w:r>
      <w:r w:rsidRPr="00C73B02">
        <w:rPr>
          <w:spacing w:val="-1"/>
          <w:sz w:val="22"/>
          <w:szCs w:val="22"/>
          <w:lang w:eastAsia="en-US"/>
        </w:rPr>
        <w:t>r</w:t>
      </w:r>
      <w:r w:rsidRPr="00C73B02">
        <w:rPr>
          <w:spacing w:val="1"/>
          <w:sz w:val="22"/>
          <w:szCs w:val="22"/>
          <w:lang w:eastAsia="en-US"/>
        </w:rPr>
        <w:t>a</w:t>
      </w:r>
      <w:r w:rsidRPr="00C73B02">
        <w:rPr>
          <w:spacing w:val="-2"/>
          <w:sz w:val="22"/>
          <w:szCs w:val="22"/>
          <w:lang w:eastAsia="en-US"/>
        </w:rPr>
        <w:t>v</w:t>
      </w:r>
      <w:r w:rsidRPr="00C73B02">
        <w:rPr>
          <w:spacing w:val="1"/>
          <w:sz w:val="22"/>
          <w:szCs w:val="22"/>
          <w:lang w:eastAsia="en-US"/>
        </w:rPr>
        <w:t>é</w:t>
      </w:r>
      <w:r w:rsidRPr="00C73B02">
        <w:rPr>
          <w:sz w:val="22"/>
          <w:szCs w:val="22"/>
          <w:lang w:eastAsia="en-US"/>
        </w:rPr>
        <w:t xml:space="preserve">s </w:t>
      </w:r>
      <w:r w:rsidRPr="00C73B02">
        <w:rPr>
          <w:spacing w:val="1"/>
          <w:sz w:val="22"/>
          <w:szCs w:val="22"/>
          <w:lang w:eastAsia="en-US"/>
        </w:rPr>
        <w:t>d</w:t>
      </w:r>
      <w:r w:rsidRPr="00C73B02">
        <w:rPr>
          <w:sz w:val="22"/>
          <w:szCs w:val="22"/>
          <w:lang w:eastAsia="en-US"/>
        </w:rPr>
        <w:t>o</w:t>
      </w:r>
      <w:r w:rsidRPr="00C73B02">
        <w:rPr>
          <w:spacing w:val="-1"/>
          <w:sz w:val="22"/>
          <w:szCs w:val="22"/>
          <w:lang w:eastAsia="en-US"/>
        </w:rPr>
        <w:t xml:space="preserve"> e</w:t>
      </w:r>
      <w:r w:rsidRPr="00C73B02">
        <w:rPr>
          <w:spacing w:val="1"/>
          <w:sz w:val="22"/>
          <w:szCs w:val="22"/>
          <w:lang w:eastAsia="en-US"/>
        </w:rPr>
        <w:t>nde</w:t>
      </w:r>
      <w:r w:rsidRPr="00C73B02">
        <w:rPr>
          <w:spacing w:val="-1"/>
          <w:sz w:val="22"/>
          <w:szCs w:val="22"/>
          <w:lang w:eastAsia="en-US"/>
        </w:rPr>
        <w:t>r</w:t>
      </w:r>
      <w:r w:rsidRPr="00C73B02">
        <w:rPr>
          <w:spacing w:val="1"/>
          <w:sz w:val="22"/>
          <w:szCs w:val="22"/>
          <w:lang w:eastAsia="en-US"/>
        </w:rPr>
        <w:t>e</w:t>
      </w:r>
      <w:r w:rsidRPr="00C73B02">
        <w:rPr>
          <w:spacing w:val="-2"/>
          <w:sz w:val="22"/>
          <w:szCs w:val="22"/>
          <w:lang w:eastAsia="en-US"/>
        </w:rPr>
        <w:t>ç</w:t>
      </w:r>
      <w:r w:rsidRPr="00C73B02">
        <w:rPr>
          <w:sz w:val="22"/>
          <w:szCs w:val="22"/>
          <w:lang w:eastAsia="en-US"/>
        </w:rPr>
        <w:t xml:space="preserve">o </w:t>
      </w:r>
      <w:r w:rsidRPr="00C73B02">
        <w:rPr>
          <w:spacing w:val="1"/>
          <w:sz w:val="22"/>
          <w:szCs w:val="22"/>
          <w:lang w:eastAsia="en-US"/>
        </w:rPr>
        <w:t>e</w:t>
      </w:r>
      <w:r w:rsidRPr="00C73B02">
        <w:rPr>
          <w:sz w:val="22"/>
          <w:szCs w:val="22"/>
          <w:lang w:eastAsia="en-US"/>
        </w:rPr>
        <w:t>l</w:t>
      </w:r>
      <w:r w:rsidRPr="00C73B02">
        <w:rPr>
          <w:spacing w:val="-1"/>
          <w:sz w:val="22"/>
          <w:szCs w:val="22"/>
          <w:lang w:eastAsia="en-US"/>
        </w:rPr>
        <w:t>e</w:t>
      </w:r>
      <w:r w:rsidRPr="00C73B02">
        <w:rPr>
          <w:spacing w:val="1"/>
          <w:sz w:val="22"/>
          <w:szCs w:val="22"/>
          <w:lang w:eastAsia="en-US"/>
        </w:rPr>
        <w:t>t</w:t>
      </w:r>
      <w:r w:rsidRPr="00C73B02">
        <w:rPr>
          <w:spacing w:val="-1"/>
          <w:sz w:val="22"/>
          <w:szCs w:val="22"/>
          <w:lang w:eastAsia="en-US"/>
        </w:rPr>
        <w:t>r</w:t>
      </w:r>
      <w:r w:rsidRPr="00C73B02">
        <w:rPr>
          <w:spacing w:val="1"/>
          <w:sz w:val="22"/>
          <w:szCs w:val="22"/>
          <w:lang w:eastAsia="en-US"/>
        </w:rPr>
        <w:t>ôn</w:t>
      </w:r>
      <w:r w:rsidRPr="00C73B02">
        <w:rPr>
          <w:sz w:val="22"/>
          <w:szCs w:val="22"/>
          <w:lang w:eastAsia="en-US"/>
        </w:rPr>
        <w:t>ico</w:t>
      </w:r>
      <w:r w:rsidRPr="00C73B02">
        <w:rPr>
          <w:sz w:val="22"/>
          <w:szCs w:val="22"/>
        </w:rPr>
        <w:t xml:space="preserve"> </w:t>
      </w:r>
      <w:hyperlink r:id="rId57" w:history="1">
        <w:r w:rsidRPr="00C73B02">
          <w:rPr>
            <w:rStyle w:val="Hyperlink"/>
            <w:rFonts w:eastAsia="Arial"/>
            <w:sz w:val="22"/>
            <w:szCs w:val="22"/>
            <w:lang w:eastAsia="en-US"/>
          </w:rPr>
          <w:t>http://www.prefeiturasio.pr.gov.br/</w:t>
        </w:r>
      </w:hyperlink>
      <w:r w:rsidRPr="00C73B02">
        <w:rPr>
          <w:sz w:val="22"/>
          <w:szCs w:val="22"/>
        </w:rPr>
        <w:t>.</w:t>
      </w:r>
    </w:p>
    <w:p w14:paraId="76B26E4A" w14:textId="77777777" w:rsidR="0057639D" w:rsidRPr="00C73B02" w:rsidRDefault="0057639D" w:rsidP="0057639D">
      <w:pPr>
        <w:pStyle w:val="Nivel2"/>
        <w:numPr>
          <w:ilvl w:val="0"/>
          <w:numId w:val="0"/>
        </w:numPr>
        <w:spacing w:before="0" w:after="0" w:line="240" w:lineRule="auto"/>
        <w:rPr>
          <w:sz w:val="22"/>
          <w:szCs w:val="22"/>
        </w:rPr>
      </w:pPr>
    </w:p>
    <w:p w14:paraId="03B73725" w14:textId="363E15ED" w:rsidR="003C7A23" w:rsidRPr="0057639D" w:rsidRDefault="003C7A23" w:rsidP="00D24A78">
      <w:pPr>
        <w:pStyle w:val="Nivel2"/>
        <w:spacing w:before="0" w:after="0" w:line="240" w:lineRule="auto"/>
        <w:ind w:left="0" w:firstLine="0"/>
        <w:rPr>
          <w:rFonts w:eastAsia="Times New Roman"/>
          <w:sz w:val="22"/>
          <w:szCs w:val="22"/>
        </w:rPr>
      </w:pPr>
      <w:r w:rsidRPr="00C73B02">
        <w:rPr>
          <w:sz w:val="22"/>
          <w:szCs w:val="22"/>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6DC077B" w14:textId="77777777" w:rsidR="0057639D" w:rsidRPr="00C73B02" w:rsidRDefault="0057639D" w:rsidP="0057639D">
      <w:pPr>
        <w:pStyle w:val="Nivel2"/>
        <w:numPr>
          <w:ilvl w:val="0"/>
          <w:numId w:val="0"/>
        </w:numPr>
        <w:spacing w:before="0" w:after="0" w:line="240" w:lineRule="auto"/>
        <w:rPr>
          <w:rFonts w:eastAsia="Times New Roman"/>
          <w:sz w:val="22"/>
          <w:szCs w:val="22"/>
        </w:rPr>
      </w:pPr>
    </w:p>
    <w:p w14:paraId="26CB3486" w14:textId="24320ED9" w:rsidR="003C7A23" w:rsidRPr="0057639D" w:rsidRDefault="003C7A23" w:rsidP="00D24A78">
      <w:pPr>
        <w:pStyle w:val="Nivel2"/>
        <w:spacing w:before="0" w:after="0" w:line="240" w:lineRule="auto"/>
        <w:ind w:left="0" w:firstLine="0"/>
        <w:rPr>
          <w:rFonts w:eastAsia="Times New Roman"/>
          <w:sz w:val="22"/>
          <w:szCs w:val="22"/>
        </w:rPr>
      </w:pPr>
      <w:r w:rsidRPr="00C73B02">
        <w:rPr>
          <w:sz w:val="22"/>
          <w:szCs w:val="22"/>
        </w:rPr>
        <w:t>Todas as referências de tempo no Edital, no aviso e durante a sessão pública observarão o horário de Brasília - DF.</w:t>
      </w:r>
    </w:p>
    <w:p w14:paraId="2F706D68" w14:textId="77777777" w:rsidR="0057639D" w:rsidRPr="00C73B02" w:rsidRDefault="0057639D" w:rsidP="0057639D">
      <w:pPr>
        <w:pStyle w:val="Nivel2"/>
        <w:numPr>
          <w:ilvl w:val="0"/>
          <w:numId w:val="0"/>
        </w:numPr>
        <w:spacing w:before="0" w:after="0" w:line="240" w:lineRule="auto"/>
        <w:rPr>
          <w:rFonts w:eastAsia="Times New Roman"/>
          <w:sz w:val="22"/>
          <w:szCs w:val="22"/>
        </w:rPr>
      </w:pPr>
    </w:p>
    <w:p w14:paraId="732CAC00" w14:textId="3AE90487" w:rsidR="00645196" w:rsidRDefault="00645196" w:rsidP="00D24A78">
      <w:pPr>
        <w:pStyle w:val="Nivel2"/>
        <w:spacing w:before="0" w:after="0" w:line="240" w:lineRule="auto"/>
        <w:ind w:left="0" w:firstLine="0"/>
        <w:rPr>
          <w:sz w:val="22"/>
          <w:szCs w:val="22"/>
        </w:rPr>
      </w:pPr>
      <w:bookmarkStart w:id="61" w:name="_Hlk130477681"/>
      <w:r w:rsidRPr="00C73B02">
        <w:rPr>
          <w:sz w:val="22"/>
          <w:szCs w:val="22"/>
        </w:rPr>
        <w:t xml:space="preserve">Os proponentes intimados para prestar quaisquer esclarecimentos adicionais deverão fazê-lo no prazo determinado </w:t>
      </w:r>
      <w:bookmarkEnd w:id="61"/>
      <w:r w:rsidR="001A2553">
        <w:rPr>
          <w:sz w:val="22"/>
          <w:szCs w:val="22"/>
        </w:rPr>
        <w:t>pelo Pregoeiro</w:t>
      </w:r>
      <w:r w:rsidRPr="00C73B02">
        <w:rPr>
          <w:sz w:val="22"/>
          <w:szCs w:val="22"/>
        </w:rPr>
        <w:t>.</w:t>
      </w:r>
    </w:p>
    <w:p w14:paraId="185F7F4B" w14:textId="77777777" w:rsidR="0057639D" w:rsidRPr="002B4C91" w:rsidRDefault="0057639D" w:rsidP="0057639D">
      <w:pPr>
        <w:pStyle w:val="Nivel2"/>
        <w:numPr>
          <w:ilvl w:val="0"/>
          <w:numId w:val="0"/>
        </w:numPr>
        <w:spacing w:before="0" w:after="0" w:line="240" w:lineRule="auto"/>
        <w:rPr>
          <w:sz w:val="22"/>
          <w:szCs w:val="22"/>
        </w:rPr>
      </w:pPr>
    </w:p>
    <w:p w14:paraId="1619B3E4" w14:textId="684EEE50" w:rsidR="00645196" w:rsidRDefault="00645196" w:rsidP="00D24A78">
      <w:pPr>
        <w:pStyle w:val="Nivel2"/>
        <w:spacing w:before="0" w:after="0" w:line="240" w:lineRule="auto"/>
        <w:ind w:left="0" w:firstLine="0"/>
        <w:rPr>
          <w:sz w:val="22"/>
          <w:szCs w:val="22"/>
        </w:rPr>
      </w:pPr>
      <w:bookmarkStart w:id="62" w:name="_Hlk130477692"/>
      <w:r w:rsidRPr="00C73B02">
        <w:rPr>
          <w:sz w:val="22"/>
          <w:szCs w:val="22"/>
        </w:rPr>
        <w:t xml:space="preserve">Será facultado </w:t>
      </w:r>
      <w:r w:rsidR="0050252D">
        <w:rPr>
          <w:sz w:val="22"/>
          <w:szCs w:val="22"/>
        </w:rPr>
        <w:t>ao Pregoeiro</w:t>
      </w:r>
      <w:r w:rsidRPr="00C73B02">
        <w:rPr>
          <w:sz w:val="22"/>
          <w:szCs w:val="22"/>
        </w:rPr>
        <w:t xml:space="preserve"> ou à autoridade superior, em qualquer fase do julgamento, promover diligência destinada a esclarecer ou a complementar a instrução do processo, inclusive parecer técnico à Secretaria requerente do certame com relação aos produtos cotados, bem como solicitar aos órgãos competentes, elaboração de parecer técnico destinado a fundamentar a decisão.</w:t>
      </w:r>
      <w:bookmarkEnd w:id="62"/>
    </w:p>
    <w:p w14:paraId="37195E10" w14:textId="77777777" w:rsidR="0057639D" w:rsidRPr="002B4C91" w:rsidRDefault="0057639D" w:rsidP="0057639D">
      <w:pPr>
        <w:pStyle w:val="Nivel2"/>
        <w:numPr>
          <w:ilvl w:val="0"/>
          <w:numId w:val="0"/>
        </w:numPr>
        <w:spacing w:before="0" w:after="0" w:line="240" w:lineRule="auto"/>
        <w:rPr>
          <w:sz w:val="22"/>
          <w:szCs w:val="22"/>
        </w:rPr>
      </w:pPr>
    </w:p>
    <w:p w14:paraId="504254B0" w14:textId="4ECE3235" w:rsidR="00645196" w:rsidRDefault="0050252D" w:rsidP="00D24A78">
      <w:pPr>
        <w:pStyle w:val="Nivel2"/>
        <w:spacing w:before="0" w:after="0" w:line="240" w:lineRule="auto"/>
        <w:ind w:left="0" w:firstLine="0"/>
        <w:rPr>
          <w:sz w:val="22"/>
          <w:szCs w:val="22"/>
        </w:rPr>
      </w:pPr>
      <w:r>
        <w:rPr>
          <w:sz w:val="22"/>
          <w:szCs w:val="22"/>
        </w:rPr>
        <w:t>O Pregoeiro</w:t>
      </w:r>
      <w:r w:rsidR="00645196" w:rsidRPr="00C73B02">
        <w:rPr>
          <w:sz w:val="22"/>
          <w:szCs w:val="22"/>
        </w:rPr>
        <w:t xml:space="preserve">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5768F28B" w14:textId="77777777" w:rsidR="0057639D" w:rsidRPr="002B4C91" w:rsidRDefault="0057639D" w:rsidP="0057639D">
      <w:pPr>
        <w:pStyle w:val="Nivel2"/>
        <w:numPr>
          <w:ilvl w:val="0"/>
          <w:numId w:val="0"/>
        </w:numPr>
        <w:spacing w:before="0" w:after="0" w:line="240" w:lineRule="auto"/>
        <w:rPr>
          <w:sz w:val="22"/>
          <w:szCs w:val="22"/>
        </w:rPr>
      </w:pPr>
    </w:p>
    <w:p w14:paraId="7531735B" w14:textId="23BDA470" w:rsidR="00645196" w:rsidRDefault="00645196" w:rsidP="00D24A78">
      <w:pPr>
        <w:pStyle w:val="Nivel2"/>
        <w:spacing w:before="0" w:after="0" w:line="240" w:lineRule="auto"/>
        <w:ind w:left="0" w:firstLine="0"/>
        <w:rPr>
          <w:sz w:val="22"/>
          <w:szCs w:val="22"/>
        </w:rPr>
      </w:pPr>
      <w:r w:rsidRPr="00C73B02">
        <w:rPr>
          <w:sz w:val="22"/>
          <w:szCs w:val="22"/>
        </w:rPr>
        <w:t xml:space="preserve">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w:t>
      </w:r>
      <w:r w:rsidR="00C83814" w:rsidRPr="00C73B02">
        <w:rPr>
          <w:sz w:val="22"/>
          <w:szCs w:val="22"/>
        </w:rPr>
        <w:t>nos prazos</w:t>
      </w:r>
      <w:r w:rsidRPr="00C73B02">
        <w:rPr>
          <w:sz w:val="22"/>
          <w:szCs w:val="22"/>
        </w:rPr>
        <w:t xml:space="preserve"> previstos.</w:t>
      </w:r>
    </w:p>
    <w:p w14:paraId="3D5A1E40" w14:textId="77777777" w:rsidR="0057639D" w:rsidRPr="002B4C91" w:rsidRDefault="0057639D" w:rsidP="0057639D">
      <w:pPr>
        <w:pStyle w:val="Nivel2"/>
        <w:numPr>
          <w:ilvl w:val="0"/>
          <w:numId w:val="0"/>
        </w:numPr>
        <w:spacing w:before="0" w:after="0" w:line="240" w:lineRule="auto"/>
        <w:rPr>
          <w:sz w:val="22"/>
          <w:szCs w:val="22"/>
        </w:rPr>
      </w:pPr>
    </w:p>
    <w:p w14:paraId="05235F7A" w14:textId="5C86034B" w:rsidR="00645196" w:rsidRDefault="00645196" w:rsidP="00D24A78">
      <w:pPr>
        <w:pStyle w:val="Nivel2"/>
        <w:spacing w:before="0" w:after="0" w:line="240" w:lineRule="auto"/>
        <w:ind w:left="0" w:firstLine="0"/>
        <w:rPr>
          <w:sz w:val="22"/>
          <w:szCs w:val="22"/>
        </w:rPr>
      </w:pPr>
      <w:r w:rsidRPr="00C73B02">
        <w:rPr>
          <w:sz w:val="22"/>
          <w:szCs w:val="22"/>
        </w:rPr>
        <w:t>Nenhuma indenização será devida às licitantes pela elaboração ou pela apresentação de documentação referente ao presente Edital.</w:t>
      </w:r>
    </w:p>
    <w:p w14:paraId="1C39428B" w14:textId="77777777" w:rsidR="0057639D" w:rsidRPr="00C73B02" w:rsidRDefault="0057639D" w:rsidP="0057639D">
      <w:pPr>
        <w:pStyle w:val="Nivel2"/>
        <w:numPr>
          <w:ilvl w:val="0"/>
          <w:numId w:val="0"/>
        </w:numPr>
        <w:spacing w:before="0" w:after="0" w:line="240" w:lineRule="auto"/>
        <w:rPr>
          <w:sz w:val="22"/>
          <w:szCs w:val="22"/>
        </w:rPr>
      </w:pPr>
    </w:p>
    <w:p w14:paraId="5CAAC75A" w14:textId="1F40E64D" w:rsidR="003C7A23" w:rsidRDefault="003C7A23" w:rsidP="00D24A78">
      <w:pPr>
        <w:pStyle w:val="Nivel2"/>
        <w:spacing w:before="0" w:after="0" w:line="240" w:lineRule="auto"/>
        <w:ind w:left="0" w:firstLine="0"/>
        <w:rPr>
          <w:sz w:val="22"/>
          <w:szCs w:val="22"/>
        </w:rPr>
      </w:pPr>
      <w:r w:rsidRPr="00C73B02">
        <w:rPr>
          <w:sz w:val="22"/>
          <w:szCs w:val="22"/>
        </w:rPr>
        <w:t>A homologação do resultado desta licitação não implicará direito à contratação.</w:t>
      </w:r>
    </w:p>
    <w:p w14:paraId="17CFD963" w14:textId="77777777" w:rsidR="0057639D" w:rsidRPr="002B4C91" w:rsidRDefault="0057639D" w:rsidP="0057639D">
      <w:pPr>
        <w:pStyle w:val="Nivel2"/>
        <w:numPr>
          <w:ilvl w:val="0"/>
          <w:numId w:val="0"/>
        </w:numPr>
        <w:spacing w:before="0" w:after="0" w:line="240" w:lineRule="auto"/>
        <w:rPr>
          <w:sz w:val="22"/>
          <w:szCs w:val="22"/>
        </w:rPr>
      </w:pPr>
    </w:p>
    <w:p w14:paraId="1EAEBD43" w14:textId="1A2520D5" w:rsidR="003C7A23" w:rsidRDefault="003C7A23" w:rsidP="00D24A78">
      <w:pPr>
        <w:pStyle w:val="Nivel2"/>
        <w:spacing w:before="0" w:after="0" w:line="240" w:lineRule="auto"/>
        <w:ind w:left="0" w:firstLine="0"/>
        <w:rPr>
          <w:sz w:val="22"/>
          <w:szCs w:val="22"/>
        </w:rPr>
      </w:pPr>
      <w:r w:rsidRPr="00C73B02">
        <w:rPr>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D695290" w14:textId="77777777" w:rsidR="0057639D" w:rsidRPr="002B4C91" w:rsidRDefault="0057639D" w:rsidP="0057639D">
      <w:pPr>
        <w:pStyle w:val="Nivel2"/>
        <w:numPr>
          <w:ilvl w:val="0"/>
          <w:numId w:val="0"/>
        </w:numPr>
        <w:spacing w:before="0" w:after="0" w:line="240" w:lineRule="auto"/>
        <w:rPr>
          <w:sz w:val="22"/>
          <w:szCs w:val="22"/>
        </w:rPr>
      </w:pPr>
    </w:p>
    <w:p w14:paraId="309F6698" w14:textId="179A5F12" w:rsidR="003C7A23" w:rsidRDefault="003C7A23" w:rsidP="00D24A78">
      <w:pPr>
        <w:pStyle w:val="Nivel2"/>
        <w:spacing w:before="0" w:after="0" w:line="240" w:lineRule="auto"/>
        <w:ind w:left="0" w:firstLine="0"/>
        <w:rPr>
          <w:sz w:val="22"/>
          <w:szCs w:val="22"/>
        </w:rPr>
      </w:pPr>
      <w:r w:rsidRPr="00C73B02">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183DF335" w14:textId="77777777" w:rsidR="0057639D" w:rsidRPr="002B4C91" w:rsidRDefault="0057639D" w:rsidP="0057639D">
      <w:pPr>
        <w:pStyle w:val="Nivel2"/>
        <w:numPr>
          <w:ilvl w:val="0"/>
          <w:numId w:val="0"/>
        </w:numPr>
        <w:spacing w:before="0" w:after="0" w:line="240" w:lineRule="auto"/>
        <w:rPr>
          <w:sz w:val="22"/>
          <w:szCs w:val="22"/>
        </w:rPr>
      </w:pPr>
    </w:p>
    <w:p w14:paraId="6E2F91FC" w14:textId="16DCB626" w:rsidR="003C7A23" w:rsidRDefault="003C7A23" w:rsidP="00D24A78">
      <w:pPr>
        <w:pStyle w:val="Nivel2"/>
        <w:spacing w:before="0" w:after="0" w:line="240" w:lineRule="auto"/>
        <w:ind w:left="0" w:firstLine="0"/>
        <w:rPr>
          <w:sz w:val="22"/>
          <w:szCs w:val="22"/>
        </w:rPr>
      </w:pPr>
      <w:r w:rsidRPr="00C73B02">
        <w:rPr>
          <w:sz w:val="22"/>
          <w:szCs w:val="22"/>
        </w:rPr>
        <w:t>Na contagem dos prazos estabelecidos neste Edital e seus Anexos, excluir-se-á o dia do início e incluir-se-á o do vencimento. Só se iniciam e vencem os prazos em dias de expediente na Administração.</w:t>
      </w:r>
    </w:p>
    <w:p w14:paraId="2C448442" w14:textId="77777777" w:rsidR="0057639D" w:rsidRPr="002B4C91" w:rsidRDefault="0057639D" w:rsidP="0057639D">
      <w:pPr>
        <w:pStyle w:val="Nivel2"/>
        <w:numPr>
          <w:ilvl w:val="0"/>
          <w:numId w:val="0"/>
        </w:numPr>
        <w:spacing w:before="0" w:after="0" w:line="240" w:lineRule="auto"/>
        <w:rPr>
          <w:sz w:val="22"/>
          <w:szCs w:val="22"/>
        </w:rPr>
      </w:pPr>
    </w:p>
    <w:p w14:paraId="05914B1B" w14:textId="20D728FC" w:rsidR="00A41AB7" w:rsidRDefault="00A41AB7" w:rsidP="00D24A78">
      <w:pPr>
        <w:pStyle w:val="Nivel2"/>
        <w:spacing w:before="0" w:after="0" w:line="240" w:lineRule="auto"/>
        <w:ind w:left="0" w:firstLine="0"/>
        <w:rPr>
          <w:sz w:val="22"/>
          <w:szCs w:val="22"/>
        </w:rPr>
      </w:pPr>
      <w:r w:rsidRPr="00C73B02">
        <w:rPr>
          <w:sz w:val="22"/>
          <w:szCs w:val="22"/>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794C1EA4" w14:textId="77777777" w:rsidR="0057639D" w:rsidRPr="002B4C91" w:rsidRDefault="0057639D" w:rsidP="0057639D">
      <w:pPr>
        <w:pStyle w:val="Nivel2"/>
        <w:numPr>
          <w:ilvl w:val="0"/>
          <w:numId w:val="0"/>
        </w:numPr>
        <w:spacing w:before="0" w:after="0" w:line="240" w:lineRule="auto"/>
        <w:rPr>
          <w:sz w:val="22"/>
          <w:szCs w:val="22"/>
        </w:rPr>
      </w:pPr>
    </w:p>
    <w:p w14:paraId="3200564D" w14:textId="5953C472" w:rsidR="003C7A23" w:rsidRDefault="003C7A23" w:rsidP="00D24A78">
      <w:pPr>
        <w:pStyle w:val="Nivel2"/>
        <w:spacing w:before="0" w:after="0" w:line="240" w:lineRule="auto"/>
        <w:ind w:left="0" w:firstLine="0"/>
        <w:rPr>
          <w:sz w:val="22"/>
          <w:szCs w:val="22"/>
        </w:rPr>
      </w:pPr>
      <w:r w:rsidRPr="00C73B02">
        <w:rPr>
          <w:sz w:val="22"/>
          <w:szCs w:val="22"/>
        </w:rPr>
        <w:lastRenderedPageBreak/>
        <w:t>O desatendimento de exigências formais não essenciais não importará o afastamento do licitante, desde que seja possível o aproveitamento do ato, observados os princípios da isonomia e do interesse público.</w:t>
      </w:r>
    </w:p>
    <w:p w14:paraId="7DA41C5B" w14:textId="77777777" w:rsidR="0057639D" w:rsidRPr="002B4C91" w:rsidRDefault="0057639D" w:rsidP="0057639D">
      <w:pPr>
        <w:pStyle w:val="Nivel2"/>
        <w:numPr>
          <w:ilvl w:val="0"/>
          <w:numId w:val="0"/>
        </w:numPr>
        <w:spacing w:before="0" w:after="0" w:line="240" w:lineRule="auto"/>
        <w:rPr>
          <w:sz w:val="22"/>
          <w:szCs w:val="22"/>
        </w:rPr>
      </w:pPr>
    </w:p>
    <w:p w14:paraId="51FB9539" w14:textId="1AEC2A1F" w:rsidR="003C7A23" w:rsidRDefault="003C7A23" w:rsidP="00D24A78">
      <w:pPr>
        <w:pStyle w:val="Nivel2"/>
        <w:spacing w:before="0" w:after="0" w:line="240" w:lineRule="auto"/>
        <w:ind w:left="0" w:firstLine="0"/>
        <w:rPr>
          <w:sz w:val="22"/>
          <w:szCs w:val="22"/>
        </w:rPr>
      </w:pPr>
      <w:r w:rsidRPr="00C73B02">
        <w:rPr>
          <w:sz w:val="22"/>
          <w:szCs w:val="22"/>
        </w:rPr>
        <w:t>Em caso de divergência entre disposições deste Edital e de seus anexos ou demais peças que compõem o processo, prevalecerá as deste Edital.</w:t>
      </w:r>
    </w:p>
    <w:p w14:paraId="7118A0F4" w14:textId="77777777" w:rsidR="0057639D" w:rsidRPr="002B4C91" w:rsidRDefault="0057639D" w:rsidP="0057639D">
      <w:pPr>
        <w:pStyle w:val="Nivel2"/>
        <w:numPr>
          <w:ilvl w:val="0"/>
          <w:numId w:val="0"/>
        </w:numPr>
        <w:spacing w:before="0" w:after="0" w:line="240" w:lineRule="auto"/>
        <w:rPr>
          <w:sz w:val="22"/>
          <w:szCs w:val="22"/>
        </w:rPr>
      </w:pPr>
    </w:p>
    <w:p w14:paraId="3B988FF6" w14:textId="313AE945" w:rsidR="003C7A23" w:rsidRDefault="003C7A23" w:rsidP="00D24A78">
      <w:pPr>
        <w:pStyle w:val="Nivel2"/>
        <w:spacing w:before="0" w:after="0" w:line="240" w:lineRule="auto"/>
        <w:ind w:left="0" w:firstLine="0"/>
        <w:rPr>
          <w:sz w:val="22"/>
          <w:szCs w:val="22"/>
        </w:rPr>
      </w:pPr>
      <w:r w:rsidRPr="00C73B02">
        <w:rPr>
          <w:sz w:val="22"/>
          <w:szCs w:val="22"/>
        </w:rPr>
        <w:t xml:space="preserve">O Edital e seus anexos </w:t>
      </w:r>
      <w:r w:rsidRPr="002B4C91">
        <w:rPr>
          <w:sz w:val="22"/>
          <w:szCs w:val="22"/>
        </w:rPr>
        <w:t>estão disponíveis, na íntegra, no Portal Nacional de Contratações Públicas (PNCP) e endereço eletrô</w:t>
      </w:r>
      <w:r w:rsidRPr="00C73B02">
        <w:rPr>
          <w:sz w:val="22"/>
          <w:szCs w:val="22"/>
        </w:rPr>
        <w:t>nico</w:t>
      </w:r>
      <w:r w:rsidR="00645196" w:rsidRPr="00C73B02">
        <w:rPr>
          <w:sz w:val="22"/>
          <w:szCs w:val="22"/>
        </w:rPr>
        <w:t xml:space="preserve"> </w:t>
      </w:r>
      <w:hyperlink r:id="rId58" w:history="1">
        <w:r w:rsidR="00645196" w:rsidRPr="002B4C91">
          <w:t>http://www.prefeiturasio.pr.gov.br/</w:t>
        </w:r>
      </w:hyperlink>
      <w:r w:rsidR="00645196" w:rsidRPr="00C73B02">
        <w:rPr>
          <w:sz w:val="22"/>
          <w:szCs w:val="22"/>
        </w:rPr>
        <w:t>.</w:t>
      </w:r>
    </w:p>
    <w:p w14:paraId="3C13C9FE" w14:textId="77777777" w:rsidR="0057639D" w:rsidRPr="002B4C91" w:rsidRDefault="0057639D" w:rsidP="0057639D">
      <w:pPr>
        <w:pStyle w:val="Nivel2"/>
        <w:numPr>
          <w:ilvl w:val="0"/>
          <w:numId w:val="0"/>
        </w:numPr>
        <w:spacing w:before="0" w:after="0" w:line="240" w:lineRule="auto"/>
        <w:rPr>
          <w:sz w:val="22"/>
          <w:szCs w:val="22"/>
        </w:rPr>
      </w:pPr>
    </w:p>
    <w:p w14:paraId="4C02EA55" w14:textId="48B0036A" w:rsidR="00A41AB7" w:rsidRDefault="00A41AB7" w:rsidP="00D24A78">
      <w:pPr>
        <w:pStyle w:val="Nivel2"/>
        <w:spacing w:before="0" w:after="0" w:line="240" w:lineRule="auto"/>
        <w:ind w:left="0" w:firstLine="0"/>
        <w:rPr>
          <w:sz w:val="22"/>
          <w:szCs w:val="22"/>
        </w:rPr>
      </w:pPr>
      <w:r w:rsidRPr="00C73B02">
        <w:rPr>
          <w:sz w:val="22"/>
          <w:szCs w:val="22"/>
        </w:rPr>
        <w:t>No caso de alteração deste Edital no curso do prazo estabelecido para a realização do Pregão, este prazo será reaberto, exceto quando, inquestionavelmente, a alteração não afetar a formulação das propostas.</w:t>
      </w:r>
    </w:p>
    <w:p w14:paraId="237FD8E5" w14:textId="77777777" w:rsidR="0057639D" w:rsidRPr="002B4C91" w:rsidRDefault="0057639D" w:rsidP="0057639D">
      <w:pPr>
        <w:pStyle w:val="Nivel2"/>
        <w:numPr>
          <w:ilvl w:val="0"/>
          <w:numId w:val="0"/>
        </w:numPr>
        <w:spacing w:before="0" w:after="0" w:line="240" w:lineRule="auto"/>
        <w:rPr>
          <w:sz w:val="22"/>
          <w:szCs w:val="22"/>
        </w:rPr>
      </w:pPr>
    </w:p>
    <w:p w14:paraId="2B1F9861" w14:textId="60FBCEA9" w:rsidR="00A41AB7" w:rsidRDefault="00A41AB7" w:rsidP="00D24A78">
      <w:pPr>
        <w:pStyle w:val="Nivel2"/>
        <w:spacing w:before="0" w:after="0" w:line="240" w:lineRule="auto"/>
        <w:ind w:left="0" w:firstLine="0"/>
        <w:rPr>
          <w:sz w:val="22"/>
          <w:szCs w:val="22"/>
        </w:rPr>
      </w:pPr>
      <w:r w:rsidRPr="00C73B02">
        <w:rPr>
          <w:sz w:val="22"/>
          <w:szCs w:val="22"/>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3734136B" w14:textId="77777777" w:rsidR="0057639D" w:rsidRPr="002B4C91" w:rsidRDefault="0057639D" w:rsidP="0057639D">
      <w:pPr>
        <w:pStyle w:val="Nivel2"/>
        <w:numPr>
          <w:ilvl w:val="0"/>
          <w:numId w:val="0"/>
        </w:numPr>
        <w:spacing w:before="0" w:after="0" w:line="240" w:lineRule="auto"/>
        <w:rPr>
          <w:sz w:val="22"/>
          <w:szCs w:val="22"/>
        </w:rPr>
      </w:pPr>
    </w:p>
    <w:p w14:paraId="1925FDAF" w14:textId="353BBB5E" w:rsidR="00A41AB7" w:rsidRDefault="00A41AB7" w:rsidP="00D24A78">
      <w:pPr>
        <w:pStyle w:val="Nivel2"/>
        <w:spacing w:before="0" w:after="0" w:line="240" w:lineRule="auto"/>
        <w:ind w:left="0" w:firstLine="0"/>
        <w:rPr>
          <w:sz w:val="22"/>
          <w:szCs w:val="22"/>
        </w:rPr>
      </w:pPr>
      <w:r w:rsidRPr="00C73B02">
        <w:rPr>
          <w:sz w:val="22"/>
          <w:szCs w:val="22"/>
        </w:rPr>
        <w:t xml:space="preserve">A proponente deverá indicar </w:t>
      </w:r>
      <w:r w:rsidR="001A2553">
        <w:rPr>
          <w:sz w:val="22"/>
          <w:szCs w:val="22"/>
        </w:rPr>
        <w:t>ao Pregoeiro</w:t>
      </w:r>
      <w:r w:rsidRPr="00C73B02">
        <w:rPr>
          <w:sz w:val="22"/>
          <w:szCs w:val="22"/>
        </w:rPr>
        <w:t xml:space="preserve"> todos os meios de contato (telefone/endereço eletrônico (e-mail),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4F8FD792" w14:textId="77777777" w:rsidR="0057639D" w:rsidRPr="002B4C91" w:rsidRDefault="0057639D" w:rsidP="0057639D">
      <w:pPr>
        <w:pStyle w:val="Nivel2"/>
        <w:numPr>
          <w:ilvl w:val="0"/>
          <w:numId w:val="0"/>
        </w:numPr>
        <w:spacing w:before="0" w:after="0" w:line="240" w:lineRule="auto"/>
        <w:rPr>
          <w:sz w:val="22"/>
          <w:szCs w:val="22"/>
        </w:rPr>
      </w:pPr>
    </w:p>
    <w:p w14:paraId="50FCD45B" w14:textId="2FF37758" w:rsidR="00A41AB7" w:rsidRDefault="0050252D" w:rsidP="00D24A78">
      <w:pPr>
        <w:pStyle w:val="Nivel2"/>
        <w:spacing w:before="0" w:after="0" w:line="240" w:lineRule="auto"/>
        <w:ind w:left="0" w:firstLine="0"/>
        <w:rPr>
          <w:sz w:val="22"/>
          <w:szCs w:val="22"/>
        </w:rPr>
      </w:pPr>
      <w:r>
        <w:rPr>
          <w:sz w:val="22"/>
          <w:szCs w:val="22"/>
        </w:rPr>
        <w:t>O Pregoeiro</w:t>
      </w:r>
      <w:r w:rsidR="00A41AB7" w:rsidRPr="00C73B02">
        <w:rPr>
          <w:sz w:val="22"/>
          <w:szCs w:val="22"/>
        </w:rPr>
        <w:t xml:space="preserve"> não se responsabilizará por e-mails que, por qualquer motivo, não forem recebidos em virtude de problemas no servidor ou navegador, tanto do Município de Santa Izabel do Oeste quanto do emissor. </w:t>
      </w:r>
    </w:p>
    <w:p w14:paraId="2A363A78" w14:textId="77777777" w:rsidR="0057639D" w:rsidRPr="002B4C91" w:rsidRDefault="0057639D" w:rsidP="0057639D">
      <w:pPr>
        <w:pStyle w:val="Nivel2"/>
        <w:numPr>
          <w:ilvl w:val="0"/>
          <w:numId w:val="0"/>
        </w:numPr>
        <w:spacing w:before="0" w:after="0" w:line="240" w:lineRule="auto"/>
        <w:rPr>
          <w:sz w:val="22"/>
          <w:szCs w:val="22"/>
        </w:rPr>
      </w:pPr>
    </w:p>
    <w:p w14:paraId="4BC71A0A" w14:textId="7AB9517D" w:rsidR="00A41AB7" w:rsidRDefault="00A41AB7" w:rsidP="00D24A78">
      <w:pPr>
        <w:pStyle w:val="Nivel2"/>
        <w:spacing w:before="0" w:after="0" w:line="240" w:lineRule="auto"/>
        <w:ind w:left="0" w:firstLine="0"/>
        <w:rPr>
          <w:sz w:val="22"/>
          <w:szCs w:val="22"/>
        </w:rPr>
      </w:pPr>
      <w:r w:rsidRPr="00C73B02">
        <w:rPr>
          <w:sz w:val="22"/>
          <w:szCs w:val="22"/>
        </w:rPr>
        <w:t xml:space="preserve">Incumbirá ao Licitante acompanhar as operações no Sistema Eletrônico, sendo responsável pelo ônus decorrente da perda de negócios diante da inobservância de qualquer mensagem enviada e emitida pelo Sistema ou de sua desconexão. </w:t>
      </w:r>
    </w:p>
    <w:p w14:paraId="32780FBD" w14:textId="77777777" w:rsidR="0057639D" w:rsidRPr="002B4C91" w:rsidRDefault="0057639D" w:rsidP="0057639D">
      <w:pPr>
        <w:pStyle w:val="Nivel2"/>
        <w:numPr>
          <w:ilvl w:val="0"/>
          <w:numId w:val="0"/>
        </w:numPr>
        <w:spacing w:before="0" w:after="0" w:line="240" w:lineRule="auto"/>
        <w:rPr>
          <w:sz w:val="22"/>
          <w:szCs w:val="22"/>
        </w:rPr>
      </w:pPr>
    </w:p>
    <w:p w14:paraId="73CBB5BB" w14:textId="06FCE551" w:rsidR="00A41AB7" w:rsidRDefault="00A41AB7" w:rsidP="00D24A78">
      <w:pPr>
        <w:pStyle w:val="Nivel2"/>
        <w:spacing w:before="0" w:after="0" w:line="240" w:lineRule="auto"/>
        <w:ind w:left="0" w:firstLine="0"/>
        <w:rPr>
          <w:sz w:val="22"/>
          <w:szCs w:val="22"/>
        </w:rPr>
      </w:pPr>
      <w:r w:rsidRPr="00C73B02">
        <w:rPr>
          <w:sz w:val="22"/>
          <w:szCs w:val="22"/>
        </w:rPr>
        <w:t xml:space="preserve">Caso o sistema eletrônico desconectar para o pregoeiro no decorrer da etapa de lances da sessão pública, e permanecendo acessíveis aos licitantes, os lances continuarão sendo recebidos, sem o prejuízo dos atos realizados. </w:t>
      </w:r>
    </w:p>
    <w:p w14:paraId="2EF6153D" w14:textId="77777777" w:rsidR="0057639D" w:rsidRPr="002B4C91" w:rsidRDefault="0057639D" w:rsidP="0057639D">
      <w:pPr>
        <w:pStyle w:val="Nivel2"/>
        <w:numPr>
          <w:ilvl w:val="0"/>
          <w:numId w:val="0"/>
        </w:numPr>
        <w:spacing w:before="0" w:after="0" w:line="240" w:lineRule="auto"/>
        <w:rPr>
          <w:sz w:val="22"/>
          <w:szCs w:val="22"/>
        </w:rPr>
      </w:pPr>
    </w:p>
    <w:p w14:paraId="67F1382B" w14:textId="6E24ECC8" w:rsidR="00A41AB7" w:rsidRDefault="00A41AB7" w:rsidP="00D24A78">
      <w:pPr>
        <w:pStyle w:val="Nivel2"/>
        <w:spacing w:before="0" w:after="0" w:line="240" w:lineRule="auto"/>
        <w:ind w:left="0" w:firstLine="0"/>
        <w:rPr>
          <w:sz w:val="22"/>
          <w:szCs w:val="22"/>
        </w:rPr>
      </w:pPr>
      <w:r w:rsidRPr="00C73B02">
        <w:rPr>
          <w:sz w:val="22"/>
          <w:szCs w:val="22"/>
        </w:rPr>
        <w:t xml:space="preserve">Se a desconexão do pregoeiro persistir por tempo superior a 10min (dez minutos), a sessão pública será suspensa e só poderá ser reiniciada após decorrido, no mínimo 24h (vinte e quatro horas), após a comunicação do fato aos participantes em campo próprio no sistema eletrônico. </w:t>
      </w:r>
    </w:p>
    <w:p w14:paraId="199C9F35" w14:textId="77777777" w:rsidR="0057639D" w:rsidRPr="002B4C91" w:rsidRDefault="0057639D" w:rsidP="0057639D">
      <w:pPr>
        <w:pStyle w:val="Nivel2"/>
        <w:numPr>
          <w:ilvl w:val="0"/>
          <w:numId w:val="0"/>
        </w:numPr>
        <w:spacing w:before="0" w:after="0" w:line="240" w:lineRule="auto"/>
        <w:rPr>
          <w:sz w:val="22"/>
          <w:szCs w:val="22"/>
        </w:rPr>
      </w:pPr>
    </w:p>
    <w:p w14:paraId="4ED95429" w14:textId="62112EF2" w:rsidR="00A41AB7" w:rsidRDefault="00A41AB7" w:rsidP="00D24A78">
      <w:pPr>
        <w:pStyle w:val="Nivel2"/>
        <w:spacing w:before="0" w:after="0" w:line="240" w:lineRule="auto"/>
        <w:ind w:left="0" w:firstLine="0"/>
        <w:rPr>
          <w:b/>
          <w:sz w:val="22"/>
          <w:szCs w:val="22"/>
        </w:rPr>
      </w:pPr>
      <w:r w:rsidRPr="00C73B02">
        <w:rPr>
          <w:b/>
          <w:sz w:val="22"/>
          <w:szCs w:val="22"/>
        </w:rPr>
        <w:t xml:space="preserve">CASO A ETAPA DE LANCES ULTRAPASSE O HORÁRIO DE EXPEDIENTE, O PREGÃO SERÁ SUSPENSO E RETORNARÁ NO HORÁRIO INFORMADO </w:t>
      </w:r>
      <w:r w:rsidR="0050252D">
        <w:rPr>
          <w:b/>
          <w:sz w:val="22"/>
          <w:szCs w:val="22"/>
        </w:rPr>
        <w:t>PELO PREGOEIRO</w:t>
      </w:r>
      <w:r w:rsidRPr="00C73B02">
        <w:rPr>
          <w:b/>
          <w:sz w:val="22"/>
          <w:szCs w:val="22"/>
        </w:rPr>
        <w:t xml:space="preserve"> VIA CHAT. </w:t>
      </w:r>
    </w:p>
    <w:p w14:paraId="4842ED14" w14:textId="77777777" w:rsidR="0057639D" w:rsidRPr="002B4C91" w:rsidRDefault="0057639D" w:rsidP="0057639D">
      <w:pPr>
        <w:pStyle w:val="Nivel2"/>
        <w:numPr>
          <w:ilvl w:val="0"/>
          <w:numId w:val="0"/>
        </w:numPr>
        <w:spacing w:before="0" w:after="0" w:line="240" w:lineRule="auto"/>
        <w:rPr>
          <w:b/>
          <w:sz w:val="22"/>
          <w:szCs w:val="22"/>
        </w:rPr>
      </w:pPr>
    </w:p>
    <w:p w14:paraId="4A89D68C" w14:textId="43991B74" w:rsidR="00A41AB7" w:rsidRDefault="00A41AB7" w:rsidP="00D24A78">
      <w:pPr>
        <w:pStyle w:val="Nivel2"/>
        <w:spacing w:before="0" w:after="0" w:line="240" w:lineRule="auto"/>
        <w:ind w:left="0" w:firstLine="0"/>
        <w:rPr>
          <w:sz w:val="22"/>
          <w:szCs w:val="22"/>
        </w:rPr>
      </w:pPr>
      <w:r w:rsidRPr="00C73B02">
        <w:rPr>
          <w:sz w:val="22"/>
          <w:szCs w:val="22"/>
        </w:rPr>
        <w:t xml:space="preserve">Não havendo expediente, ocorrendo qualquer fato superveniente, ou mesmo indisponibilidade no Sistema </w:t>
      </w:r>
      <w:proofErr w:type="spellStart"/>
      <w:r w:rsidRPr="00C73B02">
        <w:rPr>
          <w:sz w:val="22"/>
          <w:szCs w:val="22"/>
        </w:rPr>
        <w:t>Comprasnet</w:t>
      </w:r>
      <w:proofErr w:type="spellEnd"/>
      <w:r w:rsidRPr="00C73B02">
        <w:rPr>
          <w:sz w:val="22"/>
          <w:szCs w:val="22"/>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63BF0AE7" w14:textId="77777777" w:rsidR="0057639D" w:rsidRPr="002B4C91" w:rsidRDefault="0057639D" w:rsidP="0057639D">
      <w:pPr>
        <w:pStyle w:val="Nivel2"/>
        <w:numPr>
          <w:ilvl w:val="0"/>
          <w:numId w:val="0"/>
        </w:numPr>
        <w:spacing w:before="0" w:after="0" w:line="240" w:lineRule="auto"/>
        <w:rPr>
          <w:sz w:val="22"/>
          <w:szCs w:val="22"/>
        </w:rPr>
      </w:pPr>
    </w:p>
    <w:p w14:paraId="6E043281" w14:textId="5BEE110E" w:rsidR="00A41AB7" w:rsidRDefault="00A41AB7" w:rsidP="00D24A78">
      <w:pPr>
        <w:pStyle w:val="Nivel2"/>
        <w:spacing w:before="0" w:after="0" w:line="240" w:lineRule="auto"/>
        <w:ind w:left="0" w:firstLine="0"/>
        <w:rPr>
          <w:sz w:val="22"/>
          <w:szCs w:val="22"/>
        </w:rPr>
      </w:pPr>
      <w:r w:rsidRPr="00C73B02">
        <w:rPr>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57113A4C" w14:textId="77777777" w:rsidR="0057639D" w:rsidRPr="002B4C91" w:rsidRDefault="0057639D" w:rsidP="0057639D">
      <w:pPr>
        <w:pStyle w:val="Nivel2"/>
        <w:numPr>
          <w:ilvl w:val="0"/>
          <w:numId w:val="0"/>
        </w:numPr>
        <w:spacing w:before="0" w:after="0" w:line="240" w:lineRule="auto"/>
        <w:rPr>
          <w:sz w:val="22"/>
          <w:szCs w:val="22"/>
        </w:rPr>
      </w:pPr>
    </w:p>
    <w:p w14:paraId="5BAC5DAB" w14:textId="6A7D3078" w:rsidR="00A41AB7" w:rsidRPr="0057639D" w:rsidRDefault="00A41AB7" w:rsidP="00D24A78">
      <w:pPr>
        <w:pStyle w:val="Nivel2"/>
        <w:spacing w:before="0" w:after="0" w:line="240" w:lineRule="auto"/>
        <w:ind w:left="0" w:firstLine="0"/>
        <w:rPr>
          <w:rFonts w:eastAsia="Times New Roman"/>
          <w:sz w:val="22"/>
          <w:szCs w:val="22"/>
        </w:rPr>
      </w:pPr>
      <w:r w:rsidRPr="00C73B02">
        <w:rPr>
          <w:sz w:val="22"/>
          <w:szCs w:val="22"/>
        </w:rPr>
        <w:t xml:space="preserve">Para dirimir, na esfera judicial, as questões oriundas do presente Edital, será competente o Foro da Comarca de Realeza </w:t>
      </w:r>
      <w:r w:rsidR="00C73B02">
        <w:rPr>
          <w:sz w:val="22"/>
          <w:szCs w:val="22"/>
        </w:rPr>
        <w:t>–</w:t>
      </w:r>
      <w:r w:rsidRPr="00C73B02">
        <w:rPr>
          <w:sz w:val="22"/>
          <w:szCs w:val="22"/>
        </w:rPr>
        <w:t xml:space="preserve"> PR</w:t>
      </w:r>
      <w:r w:rsidR="00C73B02">
        <w:rPr>
          <w:sz w:val="22"/>
          <w:szCs w:val="22"/>
        </w:rPr>
        <w:t>.</w:t>
      </w:r>
    </w:p>
    <w:p w14:paraId="5FB94A9A" w14:textId="77777777" w:rsidR="0057639D" w:rsidRPr="00C73B02" w:rsidRDefault="0057639D" w:rsidP="0057639D">
      <w:pPr>
        <w:pStyle w:val="Nivel2"/>
        <w:numPr>
          <w:ilvl w:val="0"/>
          <w:numId w:val="0"/>
        </w:numPr>
        <w:spacing w:before="0" w:after="0" w:line="240" w:lineRule="auto"/>
        <w:rPr>
          <w:rFonts w:eastAsia="Times New Roman"/>
          <w:sz w:val="22"/>
          <w:szCs w:val="22"/>
        </w:rPr>
      </w:pPr>
    </w:p>
    <w:p w14:paraId="66D7AB8E" w14:textId="785A8E7B" w:rsidR="003C7A23" w:rsidRPr="0057639D" w:rsidRDefault="003C7A23" w:rsidP="00D24A78">
      <w:pPr>
        <w:pStyle w:val="Nivel2"/>
        <w:spacing w:before="0" w:after="0" w:line="240" w:lineRule="auto"/>
        <w:ind w:left="0" w:firstLine="0"/>
        <w:rPr>
          <w:rFonts w:eastAsia="Times New Roman"/>
          <w:sz w:val="22"/>
          <w:szCs w:val="22"/>
        </w:rPr>
      </w:pPr>
      <w:r w:rsidRPr="00C73B02">
        <w:rPr>
          <w:sz w:val="22"/>
          <w:szCs w:val="22"/>
        </w:rPr>
        <w:t>Integram este Edital, para todos os fins e efeitos, os seguintes anexos:</w:t>
      </w:r>
    </w:p>
    <w:p w14:paraId="4518ECC2" w14:textId="77777777" w:rsidR="0057639D" w:rsidRPr="00C73B02" w:rsidRDefault="0057639D" w:rsidP="0057639D">
      <w:pPr>
        <w:pStyle w:val="Nivel2"/>
        <w:numPr>
          <w:ilvl w:val="0"/>
          <w:numId w:val="0"/>
        </w:numPr>
        <w:spacing w:before="0" w:after="0" w:line="240" w:lineRule="auto"/>
        <w:rPr>
          <w:rFonts w:eastAsia="Times New Roman"/>
          <w:sz w:val="22"/>
          <w:szCs w:val="22"/>
        </w:rPr>
      </w:pPr>
    </w:p>
    <w:p w14:paraId="7ADD4298" w14:textId="2069BE86" w:rsidR="003C7A23" w:rsidRPr="00C73B02" w:rsidRDefault="003C7A23" w:rsidP="00D24A78">
      <w:pPr>
        <w:pStyle w:val="Nivel3"/>
        <w:spacing w:before="0" w:after="0" w:line="240" w:lineRule="auto"/>
        <w:ind w:left="0" w:firstLine="709"/>
        <w:rPr>
          <w:sz w:val="22"/>
          <w:szCs w:val="22"/>
        </w:rPr>
      </w:pPr>
      <w:r w:rsidRPr="00C73B02">
        <w:rPr>
          <w:sz w:val="22"/>
          <w:szCs w:val="22"/>
        </w:rPr>
        <w:t xml:space="preserve">ANEXO I </w:t>
      </w:r>
      <w:r w:rsidR="0057639D">
        <w:rPr>
          <w:sz w:val="22"/>
          <w:szCs w:val="22"/>
        </w:rPr>
        <w:t>–</w:t>
      </w:r>
      <w:r w:rsidRPr="00C73B02">
        <w:rPr>
          <w:sz w:val="22"/>
          <w:szCs w:val="22"/>
        </w:rPr>
        <w:t xml:space="preserve"> Termo de Referência</w:t>
      </w:r>
    </w:p>
    <w:p w14:paraId="56699A5C" w14:textId="4252DB57" w:rsidR="003C7A23" w:rsidRPr="00C73B02" w:rsidRDefault="003C7A23" w:rsidP="00D24A78">
      <w:pPr>
        <w:pStyle w:val="Nivel3"/>
        <w:spacing w:before="0" w:after="0" w:line="240" w:lineRule="auto"/>
        <w:ind w:left="0" w:firstLine="709"/>
        <w:rPr>
          <w:sz w:val="22"/>
          <w:szCs w:val="22"/>
        </w:rPr>
      </w:pPr>
      <w:r w:rsidRPr="00C73B02">
        <w:rPr>
          <w:sz w:val="22"/>
          <w:szCs w:val="22"/>
        </w:rPr>
        <w:t xml:space="preserve">ANEXO II – </w:t>
      </w:r>
      <w:r w:rsidR="0057639D">
        <w:rPr>
          <w:sz w:val="22"/>
          <w:szCs w:val="22"/>
        </w:rPr>
        <w:t>Modelo de Proposta de Preços Final</w:t>
      </w:r>
    </w:p>
    <w:p w14:paraId="5A3370E5" w14:textId="7A5379FA" w:rsidR="008F3F69" w:rsidRPr="00C73B02" w:rsidRDefault="003C7A23" w:rsidP="0057639D">
      <w:pPr>
        <w:pStyle w:val="Nivel3"/>
        <w:spacing w:before="0" w:after="0" w:line="240" w:lineRule="auto"/>
        <w:ind w:left="0" w:firstLine="709"/>
        <w:rPr>
          <w:rFonts w:eastAsia="Times New Roman"/>
          <w:color w:val="auto"/>
          <w:sz w:val="22"/>
          <w:szCs w:val="22"/>
        </w:rPr>
      </w:pPr>
      <w:r w:rsidRPr="00C73B02">
        <w:rPr>
          <w:color w:val="auto"/>
          <w:sz w:val="22"/>
          <w:szCs w:val="22"/>
        </w:rPr>
        <w:t>ANEXO III –</w:t>
      </w:r>
      <w:r w:rsidR="0057639D">
        <w:rPr>
          <w:color w:val="auto"/>
          <w:sz w:val="22"/>
          <w:szCs w:val="22"/>
        </w:rPr>
        <w:t xml:space="preserve"> </w:t>
      </w:r>
      <w:r w:rsidR="008F3F69" w:rsidRPr="00C73B02">
        <w:rPr>
          <w:rFonts w:eastAsia="Times New Roman"/>
          <w:color w:val="auto"/>
          <w:sz w:val="22"/>
          <w:szCs w:val="22"/>
        </w:rPr>
        <w:t>Minuta</w:t>
      </w:r>
      <w:r w:rsidR="008F3F69" w:rsidRPr="00C73B02">
        <w:rPr>
          <w:color w:val="auto"/>
          <w:sz w:val="22"/>
          <w:szCs w:val="22"/>
        </w:rPr>
        <w:t xml:space="preserve"> de Termo de Contrato</w:t>
      </w:r>
    </w:p>
    <w:p w14:paraId="0ADCD8C9" w14:textId="00CEAC2C" w:rsidR="00E42698" w:rsidRDefault="00E42698" w:rsidP="00D24A78">
      <w:pPr>
        <w:pStyle w:val="Nivel2"/>
        <w:numPr>
          <w:ilvl w:val="0"/>
          <w:numId w:val="0"/>
        </w:numPr>
        <w:spacing w:before="0" w:after="0" w:line="240" w:lineRule="auto"/>
        <w:ind w:left="4969"/>
        <w:rPr>
          <w:sz w:val="22"/>
          <w:szCs w:val="22"/>
        </w:rPr>
      </w:pPr>
    </w:p>
    <w:p w14:paraId="13AFC3CB" w14:textId="77777777" w:rsidR="009C0617" w:rsidRPr="00C73B02" w:rsidRDefault="009C0617" w:rsidP="00D24A78">
      <w:pPr>
        <w:pStyle w:val="Nivel2"/>
        <w:numPr>
          <w:ilvl w:val="0"/>
          <w:numId w:val="0"/>
        </w:numPr>
        <w:spacing w:before="0" w:after="0" w:line="240" w:lineRule="auto"/>
        <w:ind w:left="4969"/>
        <w:rPr>
          <w:sz w:val="22"/>
          <w:szCs w:val="22"/>
        </w:rPr>
      </w:pPr>
    </w:p>
    <w:bookmarkEnd w:id="35"/>
    <w:p w14:paraId="1E6B7C7B" w14:textId="210385A5" w:rsidR="004B3939" w:rsidRPr="007B5E33" w:rsidRDefault="004B3939" w:rsidP="00D24A78">
      <w:pPr>
        <w:pStyle w:val="Corpodetexto"/>
        <w:spacing w:before="0" w:beforeAutospacing="0" w:after="0" w:afterAutospacing="0"/>
        <w:jc w:val="right"/>
        <w:rPr>
          <w:rFonts w:ascii="Arial" w:hAnsi="Arial" w:cs="Arial"/>
          <w:sz w:val="22"/>
          <w:szCs w:val="22"/>
        </w:rPr>
      </w:pPr>
      <w:r w:rsidRPr="00C73B02">
        <w:rPr>
          <w:rFonts w:ascii="Arial" w:hAnsi="Arial" w:cs="Arial"/>
          <w:sz w:val="22"/>
          <w:szCs w:val="22"/>
        </w:rPr>
        <w:t>Santa Izabel do Oeste</w:t>
      </w:r>
      <w:r w:rsidR="002F4200" w:rsidRPr="00C73B02">
        <w:rPr>
          <w:rFonts w:ascii="Arial" w:hAnsi="Arial" w:cs="Arial"/>
          <w:sz w:val="22"/>
          <w:szCs w:val="22"/>
        </w:rPr>
        <w:t xml:space="preserve"> - </w:t>
      </w:r>
      <w:r w:rsidRPr="00C73B02">
        <w:rPr>
          <w:rFonts w:ascii="Arial" w:hAnsi="Arial" w:cs="Arial"/>
          <w:sz w:val="22"/>
          <w:szCs w:val="22"/>
        </w:rPr>
        <w:t>PR</w:t>
      </w:r>
      <w:r w:rsidRPr="007B5E33">
        <w:rPr>
          <w:rFonts w:ascii="Arial" w:hAnsi="Arial" w:cs="Arial"/>
          <w:sz w:val="22"/>
          <w:szCs w:val="22"/>
        </w:rPr>
        <w:t xml:space="preserve">, </w:t>
      </w:r>
      <w:r w:rsidR="00E22E78">
        <w:rPr>
          <w:rFonts w:ascii="Arial" w:hAnsi="Arial" w:cs="Arial"/>
          <w:sz w:val="22"/>
          <w:szCs w:val="22"/>
        </w:rPr>
        <w:t>09</w:t>
      </w:r>
      <w:r w:rsidR="00A24AFD" w:rsidRPr="00A14041">
        <w:rPr>
          <w:rFonts w:ascii="Arial" w:hAnsi="Arial" w:cs="Arial"/>
          <w:sz w:val="22"/>
          <w:szCs w:val="22"/>
        </w:rPr>
        <w:t xml:space="preserve"> de </w:t>
      </w:r>
      <w:r w:rsidR="00E22E78">
        <w:rPr>
          <w:rFonts w:ascii="Arial" w:hAnsi="Arial" w:cs="Arial"/>
          <w:sz w:val="22"/>
          <w:szCs w:val="22"/>
        </w:rPr>
        <w:t>janeiro</w:t>
      </w:r>
      <w:r w:rsidRPr="00A14041">
        <w:rPr>
          <w:rFonts w:ascii="Arial" w:hAnsi="Arial" w:cs="Arial"/>
          <w:sz w:val="22"/>
          <w:szCs w:val="22"/>
        </w:rPr>
        <w:t xml:space="preserve"> </w:t>
      </w:r>
      <w:r w:rsidRPr="00150EDB">
        <w:rPr>
          <w:rFonts w:ascii="Arial" w:hAnsi="Arial" w:cs="Arial"/>
          <w:sz w:val="22"/>
          <w:szCs w:val="22"/>
        </w:rPr>
        <w:t>de 202</w:t>
      </w:r>
      <w:r w:rsidR="00E22E78">
        <w:rPr>
          <w:rFonts w:ascii="Arial" w:hAnsi="Arial" w:cs="Arial"/>
          <w:sz w:val="22"/>
          <w:szCs w:val="22"/>
        </w:rPr>
        <w:t>5</w:t>
      </w:r>
      <w:r w:rsidRPr="007B5E33">
        <w:rPr>
          <w:rFonts w:ascii="Arial" w:hAnsi="Arial" w:cs="Arial"/>
          <w:sz w:val="22"/>
          <w:szCs w:val="22"/>
        </w:rPr>
        <w:t>.</w:t>
      </w:r>
    </w:p>
    <w:p w14:paraId="1C933A00" w14:textId="38AC0458" w:rsidR="004B3939" w:rsidRDefault="004B3939" w:rsidP="00D24A78">
      <w:pPr>
        <w:pStyle w:val="Corpodetexto"/>
        <w:spacing w:before="0" w:beforeAutospacing="0" w:after="0" w:afterAutospacing="0"/>
        <w:jc w:val="both"/>
        <w:rPr>
          <w:rFonts w:ascii="Arial" w:hAnsi="Arial" w:cs="Arial"/>
          <w:sz w:val="22"/>
          <w:szCs w:val="22"/>
        </w:rPr>
      </w:pPr>
    </w:p>
    <w:p w14:paraId="3A2F780A" w14:textId="2942E154" w:rsidR="0050252D" w:rsidRDefault="0050252D" w:rsidP="00D24A78">
      <w:pPr>
        <w:pStyle w:val="Corpodetexto"/>
        <w:spacing w:before="0" w:beforeAutospacing="0" w:after="0" w:afterAutospacing="0"/>
        <w:jc w:val="both"/>
        <w:rPr>
          <w:rFonts w:ascii="Arial" w:hAnsi="Arial" w:cs="Arial"/>
          <w:sz w:val="22"/>
          <w:szCs w:val="22"/>
        </w:rPr>
      </w:pPr>
    </w:p>
    <w:p w14:paraId="05CB1D2D" w14:textId="77777777" w:rsidR="0057639D" w:rsidRDefault="0057639D" w:rsidP="00D24A78">
      <w:pPr>
        <w:pStyle w:val="Corpodetexto"/>
        <w:spacing w:before="0" w:beforeAutospacing="0" w:after="0" w:afterAutospacing="0"/>
        <w:jc w:val="both"/>
        <w:rPr>
          <w:rFonts w:ascii="Arial" w:hAnsi="Arial" w:cs="Arial"/>
          <w:sz w:val="22"/>
          <w:szCs w:val="22"/>
        </w:rPr>
      </w:pPr>
    </w:p>
    <w:p w14:paraId="0AD3D237" w14:textId="77777777" w:rsidR="00ED54E9" w:rsidRPr="00C73B02" w:rsidRDefault="00ED54E9" w:rsidP="00D24A78">
      <w:pPr>
        <w:pStyle w:val="Corpodetexto"/>
        <w:spacing w:before="0" w:beforeAutospacing="0" w:after="0" w:afterAutospacing="0"/>
        <w:jc w:val="both"/>
        <w:rPr>
          <w:rFonts w:ascii="Arial" w:hAnsi="Arial" w:cs="Arial"/>
          <w:sz w:val="22"/>
          <w:szCs w:val="22"/>
        </w:rPr>
      </w:pPr>
    </w:p>
    <w:p w14:paraId="5F7F182D" w14:textId="4166852F" w:rsidR="004B3939" w:rsidRPr="00C73B02" w:rsidRDefault="0057639D" w:rsidP="00D24A78">
      <w:pPr>
        <w:pStyle w:val="Ttulo1"/>
        <w:spacing w:before="0"/>
        <w:ind w:left="2364" w:right="2455"/>
        <w:jc w:val="center"/>
        <w:rPr>
          <w:rFonts w:ascii="Arial" w:hAnsi="Arial" w:cs="Arial"/>
          <w:color w:val="auto"/>
          <w:sz w:val="22"/>
          <w:szCs w:val="22"/>
        </w:rPr>
      </w:pPr>
      <w:r>
        <w:rPr>
          <w:rFonts w:ascii="Arial" w:hAnsi="Arial" w:cs="Arial"/>
          <w:color w:val="auto"/>
          <w:sz w:val="22"/>
          <w:szCs w:val="22"/>
        </w:rPr>
        <w:t>JEAN PIERR CATTO</w:t>
      </w:r>
    </w:p>
    <w:p w14:paraId="29CF72A8" w14:textId="27815FBF" w:rsidR="004B3939" w:rsidRPr="0050252D" w:rsidRDefault="0050252D" w:rsidP="00D24A78">
      <w:pPr>
        <w:pStyle w:val="Corpodetexto"/>
        <w:spacing w:before="0" w:beforeAutospacing="0" w:after="0" w:afterAutospacing="0"/>
        <w:ind w:left="738" w:right="827"/>
        <w:jc w:val="center"/>
        <w:rPr>
          <w:rFonts w:ascii="Arial" w:hAnsi="Arial" w:cs="Arial"/>
          <w:b/>
          <w:sz w:val="22"/>
          <w:szCs w:val="22"/>
        </w:rPr>
        <w:sectPr w:rsidR="004B3939" w:rsidRPr="0050252D" w:rsidSect="00B368F8">
          <w:headerReference w:type="default" r:id="rId59"/>
          <w:footerReference w:type="default" r:id="rId60"/>
          <w:type w:val="continuous"/>
          <w:pgSz w:w="11910" w:h="16840"/>
          <w:pgMar w:top="2410" w:right="1134" w:bottom="851" w:left="1134" w:header="624" w:footer="729" w:gutter="0"/>
          <w:cols w:space="720"/>
        </w:sectPr>
      </w:pPr>
      <w:r w:rsidRPr="0050252D">
        <w:rPr>
          <w:rFonts w:ascii="Arial" w:hAnsi="Arial" w:cs="Arial"/>
          <w:b/>
          <w:sz w:val="22"/>
          <w:szCs w:val="22"/>
        </w:rPr>
        <w:t>PREFEITO</w:t>
      </w:r>
      <w:r w:rsidRPr="0050252D">
        <w:rPr>
          <w:rFonts w:ascii="Arial" w:hAnsi="Arial" w:cs="Arial"/>
          <w:b/>
          <w:spacing w:val="-3"/>
          <w:sz w:val="22"/>
          <w:szCs w:val="22"/>
        </w:rPr>
        <w:t xml:space="preserve"> </w:t>
      </w:r>
      <w:r w:rsidRPr="0050252D">
        <w:rPr>
          <w:rFonts w:ascii="Arial" w:hAnsi="Arial" w:cs="Arial"/>
          <w:b/>
          <w:sz w:val="22"/>
          <w:szCs w:val="22"/>
        </w:rPr>
        <w:t>MUNICIPAL</w:t>
      </w:r>
    </w:p>
    <w:p w14:paraId="2691D9A7" w14:textId="5C2AE9AA" w:rsidR="0071725E" w:rsidRDefault="0071725E" w:rsidP="00D24A78">
      <w:pPr>
        <w:jc w:val="center"/>
        <w:rPr>
          <w:rFonts w:ascii="Arial" w:hAnsi="Arial" w:cs="Arial"/>
          <w:b/>
          <w:sz w:val="22"/>
          <w:szCs w:val="22"/>
        </w:rPr>
      </w:pPr>
      <w:r w:rsidRPr="00677E7A">
        <w:rPr>
          <w:rFonts w:ascii="Arial" w:hAnsi="Arial" w:cs="Arial"/>
          <w:b/>
          <w:sz w:val="22"/>
          <w:szCs w:val="22"/>
        </w:rPr>
        <w:lastRenderedPageBreak/>
        <w:t>ANEXO I</w:t>
      </w:r>
    </w:p>
    <w:p w14:paraId="518FF675" w14:textId="77777777" w:rsidR="002667EB" w:rsidRDefault="002667EB" w:rsidP="002667EB">
      <w:pPr>
        <w:pStyle w:val="Ttulo1"/>
        <w:spacing w:before="0"/>
        <w:jc w:val="center"/>
        <w:rPr>
          <w:rFonts w:ascii="Arial" w:hAnsi="Arial" w:cs="Arial"/>
          <w:color w:val="auto"/>
          <w:sz w:val="22"/>
          <w:szCs w:val="22"/>
          <w:lang w:eastAsia="ar-SA"/>
        </w:rPr>
      </w:pPr>
    </w:p>
    <w:p w14:paraId="60B82B95" w14:textId="77777777" w:rsidR="00F172FE" w:rsidRPr="00F172FE" w:rsidRDefault="00F172FE" w:rsidP="00F172FE">
      <w:pPr>
        <w:jc w:val="center"/>
        <w:rPr>
          <w:rFonts w:ascii="Arial" w:hAnsi="Arial" w:cs="Arial"/>
          <w:b/>
          <w:sz w:val="22"/>
          <w:u w:val="single"/>
          <w:lang w:eastAsia="ar-SA"/>
        </w:rPr>
      </w:pPr>
      <w:r w:rsidRPr="00F172FE">
        <w:rPr>
          <w:rFonts w:ascii="Arial" w:hAnsi="Arial" w:cs="Arial"/>
          <w:b/>
          <w:sz w:val="22"/>
          <w:u w:val="single"/>
          <w:lang w:eastAsia="ar-SA"/>
        </w:rPr>
        <w:t>TERMO DE REFERÊNCIA</w:t>
      </w:r>
    </w:p>
    <w:p w14:paraId="146CD92F" w14:textId="77777777" w:rsidR="00F172FE" w:rsidRPr="00F172FE" w:rsidRDefault="00F172FE" w:rsidP="00F172FE">
      <w:pPr>
        <w:jc w:val="center"/>
        <w:rPr>
          <w:rFonts w:ascii="Arial" w:hAnsi="Arial" w:cs="Arial"/>
          <w:b/>
          <w:sz w:val="22"/>
          <w:u w:val="single"/>
          <w:lang w:eastAsia="ar-SA"/>
        </w:rPr>
      </w:pPr>
    </w:p>
    <w:p w14:paraId="2ED4A2B0" w14:textId="77777777" w:rsidR="00F172FE" w:rsidRPr="00F172FE" w:rsidRDefault="00F172FE" w:rsidP="00F172FE">
      <w:pPr>
        <w:pBdr>
          <w:top w:val="single" w:sz="4" w:space="1" w:color="auto"/>
          <w:left w:val="single" w:sz="4" w:space="4" w:color="auto"/>
          <w:bottom w:val="single" w:sz="4" w:space="1" w:color="auto"/>
          <w:right w:val="single" w:sz="4" w:space="4" w:color="auto"/>
        </w:pBdr>
        <w:shd w:val="clear" w:color="auto" w:fill="E6E6E6"/>
        <w:spacing w:after="240"/>
        <w:jc w:val="both"/>
        <w:rPr>
          <w:rFonts w:ascii="Arial" w:hAnsi="Arial" w:cs="Arial"/>
          <w:b/>
          <w:sz w:val="22"/>
        </w:rPr>
      </w:pPr>
      <w:r w:rsidRPr="00F172FE">
        <w:rPr>
          <w:rFonts w:ascii="Arial" w:hAnsi="Arial" w:cs="Arial"/>
          <w:b/>
          <w:sz w:val="22"/>
        </w:rPr>
        <w:t>1. OBJETO</w:t>
      </w:r>
    </w:p>
    <w:p w14:paraId="2E71FFC6" w14:textId="77777777" w:rsidR="00F172FE" w:rsidRPr="00F172FE" w:rsidRDefault="00F172FE" w:rsidP="00F172FE">
      <w:pPr>
        <w:widowControl w:val="0"/>
        <w:numPr>
          <w:ilvl w:val="1"/>
          <w:numId w:val="24"/>
        </w:numPr>
        <w:suppressAutoHyphens/>
        <w:jc w:val="both"/>
        <w:rPr>
          <w:rFonts w:ascii="Arial" w:hAnsi="Arial" w:cs="Arial"/>
          <w:color w:val="000000"/>
          <w:sz w:val="22"/>
        </w:rPr>
      </w:pPr>
      <w:r w:rsidRPr="00F172FE">
        <w:rPr>
          <w:rFonts w:ascii="Arial" w:hAnsi="Arial" w:cs="Arial"/>
          <w:color w:val="000000"/>
          <w:sz w:val="22"/>
        </w:rPr>
        <w:t xml:space="preserve">O presente Termo de Referência tem como objeto: </w:t>
      </w:r>
      <w:r w:rsidRPr="00F172FE">
        <w:rPr>
          <w:rFonts w:ascii="Arial" w:hAnsi="Arial" w:cs="Arial"/>
          <w:b/>
          <w:color w:val="000000"/>
          <w:sz w:val="22"/>
        </w:rPr>
        <w:t>“</w:t>
      </w:r>
      <w:r w:rsidRPr="00F172FE">
        <w:rPr>
          <w:rFonts w:ascii="Arial" w:hAnsi="Arial" w:cs="Arial"/>
          <w:b/>
          <w:bCs/>
          <w:color w:val="000000"/>
          <w:sz w:val="22"/>
        </w:rPr>
        <w:t>Contratação de empresa especializada em Laudos e Programas de Engenharia e Segurança do Trabalho, PRG, AVALIAÇÃO DE CONTROLE OCUPACIONAL e ORGANIZACIONAL, LIP, LTCAT, PPP, AET e Exames Ocupacionais (Admissionais e Demissionais), por um período de 60 (sessenta) meses, com Recursos Próprios”</w:t>
      </w:r>
      <w:r w:rsidRPr="00F172FE">
        <w:rPr>
          <w:rFonts w:ascii="Arial" w:hAnsi="Arial" w:cs="Arial"/>
          <w:bCs/>
          <w:color w:val="000000"/>
          <w:sz w:val="22"/>
        </w:rPr>
        <w:t>,</w:t>
      </w:r>
      <w:r w:rsidRPr="00F172FE">
        <w:rPr>
          <w:rFonts w:ascii="Arial" w:hAnsi="Arial" w:cs="Arial"/>
          <w:b/>
          <w:bCs/>
          <w:color w:val="000000"/>
          <w:sz w:val="22"/>
        </w:rPr>
        <w:t xml:space="preserve"> </w:t>
      </w:r>
      <w:r w:rsidRPr="00F172FE">
        <w:rPr>
          <w:rFonts w:ascii="Arial" w:hAnsi="Arial" w:cs="Arial"/>
          <w:color w:val="000000"/>
          <w:sz w:val="22"/>
        </w:rPr>
        <w:t>conforme especificações estabelecidas abaixo:</w:t>
      </w:r>
    </w:p>
    <w:p w14:paraId="666E0D7E" w14:textId="77777777" w:rsidR="00F172FE" w:rsidRPr="004E112B" w:rsidRDefault="00F172FE" w:rsidP="00F172FE">
      <w:pPr>
        <w:widowControl w:val="0"/>
        <w:suppressAutoHyphens/>
        <w:jc w:val="both"/>
        <w:rPr>
          <w:rFonts w:ascii="Arial" w:hAnsi="Arial" w:cs="Arial"/>
          <w:color w:val="000000"/>
        </w:rPr>
      </w:pP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
        <w:gridCol w:w="2552"/>
        <w:gridCol w:w="708"/>
        <w:gridCol w:w="2977"/>
        <w:gridCol w:w="992"/>
        <w:gridCol w:w="1134"/>
        <w:gridCol w:w="1276"/>
      </w:tblGrid>
      <w:tr w:rsidR="00F172FE" w:rsidRPr="009D396C" w14:paraId="0E48705A" w14:textId="77777777" w:rsidTr="00F172FE">
        <w:tc>
          <w:tcPr>
            <w:tcW w:w="11199" w:type="dxa"/>
            <w:gridSpan w:val="8"/>
            <w:shd w:val="clear" w:color="auto" w:fill="D9D9D9"/>
          </w:tcPr>
          <w:p w14:paraId="27088E51" w14:textId="77777777" w:rsidR="00F172FE" w:rsidRPr="009D396C" w:rsidRDefault="00F172FE" w:rsidP="00F172FE">
            <w:pPr>
              <w:jc w:val="center"/>
              <w:rPr>
                <w:rFonts w:ascii="Arial" w:hAnsi="Arial" w:cs="Arial"/>
                <w:b/>
                <w:bCs/>
                <w:sz w:val="20"/>
                <w:szCs w:val="20"/>
              </w:rPr>
            </w:pPr>
            <w:r>
              <w:rPr>
                <w:rFonts w:ascii="Arial" w:hAnsi="Arial" w:cs="Arial"/>
                <w:b/>
                <w:bCs/>
                <w:sz w:val="20"/>
                <w:szCs w:val="20"/>
              </w:rPr>
              <w:t>LOTE</w:t>
            </w:r>
            <w:r w:rsidRPr="009D396C">
              <w:rPr>
                <w:rFonts w:ascii="Arial" w:hAnsi="Arial" w:cs="Arial"/>
                <w:b/>
                <w:bCs/>
                <w:sz w:val="20"/>
                <w:szCs w:val="20"/>
              </w:rPr>
              <w:t xml:space="preserve"> I – SERVIÇOS</w:t>
            </w:r>
          </w:p>
        </w:tc>
      </w:tr>
      <w:tr w:rsidR="00F172FE" w:rsidRPr="009D396C" w14:paraId="3C32ED4A" w14:textId="77777777" w:rsidTr="00F172FE">
        <w:tc>
          <w:tcPr>
            <w:tcW w:w="568" w:type="dxa"/>
            <w:shd w:val="clear" w:color="auto" w:fill="auto"/>
          </w:tcPr>
          <w:p w14:paraId="0C0AE5A5" w14:textId="77777777" w:rsidR="00F172FE" w:rsidRPr="009D396C" w:rsidRDefault="00F172FE" w:rsidP="00F172FE">
            <w:pPr>
              <w:autoSpaceDE w:val="0"/>
              <w:autoSpaceDN w:val="0"/>
              <w:adjustRightInd w:val="0"/>
              <w:jc w:val="center"/>
              <w:rPr>
                <w:rFonts w:ascii="Arial" w:hAnsi="Arial" w:cs="Arial"/>
                <w:sz w:val="20"/>
                <w:szCs w:val="20"/>
              </w:rPr>
            </w:pPr>
            <w:r w:rsidRPr="009D396C">
              <w:rPr>
                <w:rFonts w:ascii="Arial" w:hAnsi="Arial" w:cs="Arial"/>
                <w:b/>
                <w:bCs/>
                <w:sz w:val="20"/>
                <w:szCs w:val="20"/>
              </w:rPr>
              <w:t>Nº</w:t>
            </w:r>
          </w:p>
        </w:tc>
        <w:tc>
          <w:tcPr>
            <w:tcW w:w="992" w:type="dxa"/>
            <w:shd w:val="clear" w:color="auto" w:fill="auto"/>
          </w:tcPr>
          <w:p w14:paraId="1918A038" w14:textId="77777777" w:rsidR="00F172FE" w:rsidRPr="009D396C" w:rsidRDefault="00F172FE" w:rsidP="00F172FE">
            <w:pPr>
              <w:autoSpaceDE w:val="0"/>
              <w:autoSpaceDN w:val="0"/>
              <w:adjustRightInd w:val="0"/>
              <w:jc w:val="center"/>
              <w:rPr>
                <w:rFonts w:ascii="Arial" w:hAnsi="Arial" w:cs="Arial"/>
                <w:b/>
                <w:bCs/>
                <w:sz w:val="20"/>
                <w:szCs w:val="20"/>
              </w:rPr>
            </w:pPr>
            <w:r w:rsidRPr="009D396C">
              <w:rPr>
                <w:rFonts w:ascii="Arial" w:hAnsi="Arial" w:cs="Arial"/>
                <w:b/>
                <w:bCs/>
                <w:sz w:val="20"/>
                <w:szCs w:val="20"/>
              </w:rPr>
              <w:t>NOME/</w:t>
            </w:r>
          </w:p>
          <w:p w14:paraId="60C73D70" w14:textId="77777777" w:rsidR="00F172FE" w:rsidRPr="009D396C" w:rsidRDefault="00F172FE" w:rsidP="00F172FE">
            <w:pPr>
              <w:jc w:val="center"/>
              <w:rPr>
                <w:rFonts w:ascii="Arial" w:hAnsi="Arial" w:cs="Arial"/>
                <w:sz w:val="20"/>
                <w:szCs w:val="20"/>
              </w:rPr>
            </w:pPr>
            <w:r w:rsidRPr="009D396C">
              <w:rPr>
                <w:rFonts w:ascii="Arial" w:hAnsi="Arial" w:cs="Arial"/>
                <w:b/>
                <w:bCs/>
                <w:sz w:val="20"/>
                <w:szCs w:val="20"/>
              </w:rPr>
              <w:t>NORMA</w:t>
            </w:r>
          </w:p>
        </w:tc>
        <w:tc>
          <w:tcPr>
            <w:tcW w:w="2552" w:type="dxa"/>
            <w:shd w:val="clear" w:color="auto" w:fill="auto"/>
          </w:tcPr>
          <w:p w14:paraId="568CDB43" w14:textId="77777777" w:rsidR="00F172FE" w:rsidRPr="009D396C" w:rsidRDefault="00F172FE" w:rsidP="00F172FE">
            <w:pPr>
              <w:autoSpaceDE w:val="0"/>
              <w:autoSpaceDN w:val="0"/>
              <w:adjustRightInd w:val="0"/>
              <w:jc w:val="center"/>
              <w:rPr>
                <w:rFonts w:ascii="Arial" w:hAnsi="Arial" w:cs="Arial"/>
                <w:b/>
                <w:bCs/>
                <w:sz w:val="20"/>
                <w:szCs w:val="20"/>
              </w:rPr>
            </w:pPr>
            <w:r w:rsidRPr="009D396C">
              <w:rPr>
                <w:rFonts w:ascii="Arial" w:hAnsi="Arial" w:cs="Arial"/>
                <w:b/>
                <w:bCs/>
                <w:sz w:val="20"/>
                <w:szCs w:val="20"/>
              </w:rPr>
              <w:t>DESCRIÇÃO DOS</w:t>
            </w:r>
          </w:p>
          <w:p w14:paraId="74C4708E" w14:textId="77777777" w:rsidR="00F172FE" w:rsidRPr="009D396C" w:rsidRDefault="00F172FE" w:rsidP="00F172FE">
            <w:pPr>
              <w:jc w:val="center"/>
              <w:rPr>
                <w:rFonts w:ascii="Arial" w:hAnsi="Arial" w:cs="Arial"/>
                <w:sz w:val="20"/>
                <w:szCs w:val="20"/>
              </w:rPr>
            </w:pPr>
            <w:r w:rsidRPr="009D396C">
              <w:rPr>
                <w:rFonts w:ascii="Arial" w:hAnsi="Arial" w:cs="Arial"/>
                <w:b/>
                <w:bCs/>
                <w:sz w:val="20"/>
                <w:szCs w:val="20"/>
              </w:rPr>
              <w:t>SERVIÇOS/PROCEDIMENTOS</w:t>
            </w:r>
          </w:p>
        </w:tc>
        <w:tc>
          <w:tcPr>
            <w:tcW w:w="708" w:type="dxa"/>
            <w:shd w:val="clear" w:color="auto" w:fill="auto"/>
          </w:tcPr>
          <w:p w14:paraId="2F1EE1E9" w14:textId="77777777" w:rsidR="00F172FE" w:rsidRDefault="00F172FE" w:rsidP="00F172FE">
            <w:pPr>
              <w:autoSpaceDE w:val="0"/>
              <w:autoSpaceDN w:val="0"/>
              <w:adjustRightInd w:val="0"/>
              <w:jc w:val="center"/>
              <w:rPr>
                <w:rFonts w:ascii="Arial" w:hAnsi="Arial" w:cs="Arial"/>
                <w:b/>
                <w:bCs/>
                <w:sz w:val="20"/>
                <w:szCs w:val="20"/>
              </w:rPr>
            </w:pPr>
            <w:r>
              <w:rPr>
                <w:rFonts w:ascii="Arial" w:hAnsi="Arial" w:cs="Arial"/>
                <w:b/>
                <w:bCs/>
                <w:sz w:val="20"/>
                <w:szCs w:val="20"/>
              </w:rPr>
              <w:t>QTD</w:t>
            </w:r>
          </w:p>
          <w:p w14:paraId="4ECD77E4" w14:textId="77777777" w:rsidR="00F172FE" w:rsidRPr="009D396C" w:rsidRDefault="00F172FE" w:rsidP="00F172FE">
            <w:pPr>
              <w:autoSpaceDE w:val="0"/>
              <w:autoSpaceDN w:val="0"/>
              <w:adjustRightInd w:val="0"/>
              <w:jc w:val="center"/>
              <w:rPr>
                <w:rFonts w:ascii="Arial" w:hAnsi="Arial" w:cs="Arial"/>
                <w:b/>
                <w:bCs/>
                <w:sz w:val="20"/>
                <w:szCs w:val="20"/>
              </w:rPr>
            </w:pPr>
            <w:r w:rsidRPr="009D396C">
              <w:rPr>
                <w:rFonts w:ascii="Arial" w:hAnsi="Arial" w:cs="Arial"/>
                <w:b/>
                <w:bCs/>
                <w:sz w:val="20"/>
                <w:szCs w:val="20"/>
              </w:rPr>
              <w:t>UNID</w:t>
            </w:r>
          </w:p>
          <w:p w14:paraId="3B7D5446" w14:textId="77777777" w:rsidR="00F172FE" w:rsidRPr="009D396C" w:rsidRDefault="00F172FE" w:rsidP="00F172FE">
            <w:pPr>
              <w:jc w:val="center"/>
              <w:rPr>
                <w:rFonts w:ascii="Arial" w:hAnsi="Arial" w:cs="Arial"/>
                <w:sz w:val="20"/>
                <w:szCs w:val="20"/>
              </w:rPr>
            </w:pPr>
            <w:r w:rsidRPr="009D396C">
              <w:rPr>
                <w:rFonts w:ascii="Arial" w:hAnsi="Arial" w:cs="Arial"/>
                <w:b/>
                <w:bCs/>
                <w:sz w:val="20"/>
                <w:szCs w:val="20"/>
              </w:rPr>
              <w:t>MED</w:t>
            </w:r>
          </w:p>
        </w:tc>
        <w:tc>
          <w:tcPr>
            <w:tcW w:w="2977" w:type="dxa"/>
            <w:shd w:val="clear" w:color="auto" w:fill="auto"/>
          </w:tcPr>
          <w:p w14:paraId="5216D13A" w14:textId="77777777" w:rsidR="00F172FE" w:rsidRPr="009D396C" w:rsidRDefault="00F172FE" w:rsidP="00F172FE">
            <w:pPr>
              <w:jc w:val="center"/>
              <w:rPr>
                <w:rFonts w:ascii="Arial" w:hAnsi="Arial" w:cs="Arial"/>
                <w:sz w:val="20"/>
                <w:szCs w:val="20"/>
              </w:rPr>
            </w:pPr>
            <w:r w:rsidRPr="009D396C">
              <w:rPr>
                <w:rFonts w:ascii="Arial" w:hAnsi="Arial" w:cs="Arial"/>
                <w:b/>
                <w:bCs/>
                <w:sz w:val="20"/>
                <w:szCs w:val="20"/>
              </w:rPr>
              <w:t>QUANTIDADE</w:t>
            </w:r>
          </w:p>
        </w:tc>
        <w:tc>
          <w:tcPr>
            <w:tcW w:w="992" w:type="dxa"/>
          </w:tcPr>
          <w:p w14:paraId="50658911" w14:textId="77777777" w:rsidR="00F172FE" w:rsidRPr="009D396C" w:rsidRDefault="00F172FE" w:rsidP="00F172FE">
            <w:pPr>
              <w:autoSpaceDE w:val="0"/>
              <w:autoSpaceDN w:val="0"/>
              <w:adjustRightInd w:val="0"/>
              <w:jc w:val="center"/>
              <w:rPr>
                <w:rFonts w:ascii="Arial" w:hAnsi="Arial" w:cs="Arial"/>
                <w:b/>
                <w:bCs/>
                <w:sz w:val="20"/>
                <w:szCs w:val="20"/>
              </w:rPr>
            </w:pPr>
            <w:r w:rsidRPr="009D396C">
              <w:rPr>
                <w:rFonts w:ascii="Arial" w:hAnsi="Arial" w:cs="Arial"/>
                <w:b/>
                <w:bCs/>
                <w:sz w:val="20"/>
                <w:szCs w:val="20"/>
              </w:rPr>
              <w:t>CÓD ALMOX</w:t>
            </w:r>
          </w:p>
        </w:tc>
        <w:tc>
          <w:tcPr>
            <w:tcW w:w="1134" w:type="dxa"/>
            <w:shd w:val="clear" w:color="auto" w:fill="auto"/>
          </w:tcPr>
          <w:p w14:paraId="624839B3" w14:textId="77777777" w:rsidR="00F172FE" w:rsidRPr="009D396C" w:rsidRDefault="00F172FE" w:rsidP="00F172FE">
            <w:pPr>
              <w:autoSpaceDE w:val="0"/>
              <w:autoSpaceDN w:val="0"/>
              <w:adjustRightInd w:val="0"/>
              <w:jc w:val="center"/>
              <w:rPr>
                <w:rFonts w:ascii="Arial" w:hAnsi="Arial" w:cs="Arial"/>
                <w:b/>
                <w:bCs/>
                <w:sz w:val="20"/>
                <w:szCs w:val="20"/>
              </w:rPr>
            </w:pPr>
            <w:r w:rsidRPr="009D396C">
              <w:rPr>
                <w:rFonts w:ascii="Arial" w:hAnsi="Arial" w:cs="Arial"/>
                <w:b/>
                <w:bCs/>
                <w:sz w:val="20"/>
                <w:szCs w:val="20"/>
              </w:rPr>
              <w:t>R$</w:t>
            </w:r>
          </w:p>
          <w:p w14:paraId="07DA70C8" w14:textId="77777777" w:rsidR="00F172FE" w:rsidRPr="009D396C" w:rsidRDefault="00F172FE" w:rsidP="00F172FE">
            <w:pPr>
              <w:jc w:val="center"/>
              <w:rPr>
                <w:rFonts w:ascii="Arial" w:hAnsi="Arial" w:cs="Arial"/>
                <w:sz w:val="20"/>
                <w:szCs w:val="20"/>
              </w:rPr>
            </w:pPr>
            <w:r w:rsidRPr="009D396C">
              <w:rPr>
                <w:rFonts w:ascii="Arial" w:hAnsi="Arial" w:cs="Arial"/>
                <w:b/>
                <w:bCs/>
                <w:sz w:val="20"/>
                <w:szCs w:val="20"/>
              </w:rPr>
              <w:t>UNIT.</w:t>
            </w:r>
          </w:p>
        </w:tc>
        <w:tc>
          <w:tcPr>
            <w:tcW w:w="1276" w:type="dxa"/>
            <w:shd w:val="clear" w:color="auto" w:fill="auto"/>
          </w:tcPr>
          <w:p w14:paraId="62255995" w14:textId="77777777" w:rsidR="00F172FE" w:rsidRPr="009D396C" w:rsidRDefault="00F172FE" w:rsidP="00F172FE">
            <w:pPr>
              <w:autoSpaceDE w:val="0"/>
              <w:autoSpaceDN w:val="0"/>
              <w:adjustRightInd w:val="0"/>
              <w:jc w:val="center"/>
              <w:rPr>
                <w:rFonts w:ascii="Arial" w:hAnsi="Arial" w:cs="Arial"/>
                <w:b/>
                <w:bCs/>
                <w:sz w:val="20"/>
                <w:szCs w:val="20"/>
              </w:rPr>
            </w:pPr>
            <w:r w:rsidRPr="009D396C">
              <w:rPr>
                <w:rFonts w:ascii="Arial" w:hAnsi="Arial" w:cs="Arial"/>
                <w:b/>
                <w:bCs/>
                <w:sz w:val="20"/>
                <w:szCs w:val="20"/>
              </w:rPr>
              <w:t>R$</w:t>
            </w:r>
          </w:p>
          <w:p w14:paraId="4DEA9A6C" w14:textId="77777777" w:rsidR="00F172FE" w:rsidRPr="009D396C" w:rsidRDefault="00F172FE" w:rsidP="00F172FE">
            <w:pPr>
              <w:jc w:val="center"/>
              <w:rPr>
                <w:rFonts w:ascii="Arial" w:hAnsi="Arial" w:cs="Arial"/>
                <w:sz w:val="20"/>
                <w:szCs w:val="20"/>
              </w:rPr>
            </w:pPr>
            <w:r w:rsidRPr="009D396C">
              <w:rPr>
                <w:rFonts w:ascii="Arial" w:hAnsi="Arial" w:cs="Arial"/>
                <w:b/>
                <w:bCs/>
                <w:sz w:val="20"/>
                <w:szCs w:val="20"/>
              </w:rPr>
              <w:t>TOTAL</w:t>
            </w:r>
          </w:p>
        </w:tc>
      </w:tr>
      <w:tr w:rsidR="00F172FE" w:rsidRPr="009D396C" w14:paraId="708BA5B3" w14:textId="77777777" w:rsidTr="00F172FE">
        <w:tc>
          <w:tcPr>
            <w:tcW w:w="568" w:type="dxa"/>
            <w:shd w:val="clear" w:color="auto" w:fill="auto"/>
            <w:vAlign w:val="center"/>
          </w:tcPr>
          <w:p w14:paraId="08C5F160" w14:textId="77777777" w:rsidR="00F172FE" w:rsidRPr="009D396C" w:rsidRDefault="00F172FE" w:rsidP="00F172FE">
            <w:pPr>
              <w:autoSpaceDE w:val="0"/>
              <w:autoSpaceDN w:val="0"/>
              <w:adjustRightInd w:val="0"/>
              <w:jc w:val="center"/>
              <w:rPr>
                <w:rFonts w:ascii="Arial" w:hAnsi="Arial" w:cs="Arial"/>
                <w:sz w:val="20"/>
                <w:szCs w:val="20"/>
              </w:rPr>
            </w:pPr>
            <w:r w:rsidRPr="009D396C">
              <w:rPr>
                <w:rFonts w:ascii="Arial" w:hAnsi="Arial" w:cs="Arial"/>
                <w:sz w:val="20"/>
                <w:szCs w:val="20"/>
              </w:rPr>
              <w:t>01</w:t>
            </w:r>
          </w:p>
        </w:tc>
        <w:tc>
          <w:tcPr>
            <w:tcW w:w="992" w:type="dxa"/>
            <w:shd w:val="clear" w:color="auto" w:fill="auto"/>
            <w:vAlign w:val="center"/>
          </w:tcPr>
          <w:p w14:paraId="2CC999E9" w14:textId="77777777" w:rsidR="00F172FE" w:rsidRPr="009D396C" w:rsidRDefault="00F172FE" w:rsidP="00F172FE">
            <w:pPr>
              <w:autoSpaceDE w:val="0"/>
              <w:autoSpaceDN w:val="0"/>
              <w:adjustRightInd w:val="0"/>
              <w:jc w:val="center"/>
              <w:rPr>
                <w:rFonts w:ascii="Arial" w:hAnsi="Arial" w:cs="Arial"/>
                <w:sz w:val="20"/>
                <w:szCs w:val="20"/>
              </w:rPr>
            </w:pPr>
            <w:r w:rsidRPr="009D396C">
              <w:rPr>
                <w:rFonts w:ascii="Arial" w:hAnsi="Arial" w:cs="Arial"/>
                <w:sz w:val="20"/>
                <w:szCs w:val="20"/>
              </w:rPr>
              <w:t>PGR – NR1</w:t>
            </w:r>
          </w:p>
        </w:tc>
        <w:tc>
          <w:tcPr>
            <w:tcW w:w="2552" w:type="dxa"/>
            <w:shd w:val="clear" w:color="auto" w:fill="auto"/>
          </w:tcPr>
          <w:p w14:paraId="4D2255A9"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Elaborar, implantar e atualizar o Programa de Gerenciamento de Riscos - PGR - NR 1</w:t>
            </w:r>
          </w:p>
        </w:tc>
        <w:tc>
          <w:tcPr>
            <w:tcW w:w="708" w:type="dxa"/>
            <w:shd w:val="clear" w:color="auto" w:fill="auto"/>
            <w:vAlign w:val="center"/>
          </w:tcPr>
          <w:p w14:paraId="393D2251"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 xml:space="preserve">05 </w:t>
            </w:r>
            <w:r w:rsidRPr="009D396C">
              <w:rPr>
                <w:rFonts w:ascii="Arial" w:hAnsi="Arial" w:cs="Arial"/>
                <w:sz w:val="20"/>
                <w:szCs w:val="20"/>
              </w:rPr>
              <w:t>Unid.</w:t>
            </w:r>
          </w:p>
        </w:tc>
        <w:tc>
          <w:tcPr>
            <w:tcW w:w="2977" w:type="dxa"/>
            <w:shd w:val="clear" w:color="auto" w:fill="auto"/>
          </w:tcPr>
          <w:p w14:paraId="795A42CE"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Elaboração / anual.</w:t>
            </w:r>
          </w:p>
          <w:p w14:paraId="16C1E0AF"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As atualizações devem ser realizadas em qualquer tempo, sempre que houver alterações no ambiente de trabalho e que impliquem nos riscos ambientais.</w:t>
            </w:r>
          </w:p>
        </w:tc>
        <w:tc>
          <w:tcPr>
            <w:tcW w:w="992" w:type="dxa"/>
            <w:vAlign w:val="center"/>
          </w:tcPr>
          <w:p w14:paraId="26D55931" w14:textId="77777777" w:rsidR="00F172FE" w:rsidRPr="009D396C" w:rsidRDefault="00F172FE" w:rsidP="00F172FE">
            <w:pPr>
              <w:spacing w:line="259" w:lineRule="auto"/>
              <w:jc w:val="center"/>
              <w:rPr>
                <w:rStyle w:val="fontstyle01"/>
                <w:rFonts w:ascii="Arial" w:hAnsi="Arial" w:cs="Arial"/>
                <w:b w:val="0"/>
                <w:sz w:val="20"/>
                <w:szCs w:val="20"/>
              </w:rPr>
            </w:pPr>
            <w:r w:rsidRPr="009D396C">
              <w:rPr>
                <w:rStyle w:val="fontstyle01"/>
                <w:rFonts w:ascii="Arial" w:hAnsi="Arial" w:cs="Arial"/>
                <w:sz w:val="20"/>
                <w:szCs w:val="20"/>
              </w:rPr>
              <w:t>148290</w:t>
            </w:r>
          </w:p>
        </w:tc>
        <w:tc>
          <w:tcPr>
            <w:tcW w:w="1134" w:type="dxa"/>
            <w:shd w:val="clear" w:color="auto" w:fill="auto"/>
            <w:vAlign w:val="center"/>
          </w:tcPr>
          <w:p w14:paraId="61CB6871"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15.250,00</w:t>
            </w:r>
          </w:p>
        </w:tc>
        <w:tc>
          <w:tcPr>
            <w:tcW w:w="1276" w:type="dxa"/>
            <w:shd w:val="clear" w:color="auto" w:fill="auto"/>
            <w:vAlign w:val="center"/>
          </w:tcPr>
          <w:p w14:paraId="5372A75E"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76.250,00</w:t>
            </w:r>
          </w:p>
        </w:tc>
      </w:tr>
      <w:tr w:rsidR="00F172FE" w:rsidRPr="009D396C" w14:paraId="6B52C9BE" w14:textId="77777777" w:rsidTr="00F172FE">
        <w:tc>
          <w:tcPr>
            <w:tcW w:w="568" w:type="dxa"/>
            <w:shd w:val="clear" w:color="auto" w:fill="auto"/>
            <w:vAlign w:val="center"/>
          </w:tcPr>
          <w:p w14:paraId="3860BB17" w14:textId="77777777" w:rsidR="00F172FE" w:rsidRPr="009D396C" w:rsidRDefault="00F172FE" w:rsidP="00F172FE">
            <w:pPr>
              <w:autoSpaceDE w:val="0"/>
              <w:autoSpaceDN w:val="0"/>
              <w:adjustRightInd w:val="0"/>
              <w:jc w:val="center"/>
              <w:rPr>
                <w:rFonts w:ascii="Arial" w:hAnsi="Arial" w:cs="Arial"/>
                <w:sz w:val="20"/>
                <w:szCs w:val="20"/>
              </w:rPr>
            </w:pPr>
            <w:r w:rsidRPr="009D396C">
              <w:rPr>
                <w:rFonts w:ascii="Arial" w:hAnsi="Arial" w:cs="Arial"/>
                <w:sz w:val="20"/>
                <w:szCs w:val="20"/>
              </w:rPr>
              <w:t>02</w:t>
            </w:r>
          </w:p>
        </w:tc>
        <w:tc>
          <w:tcPr>
            <w:tcW w:w="992" w:type="dxa"/>
            <w:shd w:val="clear" w:color="auto" w:fill="auto"/>
            <w:vAlign w:val="center"/>
          </w:tcPr>
          <w:p w14:paraId="71F62CF5" w14:textId="77777777" w:rsidR="00F172FE" w:rsidRPr="009D396C" w:rsidRDefault="00F172FE" w:rsidP="00F172FE">
            <w:pPr>
              <w:jc w:val="center"/>
              <w:rPr>
                <w:rFonts w:ascii="Arial" w:hAnsi="Arial" w:cs="Arial"/>
                <w:sz w:val="20"/>
                <w:szCs w:val="20"/>
              </w:rPr>
            </w:pPr>
            <w:r w:rsidRPr="009D396C">
              <w:rPr>
                <w:rFonts w:ascii="Arial" w:hAnsi="Arial" w:cs="Arial"/>
                <w:sz w:val="20"/>
                <w:szCs w:val="20"/>
              </w:rPr>
              <w:t>PCMSO–NR7</w:t>
            </w:r>
          </w:p>
        </w:tc>
        <w:tc>
          <w:tcPr>
            <w:tcW w:w="2552" w:type="dxa"/>
            <w:shd w:val="clear" w:color="auto" w:fill="auto"/>
          </w:tcPr>
          <w:p w14:paraId="0C279769" w14:textId="77777777" w:rsidR="00F172FE" w:rsidRPr="009D396C" w:rsidRDefault="00F172FE" w:rsidP="00F172FE">
            <w:pPr>
              <w:jc w:val="both"/>
              <w:rPr>
                <w:rFonts w:ascii="Arial" w:hAnsi="Arial" w:cs="Arial"/>
                <w:sz w:val="20"/>
                <w:szCs w:val="20"/>
              </w:rPr>
            </w:pPr>
            <w:r w:rsidRPr="009D396C">
              <w:rPr>
                <w:rFonts w:ascii="Arial" w:hAnsi="Arial" w:cs="Arial"/>
                <w:sz w:val="20"/>
                <w:szCs w:val="20"/>
              </w:rPr>
              <w:t>Elaborar, implantar e atualizar o Programa de Controle Médico de Saúde Ocupacional – PCMSO</w:t>
            </w:r>
          </w:p>
        </w:tc>
        <w:tc>
          <w:tcPr>
            <w:tcW w:w="708" w:type="dxa"/>
            <w:shd w:val="clear" w:color="auto" w:fill="auto"/>
            <w:vAlign w:val="center"/>
          </w:tcPr>
          <w:p w14:paraId="65E859E7" w14:textId="77777777" w:rsidR="00F172FE" w:rsidRPr="009D396C" w:rsidRDefault="00F172FE" w:rsidP="00F172FE">
            <w:pPr>
              <w:jc w:val="center"/>
              <w:rPr>
                <w:rFonts w:ascii="Arial" w:hAnsi="Arial" w:cs="Arial"/>
                <w:sz w:val="20"/>
                <w:szCs w:val="20"/>
              </w:rPr>
            </w:pPr>
            <w:r>
              <w:rPr>
                <w:rFonts w:ascii="Arial" w:hAnsi="Arial" w:cs="Arial"/>
                <w:sz w:val="20"/>
                <w:szCs w:val="20"/>
              </w:rPr>
              <w:t xml:space="preserve">05 </w:t>
            </w:r>
            <w:r w:rsidRPr="009D396C">
              <w:rPr>
                <w:rFonts w:ascii="Arial" w:hAnsi="Arial" w:cs="Arial"/>
                <w:sz w:val="20"/>
                <w:szCs w:val="20"/>
              </w:rPr>
              <w:t>Unid.</w:t>
            </w:r>
          </w:p>
        </w:tc>
        <w:tc>
          <w:tcPr>
            <w:tcW w:w="2977" w:type="dxa"/>
            <w:shd w:val="clear" w:color="auto" w:fill="auto"/>
          </w:tcPr>
          <w:p w14:paraId="1DCDED0E"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Elaboração anual;</w:t>
            </w:r>
          </w:p>
          <w:p w14:paraId="000BE86A"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As atualizações devem ser realizadas em qualquer tempo, sempre que houver alterações no ambiente de trabalho e que impliquem nos riscos ambientais.</w:t>
            </w:r>
          </w:p>
        </w:tc>
        <w:tc>
          <w:tcPr>
            <w:tcW w:w="992" w:type="dxa"/>
            <w:vAlign w:val="center"/>
          </w:tcPr>
          <w:p w14:paraId="63DFD211" w14:textId="77777777" w:rsidR="00F172FE" w:rsidRPr="009D396C" w:rsidRDefault="00F172FE" w:rsidP="00F172FE">
            <w:pPr>
              <w:spacing w:line="259" w:lineRule="auto"/>
              <w:jc w:val="center"/>
              <w:rPr>
                <w:rStyle w:val="fontstyle01"/>
                <w:rFonts w:ascii="Arial" w:hAnsi="Arial" w:cs="Arial"/>
                <w:b w:val="0"/>
                <w:sz w:val="20"/>
                <w:szCs w:val="20"/>
              </w:rPr>
            </w:pPr>
            <w:r w:rsidRPr="009D396C">
              <w:rPr>
                <w:rStyle w:val="fontstyle01"/>
                <w:rFonts w:ascii="Arial" w:hAnsi="Arial" w:cs="Arial"/>
                <w:sz w:val="20"/>
                <w:szCs w:val="20"/>
              </w:rPr>
              <w:t>148291</w:t>
            </w:r>
          </w:p>
        </w:tc>
        <w:tc>
          <w:tcPr>
            <w:tcW w:w="1134" w:type="dxa"/>
            <w:shd w:val="clear" w:color="auto" w:fill="auto"/>
            <w:vAlign w:val="center"/>
          </w:tcPr>
          <w:p w14:paraId="1C8AD2C9" w14:textId="77777777" w:rsidR="00F172FE" w:rsidRPr="00CB3CD9" w:rsidRDefault="00F172FE" w:rsidP="00F172FE">
            <w:pPr>
              <w:spacing w:line="259" w:lineRule="auto"/>
              <w:jc w:val="center"/>
              <w:rPr>
                <w:rFonts w:ascii="Arial" w:hAnsi="Arial" w:cs="Arial"/>
                <w:color w:val="000000"/>
                <w:sz w:val="20"/>
                <w:szCs w:val="20"/>
              </w:rPr>
            </w:pPr>
            <w:r w:rsidRPr="00CB3CD9">
              <w:rPr>
                <w:rFonts w:ascii="Arial" w:hAnsi="Arial" w:cs="Arial"/>
                <w:sz w:val="20"/>
                <w:szCs w:val="20"/>
              </w:rPr>
              <w:t>15.250,00</w:t>
            </w:r>
          </w:p>
        </w:tc>
        <w:tc>
          <w:tcPr>
            <w:tcW w:w="1276" w:type="dxa"/>
            <w:shd w:val="clear" w:color="auto" w:fill="auto"/>
            <w:vAlign w:val="center"/>
          </w:tcPr>
          <w:p w14:paraId="14C52CC2"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76.250,00</w:t>
            </w:r>
          </w:p>
        </w:tc>
      </w:tr>
      <w:tr w:rsidR="00F172FE" w:rsidRPr="009D396C" w14:paraId="1BC160C2" w14:textId="77777777" w:rsidTr="00F172FE">
        <w:trPr>
          <w:trHeight w:val="841"/>
        </w:trPr>
        <w:tc>
          <w:tcPr>
            <w:tcW w:w="568" w:type="dxa"/>
            <w:shd w:val="clear" w:color="auto" w:fill="auto"/>
            <w:vAlign w:val="center"/>
          </w:tcPr>
          <w:p w14:paraId="621271DC" w14:textId="77777777" w:rsidR="00F172FE" w:rsidRPr="009D396C" w:rsidRDefault="00F172FE" w:rsidP="00F172FE">
            <w:pPr>
              <w:autoSpaceDE w:val="0"/>
              <w:autoSpaceDN w:val="0"/>
              <w:adjustRightInd w:val="0"/>
              <w:jc w:val="center"/>
              <w:rPr>
                <w:rFonts w:ascii="Arial" w:hAnsi="Arial" w:cs="Arial"/>
                <w:sz w:val="20"/>
                <w:szCs w:val="20"/>
              </w:rPr>
            </w:pPr>
            <w:r w:rsidRPr="009D396C">
              <w:rPr>
                <w:rFonts w:ascii="Arial" w:hAnsi="Arial" w:cs="Arial"/>
                <w:sz w:val="20"/>
                <w:szCs w:val="20"/>
              </w:rPr>
              <w:t>03</w:t>
            </w:r>
          </w:p>
        </w:tc>
        <w:tc>
          <w:tcPr>
            <w:tcW w:w="992" w:type="dxa"/>
            <w:shd w:val="clear" w:color="auto" w:fill="auto"/>
            <w:vAlign w:val="center"/>
          </w:tcPr>
          <w:p w14:paraId="78A6FE3A" w14:textId="77777777" w:rsidR="00F172FE" w:rsidRPr="009D396C" w:rsidRDefault="00F172FE" w:rsidP="00F172FE">
            <w:pPr>
              <w:autoSpaceDE w:val="0"/>
              <w:autoSpaceDN w:val="0"/>
              <w:adjustRightInd w:val="0"/>
              <w:jc w:val="center"/>
              <w:rPr>
                <w:rFonts w:ascii="Arial" w:hAnsi="Arial" w:cs="Arial"/>
                <w:sz w:val="20"/>
                <w:szCs w:val="20"/>
              </w:rPr>
            </w:pPr>
            <w:r w:rsidRPr="009D396C">
              <w:rPr>
                <w:rFonts w:ascii="Arial" w:hAnsi="Arial" w:cs="Arial"/>
                <w:sz w:val="20"/>
                <w:szCs w:val="20"/>
              </w:rPr>
              <w:t>Avaliação e controle das exposições ocupacionais a agentes físicos, químicos e biológicos - NR9</w:t>
            </w:r>
          </w:p>
        </w:tc>
        <w:tc>
          <w:tcPr>
            <w:tcW w:w="2552" w:type="dxa"/>
            <w:shd w:val="clear" w:color="auto" w:fill="auto"/>
          </w:tcPr>
          <w:p w14:paraId="3973FA32"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Elaborar e implementar relatório de avaliação das exposições ocupacionais a agentes físicos, químicos e biológicos NR-09</w:t>
            </w:r>
          </w:p>
        </w:tc>
        <w:tc>
          <w:tcPr>
            <w:tcW w:w="708" w:type="dxa"/>
            <w:shd w:val="clear" w:color="auto" w:fill="auto"/>
            <w:vAlign w:val="center"/>
          </w:tcPr>
          <w:p w14:paraId="31522535" w14:textId="77777777" w:rsidR="00F172FE" w:rsidRPr="009D396C" w:rsidRDefault="00F172FE" w:rsidP="00F172FE">
            <w:pPr>
              <w:jc w:val="center"/>
              <w:rPr>
                <w:rFonts w:ascii="Arial" w:hAnsi="Arial" w:cs="Arial"/>
                <w:sz w:val="20"/>
                <w:szCs w:val="20"/>
              </w:rPr>
            </w:pPr>
            <w:r>
              <w:rPr>
                <w:rFonts w:ascii="Arial" w:hAnsi="Arial" w:cs="Arial"/>
                <w:sz w:val="20"/>
                <w:szCs w:val="20"/>
              </w:rPr>
              <w:t xml:space="preserve">05 </w:t>
            </w:r>
            <w:r w:rsidRPr="009D396C">
              <w:rPr>
                <w:rFonts w:ascii="Arial" w:hAnsi="Arial" w:cs="Arial"/>
                <w:sz w:val="20"/>
                <w:szCs w:val="20"/>
              </w:rPr>
              <w:t>Unid.</w:t>
            </w:r>
          </w:p>
        </w:tc>
        <w:tc>
          <w:tcPr>
            <w:tcW w:w="2977" w:type="dxa"/>
            <w:shd w:val="clear" w:color="auto" w:fill="auto"/>
          </w:tcPr>
          <w:p w14:paraId="376A4250"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Elaboração anual.</w:t>
            </w:r>
          </w:p>
          <w:p w14:paraId="027ECBA9" w14:textId="77777777" w:rsidR="00F172FE" w:rsidRPr="009D396C" w:rsidRDefault="00F172FE" w:rsidP="00F172FE">
            <w:pPr>
              <w:jc w:val="both"/>
              <w:rPr>
                <w:rFonts w:ascii="Arial" w:hAnsi="Arial" w:cs="Arial"/>
                <w:sz w:val="20"/>
                <w:szCs w:val="20"/>
              </w:rPr>
            </w:pPr>
            <w:r w:rsidRPr="009D396C">
              <w:rPr>
                <w:rFonts w:ascii="Arial" w:hAnsi="Arial" w:cs="Arial"/>
                <w:sz w:val="20"/>
                <w:szCs w:val="20"/>
              </w:rPr>
              <w:t>As atualizações devem ser realizadas em qualquer tempo, sempre que houver alterações no ambiente de trabalho e que impliquem os riscos ambientais.</w:t>
            </w:r>
          </w:p>
        </w:tc>
        <w:tc>
          <w:tcPr>
            <w:tcW w:w="992" w:type="dxa"/>
            <w:vAlign w:val="center"/>
          </w:tcPr>
          <w:p w14:paraId="5557C8A4" w14:textId="77777777" w:rsidR="00F172FE" w:rsidRPr="009D396C" w:rsidRDefault="00F172FE" w:rsidP="00F172FE">
            <w:pPr>
              <w:spacing w:line="259" w:lineRule="auto"/>
              <w:jc w:val="center"/>
              <w:rPr>
                <w:rStyle w:val="fontstyle01"/>
                <w:rFonts w:ascii="Arial" w:hAnsi="Arial" w:cs="Arial"/>
                <w:b w:val="0"/>
                <w:sz w:val="20"/>
                <w:szCs w:val="20"/>
              </w:rPr>
            </w:pPr>
            <w:r w:rsidRPr="009D396C">
              <w:rPr>
                <w:rStyle w:val="fontstyle01"/>
                <w:rFonts w:ascii="Arial" w:hAnsi="Arial" w:cs="Arial"/>
                <w:sz w:val="20"/>
                <w:szCs w:val="20"/>
              </w:rPr>
              <w:t>148292</w:t>
            </w:r>
          </w:p>
        </w:tc>
        <w:tc>
          <w:tcPr>
            <w:tcW w:w="1134" w:type="dxa"/>
            <w:shd w:val="clear" w:color="auto" w:fill="auto"/>
            <w:vAlign w:val="center"/>
          </w:tcPr>
          <w:p w14:paraId="23B928E7"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16.500,00</w:t>
            </w:r>
          </w:p>
        </w:tc>
        <w:tc>
          <w:tcPr>
            <w:tcW w:w="1276" w:type="dxa"/>
            <w:shd w:val="clear" w:color="auto" w:fill="auto"/>
            <w:vAlign w:val="center"/>
          </w:tcPr>
          <w:p w14:paraId="1162F0ED"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82.500,00</w:t>
            </w:r>
          </w:p>
        </w:tc>
      </w:tr>
      <w:tr w:rsidR="00F172FE" w:rsidRPr="009D396C" w14:paraId="794EAB91" w14:textId="77777777" w:rsidTr="00F172FE">
        <w:tc>
          <w:tcPr>
            <w:tcW w:w="568" w:type="dxa"/>
            <w:shd w:val="clear" w:color="auto" w:fill="auto"/>
            <w:vAlign w:val="center"/>
          </w:tcPr>
          <w:p w14:paraId="64A9AFD7" w14:textId="77777777" w:rsidR="00F172FE" w:rsidRPr="009D396C" w:rsidRDefault="00F172FE" w:rsidP="00F172FE">
            <w:pPr>
              <w:autoSpaceDE w:val="0"/>
              <w:autoSpaceDN w:val="0"/>
              <w:adjustRightInd w:val="0"/>
              <w:jc w:val="center"/>
              <w:rPr>
                <w:rFonts w:ascii="Arial" w:hAnsi="Arial" w:cs="Arial"/>
                <w:sz w:val="20"/>
                <w:szCs w:val="20"/>
              </w:rPr>
            </w:pPr>
            <w:r w:rsidRPr="009D396C">
              <w:rPr>
                <w:rFonts w:ascii="Arial" w:hAnsi="Arial" w:cs="Arial"/>
                <w:sz w:val="20"/>
                <w:szCs w:val="20"/>
              </w:rPr>
              <w:t>04</w:t>
            </w:r>
          </w:p>
        </w:tc>
        <w:tc>
          <w:tcPr>
            <w:tcW w:w="992" w:type="dxa"/>
            <w:shd w:val="clear" w:color="auto" w:fill="auto"/>
            <w:vAlign w:val="center"/>
          </w:tcPr>
          <w:p w14:paraId="5CCBC23D" w14:textId="77777777" w:rsidR="00F172FE" w:rsidRPr="009D396C" w:rsidRDefault="00F172FE" w:rsidP="00F172FE">
            <w:pPr>
              <w:autoSpaceDE w:val="0"/>
              <w:autoSpaceDN w:val="0"/>
              <w:adjustRightInd w:val="0"/>
              <w:jc w:val="center"/>
              <w:rPr>
                <w:rFonts w:ascii="Arial" w:hAnsi="Arial" w:cs="Arial"/>
                <w:sz w:val="20"/>
                <w:szCs w:val="20"/>
              </w:rPr>
            </w:pPr>
            <w:r w:rsidRPr="009D396C">
              <w:rPr>
                <w:rFonts w:ascii="Arial" w:hAnsi="Arial" w:cs="Arial"/>
                <w:sz w:val="20"/>
                <w:szCs w:val="20"/>
              </w:rPr>
              <w:t>LIP - NR15 E NR16</w:t>
            </w:r>
          </w:p>
        </w:tc>
        <w:tc>
          <w:tcPr>
            <w:tcW w:w="2552" w:type="dxa"/>
            <w:shd w:val="clear" w:color="auto" w:fill="auto"/>
          </w:tcPr>
          <w:p w14:paraId="0FE79706"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-Elaborar, implantar e atualizar o Laudo de Insalubridade NR-15; -Elaborar, implantar e atualizar o Laudo de Periculosidade NR-16.</w:t>
            </w:r>
          </w:p>
        </w:tc>
        <w:tc>
          <w:tcPr>
            <w:tcW w:w="708" w:type="dxa"/>
            <w:shd w:val="clear" w:color="auto" w:fill="auto"/>
            <w:vAlign w:val="center"/>
          </w:tcPr>
          <w:p w14:paraId="42997422"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 xml:space="preserve">05 </w:t>
            </w:r>
            <w:r w:rsidRPr="009D396C">
              <w:rPr>
                <w:rFonts w:ascii="Arial" w:hAnsi="Arial" w:cs="Arial"/>
                <w:sz w:val="20"/>
                <w:szCs w:val="20"/>
              </w:rPr>
              <w:t>Unid.</w:t>
            </w:r>
          </w:p>
        </w:tc>
        <w:tc>
          <w:tcPr>
            <w:tcW w:w="2977" w:type="dxa"/>
            <w:shd w:val="clear" w:color="auto" w:fill="auto"/>
          </w:tcPr>
          <w:p w14:paraId="1409039D"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Elaboração anual.</w:t>
            </w:r>
          </w:p>
          <w:p w14:paraId="38DC478C"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As atualizações devem ser realizadas em qualquer tempo, sempre que houver alterações no ambiente de trabalho e que impliquem nos riscos ambientais.</w:t>
            </w:r>
          </w:p>
        </w:tc>
        <w:tc>
          <w:tcPr>
            <w:tcW w:w="992" w:type="dxa"/>
            <w:vAlign w:val="center"/>
          </w:tcPr>
          <w:p w14:paraId="75B19176" w14:textId="77777777" w:rsidR="00F172FE" w:rsidRPr="009D396C" w:rsidRDefault="00F172FE" w:rsidP="00F172FE">
            <w:pPr>
              <w:spacing w:line="259" w:lineRule="auto"/>
              <w:jc w:val="center"/>
              <w:rPr>
                <w:rStyle w:val="fontstyle01"/>
                <w:rFonts w:ascii="Arial" w:hAnsi="Arial" w:cs="Arial"/>
                <w:b w:val="0"/>
                <w:sz w:val="20"/>
                <w:szCs w:val="20"/>
              </w:rPr>
            </w:pPr>
            <w:r w:rsidRPr="009D396C">
              <w:rPr>
                <w:rStyle w:val="fontstyle01"/>
                <w:rFonts w:ascii="Arial" w:hAnsi="Arial" w:cs="Arial"/>
                <w:sz w:val="20"/>
                <w:szCs w:val="20"/>
              </w:rPr>
              <w:t>148293</w:t>
            </w:r>
          </w:p>
        </w:tc>
        <w:tc>
          <w:tcPr>
            <w:tcW w:w="1134" w:type="dxa"/>
            <w:shd w:val="clear" w:color="auto" w:fill="auto"/>
            <w:vAlign w:val="center"/>
          </w:tcPr>
          <w:p w14:paraId="38264046"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16.500,00</w:t>
            </w:r>
          </w:p>
        </w:tc>
        <w:tc>
          <w:tcPr>
            <w:tcW w:w="1276" w:type="dxa"/>
            <w:shd w:val="clear" w:color="auto" w:fill="auto"/>
            <w:vAlign w:val="center"/>
          </w:tcPr>
          <w:p w14:paraId="2E7C8031"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82.500,00</w:t>
            </w:r>
          </w:p>
        </w:tc>
      </w:tr>
      <w:tr w:rsidR="00F172FE" w:rsidRPr="009D396C" w14:paraId="3A52DF9C" w14:textId="77777777" w:rsidTr="00F172FE">
        <w:tc>
          <w:tcPr>
            <w:tcW w:w="568" w:type="dxa"/>
            <w:shd w:val="clear" w:color="auto" w:fill="auto"/>
            <w:vAlign w:val="center"/>
          </w:tcPr>
          <w:p w14:paraId="5A18DCB9" w14:textId="77777777" w:rsidR="00F172FE" w:rsidRPr="009D396C" w:rsidRDefault="00F172FE" w:rsidP="00F172FE">
            <w:pPr>
              <w:autoSpaceDE w:val="0"/>
              <w:autoSpaceDN w:val="0"/>
              <w:adjustRightInd w:val="0"/>
              <w:jc w:val="center"/>
              <w:rPr>
                <w:rFonts w:ascii="Arial" w:hAnsi="Arial" w:cs="Arial"/>
                <w:sz w:val="20"/>
                <w:szCs w:val="20"/>
              </w:rPr>
            </w:pPr>
            <w:r w:rsidRPr="009D396C">
              <w:rPr>
                <w:rFonts w:ascii="Arial" w:hAnsi="Arial" w:cs="Arial"/>
                <w:sz w:val="20"/>
                <w:szCs w:val="20"/>
              </w:rPr>
              <w:lastRenderedPageBreak/>
              <w:t>05</w:t>
            </w:r>
          </w:p>
        </w:tc>
        <w:tc>
          <w:tcPr>
            <w:tcW w:w="992" w:type="dxa"/>
            <w:shd w:val="clear" w:color="auto" w:fill="auto"/>
            <w:vAlign w:val="center"/>
          </w:tcPr>
          <w:p w14:paraId="06D89993" w14:textId="77777777" w:rsidR="00F172FE" w:rsidRPr="009D396C" w:rsidRDefault="00F172FE" w:rsidP="00F172FE">
            <w:pPr>
              <w:autoSpaceDE w:val="0"/>
              <w:autoSpaceDN w:val="0"/>
              <w:adjustRightInd w:val="0"/>
              <w:jc w:val="center"/>
              <w:rPr>
                <w:rFonts w:ascii="Arial" w:hAnsi="Arial" w:cs="Arial"/>
                <w:sz w:val="20"/>
                <w:szCs w:val="20"/>
              </w:rPr>
            </w:pPr>
            <w:r w:rsidRPr="009D396C">
              <w:rPr>
                <w:rFonts w:ascii="Arial" w:hAnsi="Arial" w:cs="Arial"/>
                <w:sz w:val="20"/>
                <w:szCs w:val="20"/>
              </w:rPr>
              <w:t xml:space="preserve">LTCAT - </w:t>
            </w:r>
            <w:proofErr w:type="spellStart"/>
            <w:r w:rsidRPr="009D396C">
              <w:rPr>
                <w:rFonts w:ascii="Arial" w:hAnsi="Arial" w:cs="Arial"/>
                <w:sz w:val="20"/>
                <w:szCs w:val="20"/>
              </w:rPr>
              <w:t>Dec</w:t>
            </w:r>
            <w:proofErr w:type="spellEnd"/>
            <w:r w:rsidRPr="009D396C">
              <w:rPr>
                <w:rFonts w:ascii="Arial" w:hAnsi="Arial" w:cs="Arial"/>
                <w:sz w:val="20"/>
                <w:szCs w:val="20"/>
              </w:rPr>
              <w:t xml:space="preserve"> 3048/99</w:t>
            </w:r>
          </w:p>
        </w:tc>
        <w:tc>
          <w:tcPr>
            <w:tcW w:w="2552" w:type="dxa"/>
            <w:shd w:val="clear" w:color="auto" w:fill="auto"/>
          </w:tcPr>
          <w:p w14:paraId="3E885340"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-Elaborar, implantar e atualizar o Laudo Técnico de condições ambientais do trabalho – LTCAT, de acordo com decreto 3048/99 e suas instruções normativas;</w:t>
            </w:r>
          </w:p>
        </w:tc>
        <w:tc>
          <w:tcPr>
            <w:tcW w:w="708" w:type="dxa"/>
            <w:shd w:val="clear" w:color="auto" w:fill="auto"/>
            <w:vAlign w:val="center"/>
          </w:tcPr>
          <w:p w14:paraId="0EEE9698"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 xml:space="preserve">05 </w:t>
            </w:r>
            <w:r w:rsidRPr="009D396C">
              <w:rPr>
                <w:rFonts w:ascii="Arial" w:hAnsi="Arial" w:cs="Arial"/>
                <w:sz w:val="20"/>
                <w:szCs w:val="20"/>
              </w:rPr>
              <w:t>Unid.</w:t>
            </w:r>
          </w:p>
        </w:tc>
        <w:tc>
          <w:tcPr>
            <w:tcW w:w="2977" w:type="dxa"/>
            <w:shd w:val="clear" w:color="auto" w:fill="auto"/>
          </w:tcPr>
          <w:p w14:paraId="7213FE9C"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Elaboração anual.</w:t>
            </w:r>
          </w:p>
          <w:p w14:paraId="041BAC20"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As atualizações devem ser realizadas em qualquer tempo, sempre que houver alterações no ambiente de trabalho e que impliquem nos riscos ambientais.</w:t>
            </w:r>
          </w:p>
        </w:tc>
        <w:tc>
          <w:tcPr>
            <w:tcW w:w="992" w:type="dxa"/>
            <w:vAlign w:val="center"/>
          </w:tcPr>
          <w:p w14:paraId="34A6E812" w14:textId="77777777" w:rsidR="00F172FE" w:rsidRPr="009D396C" w:rsidRDefault="00F172FE" w:rsidP="00F172FE">
            <w:pPr>
              <w:spacing w:line="259" w:lineRule="auto"/>
              <w:jc w:val="center"/>
              <w:rPr>
                <w:rStyle w:val="fontstyle01"/>
                <w:rFonts w:ascii="Arial" w:hAnsi="Arial" w:cs="Arial"/>
                <w:b w:val="0"/>
                <w:sz w:val="20"/>
                <w:szCs w:val="20"/>
              </w:rPr>
            </w:pPr>
            <w:r w:rsidRPr="009D396C">
              <w:rPr>
                <w:rStyle w:val="fontstyle01"/>
                <w:rFonts w:ascii="Arial" w:hAnsi="Arial" w:cs="Arial"/>
                <w:sz w:val="20"/>
                <w:szCs w:val="20"/>
              </w:rPr>
              <w:t>148294</w:t>
            </w:r>
          </w:p>
        </w:tc>
        <w:tc>
          <w:tcPr>
            <w:tcW w:w="1134" w:type="dxa"/>
            <w:shd w:val="clear" w:color="auto" w:fill="auto"/>
            <w:vAlign w:val="center"/>
          </w:tcPr>
          <w:p w14:paraId="0221C6F8"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16.500,00</w:t>
            </w:r>
          </w:p>
        </w:tc>
        <w:tc>
          <w:tcPr>
            <w:tcW w:w="1276" w:type="dxa"/>
            <w:shd w:val="clear" w:color="auto" w:fill="auto"/>
            <w:vAlign w:val="center"/>
          </w:tcPr>
          <w:p w14:paraId="64DAD60F"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82.500,00</w:t>
            </w:r>
          </w:p>
        </w:tc>
      </w:tr>
      <w:tr w:rsidR="00F172FE" w:rsidRPr="009D396C" w14:paraId="24C2A3D3" w14:textId="77777777" w:rsidTr="00F172FE">
        <w:tc>
          <w:tcPr>
            <w:tcW w:w="568" w:type="dxa"/>
            <w:shd w:val="clear" w:color="auto" w:fill="auto"/>
            <w:vAlign w:val="center"/>
          </w:tcPr>
          <w:p w14:paraId="18592C35" w14:textId="77777777" w:rsidR="00F172FE" w:rsidRPr="009D396C" w:rsidRDefault="00F172FE" w:rsidP="00F172FE">
            <w:pPr>
              <w:autoSpaceDE w:val="0"/>
              <w:autoSpaceDN w:val="0"/>
              <w:adjustRightInd w:val="0"/>
              <w:jc w:val="center"/>
              <w:rPr>
                <w:rFonts w:ascii="Arial" w:hAnsi="Arial" w:cs="Arial"/>
                <w:sz w:val="20"/>
                <w:szCs w:val="20"/>
              </w:rPr>
            </w:pPr>
            <w:r w:rsidRPr="009D396C">
              <w:rPr>
                <w:rFonts w:ascii="Arial" w:hAnsi="Arial" w:cs="Arial"/>
                <w:sz w:val="20"/>
                <w:szCs w:val="20"/>
              </w:rPr>
              <w:t>0</w:t>
            </w:r>
            <w:r>
              <w:rPr>
                <w:rFonts w:ascii="Arial" w:hAnsi="Arial" w:cs="Arial"/>
                <w:sz w:val="20"/>
                <w:szCs w:val="20"/>
              </w:rPr>
              <w:t>6</w:t>
            </w:r>
          </w:p>
        </w:tc>
        <w:tc>
          <w:tcPr>
            <w:tcW w:w="992" w:type="dxa"/>
            <w:shd w:val="clear" w:color="auto" w:fill="auto"/>
            <w:vAlign w:val="center"/>
          </w:tcPr>
          <w:p w14:paraId="30019A23" w14:textId="77777777" w:rsidR="00F172FE" w:rsidRPr="009D396C" w:rsidRDefault="00F172FE" w:rsidP="00F172FE">
            <w:pPr>
              <w:autoSpaceDE w:val="0"/>
              <w:autoSpaceDN w:val="0"/>
              <w:adjustRightInd w:val="0"/>
              <w:jc w:val="center"/>
              <w:rPr>
                <w:rFonts w:ascii="Arial" w:hAnsi="Arial" w:cs="Arial"/>
                <w:sz w:val="20"/>
                <w:szCs w:val="20"/>
              </w:rPr>
            </w:pPr>
            <w:r w:rsidRPr="009D396C">
              <w:rPr>
                <w:rFonts w:ascii="Arial" w:hAnsi="Arial" w:cs="Arial"/>
                <w:sz w:val="20"/>
                <w:szCs w:val="20"/>
              </w:rPr>
              <w:t>AET NR-17</w:t>
            </w:r>
          </w:p>
        </w:tc>
        <w:tc>
          <w:tcPr>
            <w:tcW w:w="2552" w:type="dxa"/>
            <w:shd w:val="clear" w:color="auto" w:fill="auto"/>
          </w:tcPr>
          <w:p w14:paraId="488302FC"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 xml:space="preserve">-Elaborar, implantar e atualizar Analise ergonômica de trabalho, com aplicação de teste organizacional, cognitivos e interpessoais, avaliado por psicólogo com especialidade em saúde pública. </w:t>
            </w:r>
          </w:p>
        </w:tc>
        <w:tc>
          <w:tcPr>
            <w:tcW w:w="708" w:type="dxa"/>
            <w:shd w:val="clear" w:color="auto" w:fill="auto"/>
            <w:vAlign w:val="center"/>
          </w:tcPr>
          <w:p w14:paraId="65166851"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 xml:space="preserve">05 </w:t>
            </w:r>
            <w:r w:rsidRPr="009D396C">
              <w:rPr>
                <w:rFonts w:ascii="Arial" w:hAnsi="Arial" w:cs="Arial"/>
                <w:sz w:val="20"/>
                <w:szCs w:val="20"/>
              </w:rPr>
              <w:t>Unid.</w:t>
            </w:r>
          </w:p>
        </w:tc>
        <w:tc>
          <w:tcPr>
            <w:tcW w:w="2977" w:type="dxa"/>
            <w:shd w:val="clear" w:color="auto" w:fill="auto"/>
          </w:tcPr>
          <w:p w14:paraId="27ACE569"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Elaboração anual.</w:t>
            </w:r>
          </w:p>
          <w:p w14:paraId="2EE9BBE5"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As atualizações devem ser realizadas em qualquer tempo, sempre que houver alterações no ambiente de trabalho e que impliquem nos riscos ergonômicos e os psicossociais.</w:t>
            </w:r>
          </w:p>
        </w:tc>
        <w:tc>
          <w:tcPr>
            <w:tcW w:w="992" w:type="dxa"/>
            <w:vAlign w:val="center"/>
          </w:tcPr>
          <w:p w14:paraId="57DA165C" w14:textId="77777777" w:rsidR="00F172FE" w:rsidRPr="009D396C" w:rsidRDefault="00F172FE" w:rsidP="00F172FE">
            <w:pPr>
              <w:spacing w:line="259" w:lineRule="auto"/>
              <w:jc w:val="center"/>
              <w:rPr>
                <w:rStyle w:val="fontstyle01"/>
                <w:rFonts w:ascii="Arial" w:hAnsi="Arial" w:cs="Arial"/>
                <w:b w:val="0"/>
                <w:sz w:val="20"/>
                <w:szCs w:val="20"/>
              </w:rPr>
            </w:pPr>
            <w:r w:rsidRPr="009D396C">
              <w:rPr>
                <w:rStyle w:val="fontstyle01"/>
                <w:rFonts w:ascii="Arial" w:hAnsi="Arial" w:cs="Arial"/>
                <w:sz w:val="20"/>
                <w:szCs w:val="20"/>
              </w:rPr>
              <w:t>148296</w:t>
            </w:r>
          </w:p>
        </w:tc>
        <w:tc>
          <w:tcPr>
            <w:tcW w:w="1134" w:type="dxa"/>
            <w:shd w:val="clear" w:color="auto" w:fill="auto"/>
            <w:vAlign w:val="center"/>
          </w:tcPr>
          <w:p w14:paraId="64989CEA"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15.000,00</w:t>
            </w:r>
          </w:p>
        </w:tc>
        <w:tc>
          <w:tcPr>
            <w:tcW w:w="1276" w:type="dxa"/>
            <w:shd w:val="clear" w:color="auto" w:fill="auto"/>
            <w:vAlign w:val="center"/>
          </w:tcPr>
          <w:p w14:paraId="4DC8A083"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75.000,00</w:t>
            </w:r>
          </w:p>
        </w:tc>
      </w:tr>
      <w:tr w:rsidR="00F172FE" w:rsidRPr="009D396C" w14:paraId="3BC565A4" w14:textId="77777777" w:rsidTr="00F172FE">
        <w:tc>
          <w:tcPr>
            <w:tcW w:w="568" w:type="dxa"/>
            <w:shd w:val="clear" w:color="auto" w:fill="auto"/>
            <w:vAlign w:val="center"/>
          </w:tcPr>
          <w:p w14:paraId="5A138E26" w14:textId="77777777" w:rsidR="00F172FE" w:rsidRPr="009D396C" w:rsidRDefault="00F172FE" w:rsidP="00F172FE">
            <w:pPr>
              <w:autoSpaceDE w:val="0"/>
              <w:autoSpaceDN w:val="0"/>
              <w:adjustRightInd w:val="0"/>
              <w:jc w:val="center"/>
              <w:rPr>
                <w:rFonts w:ascii="Arial" w:hAnsi="Arial" w:cs="Arial"/>
                <w:sz w:val="20"/>
                <w:szCs w:val="20"/>
              </w:rPr>
            </w:pPr>
            <w:r w:rsidRPr="009D396C">
              <w:rPr>
                <w:rFonts w:ascii="Arial" w:hAnsi="Arial" w:cs="Arial"/>
                <w:sz w:val="20"/>
                <w:szCs w:val="20"/>
              </w:rPr>
              <w:t>0</w:t>
            </w:r>
            <w:r>
              <w:rPr>
                <w:rFonts w:ascii="Arial" w:hAnsi="Arial" w:cs="Arial"/>
                <w:sz w:val="20"/>
                <w:szCs w:val="20"/>
              </w:rPr>
              <w:t>7</w:t>
            </w:r>
          </w:p>
        </w:tc>
        <w:tc>
          <w:tcPr>
            <w:tcW w:w="992" w:type="dxa"/>
            <w:shd w:val="clear" w:color="auto" w:fill="auto"/>
            <w:vAlign w:val="center"/>
          </w:tcPr>
          <w:p w14:paraId="3B411FFF" w14:textId="77777777" w:rsidR="00F172FE" w:rsidRPr="009D396C" w:rsidRDefault="00F172FE" w:rsidP="00F172FE">
            <w:pPr>
              <w:autoSpaceDE w:val="0"/>
              <w:autoSpaceDN w:val="0"/>
              <w:adjustRightInd w:val="0"/>
              <w:jc w:val="center"/>
              <w:rPr>
                <w:rFonts w:ascii="Arial" w:hAnsi="Arial" w:cs="Arial"/>
                <w:sz w:val="20"/>
                <w:szCs w:val="20"/>
              </w:rPr>
            </w:pPr>
            <w:r w:rsidRPr="009D396C">
              <w:rPr>
                <w:rFonts w:ascii="Arial" w:hAnsi="Arial" w:cs="Arial"/>
                <w:sz w:val="20"/>
                <w:szCs w:val="20"/>
              </w:rPr>
              <w:t>PPP (LTCAT)</w:t>
            </w:r>
          </w:p>
        </w:tc>
        <w:tc>
          <w:tcPr>
            <w:tcW w:w="2552" w:type="dxa"/>
            <w:shd w:val="clear" w:color="auto" w:fill="auto"/>
          </w:tcPr>
          <w:p w14:paraId="4C754B75"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 xml:space="preserve">Realizar </w:t>
            </w:r>
            <w:proofErr w:type="spellStart"/>
            <w:r w:rsidRPr="009D396C">
              <w:rPr>
                <w:rFonts w:ascii="Arial" w:hAnsi="Arial" w:cs="Arial"/>
                <w:sz w:val="20"/>
                <w:szCs w:val="20"/>
              </w:rPr>
              <w:t>PPP´s</w:t>
            </w:r>
            <w:proofErr w:type="spellEnd"/>
            <w:r w:rsidRPr="009D396C">
              <w:rPr>
                <w:rFonts w:ascii="Arial" w:hAnsi="Arial" w:cs="Arial"/>
                <w:sz w:val="20"/>
                <w:szCs w:val="20"/>
              </w:rPr>
              <w:t xml:space="preserve"> a todos os colaboradores de período após </w:t>
            </w:r>
            <w:proofErr w:type="spellStart"/>
            <w:r w:rsidRPr="009D396C">
              <w:rPr>
                <w:rFonts w:ascii="Arial" w:hAnsi="Arial" w:cs="Arial"/>
                <w:sz w:val="20"/>
                <w:szCs w:val="20"/>
              </w:rPr>
              <w:t>demissional</w:t>
            </w:r>
            <w:proofErr w:type="spellEnd"/>
            <w:r w:rsidRPr="009D396C">
              <w:rPr>
                <w:rFonts w:ascii="Arial" w:hAnsi="Arial" w:cs="Arial"/>
                <w:sz w:val="20"/>
                <w:szCs w:val="20"/>
              </w:rPr>
              <w:t>.</w:t>
            </w:r>
          </w:p>
        </w:tc>
        <w:tc>
          <w:tcPr>
            <w:tcW w:w="708" w:type="dxa"/>
            <w:shd w:val="clear" w:color="auto" w:fill="auto"/>
            <w:vAlign w:val="center"/>
          </w:tcPr>
          <w:p w14:paraId="4ADCAED4"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 xml:space="preserve">150 </w:t>
            </w:r>
            <w:r w:rsidRPr="009D396C">
              <w:rPr>
                <w:rFonts w:ascii="Arial" w:hAnsi="Arial" w:cs="Arial"/>
                <w:sz w:val="20"/>
                <w:szCs w:val="20"/>
              </w:rPr>
              <w:t>Unid.</w:t>
            </w:r>
          </w:p>
        </w:tc>
        <w:tc>
          <w:tcPr>
            <w:tcW w:w="2977" w:type="dxa"/>
            <w:shd w:val="clear" w:color="auto" w:fill="auto"/>
          </w:tcPr>
          <w:p w14:paraId="0F2BE75E"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Elaboração anual.</w:t>
            </w:r>
          </w:p>
          <w:p w14:paraId="2257A74A"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Conforme desligamento do servidor e solicitação do setor de Departamento Pessoal do município.</w:t>
            </w:r>
          </w:p>
        </w:tc>
        <w:tc>
          <w:tcPr>
            <w:tcW w:w="992" w:type="dxa"/>
            <w:vAlign w:val="center"/>
          </w:tcPr>
          <w:p w14:paraId="17B986D2" w14:textId="77777777" w:rsidR="00F172FE" w:rsidRPr="009D396C" w:rsidRDefault="00F172FE" w:rsidP="00F172FE">
            <w:pPr>
              <w:spacing w:line="259" w:lineRule="auto"/>
              <w:jc w:val="center"/>
              <w:rPr>
                <w:rStyle w:val="fontstyle01"/>
                <w:rFonts w:ascii="Arial" w:hAnsi="Arial" w:cs="Arial"/>
                <w:b w:val="0"/>
                <w:sz w:val="20"/>
                <w:szCs w:val="20"/>
              </w:rPr>
            </w:pPr>
            <w:r w:rsidRPr="009D396C">
              <w:rPr>
                <w:rStyle w:val="fontstyle01"/>
                <w:rFonts w:ascii="Arial" w:hAnsi="Arial" w:cs="Arial"/>
                <w:sz w:val="20"/>
                <w:szCs w:val="20"/>
              </w:rPr>
              <w:t>148297</w:t>
            </w:r>
          </w:p>
        </w:tc>
        <w:tc>
          <w:tcPr>
            <w:tcW w:w="1134" w:type="dxa"/>
            <w:shd w:val="clear" w:color="auto" w:fill="auto"/>
            <w:vAlign w:val="center"/>
          </w:tcPr>
          <w:p w14:paraId="4375DDF6"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99,00</w:t>
            </w:r>
          </w:p>
        </w:tc>
        <w:tc>
          <w:tcPr>
            <w:tcW w:w="1276" w:type="dxa"/>
            <w:shd w:val="clear" w:color="auto" w:fill="auto"/>
            <w:vAlign w:val="center"/>
          </w:tcPr>
          <w:p w14:paraId="1BD0FEA3"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14.850,00</w:t>
            </w:r>
          </w:p>
        </w:tc>
      </w:tr>
      <w:tr w:rsidR="00F172FE" w:rsidRPr="009D396C" w14:paraId="64C3D141" w14:textId="77777777" w:rsidTr="00F172FE">
        <w:tc>
          <w:tcPr>
            <w:tcW w:w="568" w:type="dxa"/>
            <w:shd w:val="clear" w:color="auto" w:fill="auto"/>
            <w:vAlign w:val="center"/>
          </w:tcPr>
          <w:p w14:paraId="1ED927C9" w14:textId="77777777" w:rsidR="00F172FE" w:rsidRPr="009D396C" w:rsidRDefault="00F172FE" w:rsidP="00F172FE">
            <w:pPr>
              <w:autoSpaceDE w:val="0"/>
              <w:autoSpaceDN w:val="0"/>
              <w:adjustRightInd w:val="0"/>
              <w:jc w:val="center"/>
              <w:rPr>
                <w:rFonts w:ascii="Arial" w:hAnsi="Arial" w:cs="Arial"/>
                <w:sz w:val="20"/>
                <w:szCs w:val="20"/>
              </w:rPr>
            </w:pPr>
            <w:r w:rsidRPr="009D396C">
              <w:rPr>
                <w:rFonts w:ascii="Arial" w:hAnsi="Arial" w:cs="Arial"/>
                <w:sz w:val="20"/>
                <w:szCs w:val="20"/>
              </w:rPr>
              <w:t>0</w:t>
            </w:r>
            <w:r>
              <w:rPr>
                <w:rFonts w:ascii="Arial" w:hAnsi="Arial" w:cs="Arial"/>
                <w:sz w:val="20"/>
                <w:szCs w:val="20"/>
              </w:rPr>
              <w:t>8</w:t>
            </w:r>
          </w:p>
        </w:tc>
        <w:tc>
          <w:tcPr>
            <w:tcW w:w="992" w:type="dxa"/>
            <w:shd w:val="clear" w:color="auto" w:fill="auto"/>
            <w:vAlign w:val="center"/>
          </w:tcPr>
          <w:p w14:paraId="0BD81061" w14:textId="77777777" w:rsidR="00F172FE" w:rsidRPr="009D396C" w:rsidRDefault="00F172FE" w:rsidP="00F172FE">
            <w:pPr>
              <w:autoSpaceDE w:val="0"/>
              <w:autoSpaceDN w:val="0"/>
              <w:adjustRightInd w:val="0"/>
              <w:jc w:val="center"/>
              <w:rPr>
                <w:rFonts w:ascii="Arial" w:hAnsi="Arial" w:cs="Arial"/>
                <w:sz w:val="20"/>
                <w:szCs w:val="20"/>
              </w:rPr>
            </w:pPr>
            <w:r w:rsidRPr="009D396C">
              <w:rPr>
                <w:rFonts w:ascii="Arial" w:hAnsi="Arial" w:cs="Arial"/>
                <w:sz w:val="20"/>
                <w:szCs w:val="20"/>
              </w:rPr>
              <w:t>CIPA NR-5</w:t>
            </w:r>
          </w:p>
        </w:tc>
        <w:tc>
          <w:tcPr>
            <w:tcW w:w="2552" w:type="dxa"/>
            <w:shd w:val="clear" w:color="auto" w:fill="auto"/>
          </w:tcPr>
          <w:p w14:paraId="7AF92237"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Implantar ou renovar a comissão interna de prevenção de acidentes do município (CIPA).</w:t>
            </w:r>
          </w:p>
          <w:p w14:paraId="42A29509"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 xml:space="preserve">Realizar curso de formação conforme Grau de risco.  </w:t>
            </w:r>
          </w:p>
        </w:tc>
        <w:tc>
          <w:tcPr>
            <w:tcW w:w="708" w:type="dxa"/>
            <w:shd w:val="clear" w:color="auto" w:fill="auto"/>
            <w:vAlign w:val="center"/>
          </w:tcPr>
          <w:p w14:paraId="723C5A40"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 xml:space="preserve">05 </w:t>
            </w:r>
            <w:r w:rsidRPr="009D396C">
              <w:rPr>
                <w:rFonts w:ascii="Arial" w:hAnsi="Arial" w:cs="Arial"/>
                <w:sz w:val="20"/>
                <w:szCs w:val="20"/>
              </w:rPr>
              <w:t>Unid.</w:t>
            </w:r>
          </w:p>
        </w:tc>
        <w:tc>
          <w:tcPr>
            <w:tcW w:w="2977" w:type="dxa"/>
            <w:shd w:val="clear" w:color="auto" w:fill="auto"/>
          </w:tcPr>
          <w:p w14:paraId="105F3D3E" w14:textId="77777777" w:rsidR="00F172FE" w:rsidRPr="009D396C" w:rsidRDefault="00F172FE" w:rsidP="00F172FE">
            <w:pPr>
              <w:autoSpaceDE w:val="0"/>
              <w:autoSpaceDN w:val="0"/>
              <w:adjustRightInd w:val="0"/>
              <w:jc w:val="both"/>
              <w:rPr>
                <w:rFonts w:ascii="Arial" w:hAnsi="Arial" w:cs="Arial"/>
                <w:sz w:val="20"/>
                <w:szCs w:val="20"/>
              </w:rPr>
            </w:pPr>
            <w:r w:rsidRPr="009D396C">
              <w:rPr>
                <w:rFonts w:ascii="Arial" w:hAnsi="Arial" w:cs="Arial"/>
                <w:sz w:val="20"/>
                <w:szCs w:val="20"/>
              </w:rPr>
              <w:t>Revisão Anual do processo eleitoral da CIPA.</w:t>
            </w:r>
          </w:p>
        </w:tc>
        <w:tc>
          <w:tcPr>
            <w:tcW w:w="992" w:type="dxa"/>
            <w:vAlign w:val="center"/>
          </w:tcPr>
          <w:p w14:paraId="30BD2DE5" w14:textId="77777777" w:rsidR="00F172FE" w:rsidRPr="009D396C" w:rsidRDefault="00F172FE" w:rsidP="00F172FE">
            <w:pPr>
              <w:spacing w:line="259" w:lineRule="auto"/>
              <w:jc w:val="center"/>
              <w:rPr>
                <w:rStyle w:val="fontstyle01"/>
                <w:rFonts w:ascii="Arial" w:hAnsi="Arial" w:cs="Arial"/>
                <w:b w:val="0"/>
                <w:sz w:val="20"/>
                <w:szCs w:val="20"/>
              </w:rPr>
            </w:pPr>
            <w:r w:rsidRPr="009D396C">
              <w:rPr>
                <w:rStyle w:val="fontstyle01"/>
                <w:rFonts w:ascii="Arial" w:hAnsi="Arial" w:cs="Arial"/>
                <w:sz w:val="20"/>
                <w:szCs w:val="20"/>
              </w:rPr>
              <w:t>148298</w:t>
            </w:r>
          </w:p>
        </w:tc>
        <w:tc>
          <w:tcPr>
            <w:tcW w:w="1134" w:type="dxa"/>
            <w:shd w:val="clear" w:color="auto" w:fill="auto"/>
            <w:vAlign w:val="center"/>
          </w:tcPr>
          <w:p w14:paraId="649670C6"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16.500,00</w:t>
            </w:r>
          </w:p>
        </w:tc>
        <w:tc>
          <w:tcPr>
            <w:tcW w:w="1276" w:type="dxa"/>
            <w:shd w:val="clear" w:color="auto" w:fill="auto"/>
            <w:vAlign w:val="center"/>
          </w:tcPr>
          <w:p w14:paraId="7A7139D0"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82.500,00</w:t>
            </w:r>
          </w:p>
        </w:tc>
      </w:tr>
      <w:tr w:rsidR="00F172FE" w:rsidRPr="009D396C" w14:paraId="4695CAC4" w14:textId="77777777" w:rsidTr="00F172FE">
        <w:tc>
          <w:tcPr>
            <w:tcW w:w="568" w:type="dxa"/>
            <w:shd w:val="clear" w:color="auto" w:fill="auto"/>
            <w:vAlign w:val="center"/>
          </w:tcPr>
          <w:p w14:paraId="473F8BA5" w14:textId="77777777" w:rsidR="00F172FE" w:rsidRDefault="00F172FE" w:rsidP="00F172FE">
            <w:pPr>
              <w:autoSpaceDE w:val="0"/>
              <w:autoSpaceDN w:val="0"/>
              <w:adjustRightInd w:val="0"/>
              <w:jc w:val="center"/>
              <w:rPr>
                <w:rFonts w:ascii="Arial" w:hAnsi="Arial" w:cs="Arial"/>
                <w:sz w:val="20"/>
                <w:szCs w:val="20"/>
              </w:rPr>
            </w:pPr>
            <w:r>
              <w:rPr>
                <w:rFonts w:ascii="Arial" w:hAnsi="Arial" w:cs="Arial"/>
                <w:sz w:val="20"/>
                <w:szCs w:val="20"/>
              </w:rPr>
              <w:t>09</w:t>
            </w:r>
          </w:p>
        </w:tc>
        <w:tc>
          <w:tcPr>
            <w:tcW w:w="992" w:type="dxa"/>
            <w:shd w:val="clear" w:color="auto" w:fill="auto"/>
            <w:vAlign w:val="center"/>
          </w:tcPr>
          <w:p w14:paraId="6BDD1B65"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1C70E575" w14:textId="77777777" w:rsidR="00F172FE" w:rsidRPr="00374432" w:rsidRDefault="00F172FE" w:rsidP="00F172FE">
            <w:pPr>
              <w:autoSpaceDE w:val="0"/>
              <w:autoSpaceDN w:val="0"/>
              <w:adjustRightInd w:val="0"/>
              <w:jc w:val="both"/>
              <w:rPr>
                <w:rFonts w:ascii="Arial" w:hAnsi="Arial" w:cs="Arial"/>
                <w:sz w:val="20"/>
              </w:rPr>
            </w:pPr>
            <w:r w:rsidRPr="00D81988">
              <w:rPr>
                <w:rFonts w:ascii="Arial" w:hAnsi="Arial" w:cs="Arial"/>
                <w:sz w:val="20"/>
              </w:rPr>
              <w:t>Exame de acuidade Visual</w:t>
            </w:r>
          </w:p>
        </w:tc>
        <w:tc>
          <w:tcPr>
            <w:tcW w:w="708" w:type="dxa"/>
            <w:shd w:val="clear" w:color="auto" w:fill="auto"/>
            <w:vAlign w:val="center"/>
          </w:tcPr>
          <w:p w14:paraId="321F8568" w14:textId="77777777" w:rsidR="00F172FE"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7E4DC0B1"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3.500</w:t>
            </w:r>
          </w:p>
        </w:tc>
        <w:tc>
          <w:tcPr>
            <w:tcW w:w="992" w:type="dxa"/>
            <w:vAlign w:val="center"/>
          </w:tcPr>
          <w:p w14:paraId="07E6454F"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41953</w:t>
            </w:r>
          </w:p>
        </w:tc>
        <w:tc>
          <w:tcPr>
            <w:tcW w:w="1134" w:type="dxa"/>
            <w:shd w:val="clear" w:color="auto" w:fill="auto"/>
            <w:vAlign w:val="center"/>
          </w:tcPr>
          <w:p w14:paraId="27FD96AE" w14:textId="77777777" w:rsidR="00F172FE" w:rsidRPr="00CB3CD9" w:rsidRDefault="00F172FE" w:rsidP="00F172FE">
            <w:pPr>
              <w:jc w:val="center"/>
              <w:rPr>
                <w:rFonts w:ascii="Arial" w:hAnsi="Arial" w:cs="Arial"/>
                <w:sz w:val="20"/>
                <w:szCs w:val="20"/>
              </w:rPr>
            </w:pPr>
            <w:r>
              <w:rPr>
                <w:rFonts w:ascii="Arial" w:hAnsi="Arial" w:cs="Arial"/>
                <w:sz w:val="20"/>
                <w:szCs w:val="20"/>
              </w:rPr>
              <w:t>50,00</w:t>
            </w:r>
          </w:p>
        </w:tc>
        <w:tc>
          <w:tcPr>
            <w:tcW w:w="1276" w:type="dxa"/>
            <w:shd w:val="clear" w:color="auto" w:fill="auto"/>
            <w:vAlign w:val="center"/>
          </w:tcPr>
          <w:p w14:paraId="468A66C7" w14:textId="77777777" w:rsidR="00F172FE" w:rsidRPr="00CB3CD9" w:rsidRDefault="00F172FE" w:rsidP="00F172FE">
            <w:pPr>
              <w:spacing w:line="259" w:lineRule="auto"/>
              <w:jc w:val="center"/>
              <w:rPr>
                <w:rFonts w:ascii="Arial" w:hAnsi="Arial" w:cs="Arial"/>
                <w:sz w:val="20"/>
                <w:szCs w:val="20"/>
              </w:rPr>
            </w:pPr>
            <w:r>
              <w:rPr>
                <w:rFonts w:ascii="Arial" w:hAnsi="Arial" w:cs="Arial"/>
                <w:sz w:val="20"/>
                <w:szCs w:val="20"/>
              </w:rPr>
              <w:t>175.000,00</w:t>
            </w:r>
          </w:p>
        </w:tc>
      </w:tr>
      <w:tr w:rsidR="00F172FE" w:rsidRPr="009D396C" w14:paraId="12CABBF5" w14:textId="77777777" w:rsidTr="00F172FE">
        <w:tc>
          <w:tcPr>
            <w:tcW w:w="568" w:type="dxa"/>
            <w:shd w:val="clear" w:color="auto" w:fill="auto"/>
            <w:vAlign w:val="center"/>
          </w:tcPr>
          <w:p w14:paraId="7B909F4F" w14:textId="77777777" w:rsidR="00F172FE" w:rsidRDefault="00F172FE" w:rsidP="00F172FE">
            <w:pPr>
              <w:autoSpaceDE w:val="0"/>
              <w:autoSpaceDN w:val="0"/>
              <w:adjustRightInd w:val="0"/>
              <w:jc w:val="center"/>
              <w:rPr>
                <w:rFonts w:ascii="Arial" w:hAnsi="Arial" w:cs="Arial"/>
                <w:sz w:val="20"/>
                <w:szCs w:val="20"/>
              </w:rPr>
            </w:pPr>
            <w:r>
              <w:rPr>
                <w:rFonts w:ascii="Arial" w:hAnsi="Arial" w:cs="Arial"/>
                <w:sz w:val="20"/>
                <w:szCs w:val="20"/>
              </w:rPr>
              <w:t>10</w:t>
            </w:r>
          </w:p>
        </w:tc>
        <w:tc>
          <w:tcPr>
            <w:tcW w:w="992" w:type="dxa"/>
            <w:shd w:val="clear" w:color="auto" w:fill="auto"/>
            <w:vAlign w:val="center"/>
          </w:tcPr>
          <w:p w14:paraId="763C9F4B"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0EB7FB5B" w14:textId="77777777" w:rsidR="00F172FE" w:rsidRPr="00374432" w:rsidRDefault="00F172FE" w:rsidP="00F172FE">
            <w:pPr>
              <w:autoSpaceDE w:val="0"/>
              <w:autoSpaceDN w:val="0"/>
              <w:adjustRightInd w:val="0"/>
              <w:jc w:val="both"/>
              <w:rPr>
                <w:rFonts w:ascii="Arial" w:hAnsi="Arial" w:cs="Arial"/>
                <w:sz w:val="20"/>
              </w:rPr>
            </w:pPr>
            <w:r w:rsidRPr="00D81988">
              <w:rPr>
                <w:rFonts w:ascii="Arial" w:hAnsi="Arial" w:cs="Arial"/>
                <w:sz w:val="20"/>
              </w:rPr>
              <w:t xml:space="preserve">Avaliação Clínica Ocupacional tipo: admissional; </w:t>
            </w:r>
            <w:proofErr w:type="spellStart"/>
            <w:r w:rsidRPr="00D81988">
              <w:rPr>
                <w:rFonts w:ascii="Arial" w:hAnsi="Arial" w:cs="Arial"/>
                <w:sz w:val="20"/>
              </w:rPr>
              <w:t>demissional</w:t>
            </w:r>
            <w:proofErr w:type="spellEnd"/>
            <w:r w:rsidRPr="00D81988">
              <w:rPr>
                <w:rFonts w:ascii="Arial" w:hAnsi="Arial" w:cs="Arial"/>
                <w:sz w:val="20"/>
              </w:rPr>
              <w:t>; retorno ao cargo; periódico; mudança de cargo</w:t>
            </w:r>
          </w:p>
        </w:tc>
        <w:tc>
          <w:tcPr>
            <w:tcW w:w="708" w:type="dxa"/>
            <w:shd w:val="clear" w:color="auto" w:fill="auto"/>
            <w:vAlign w:val="center"/>
          </w:tcPr>
          <w:p w14:paraId="43329652" w14:textId="77777777" w:rsidR="00F172FE"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06BD8D7A"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3.500</w:t>
            </w:r>
          </w:p>
        </w:tc>
        <w:tc>
          <w:tcPr>
            <w:tcW w:w="992" w:type="dxa"/>
            <w:vAlign w:val="center"/>
          </w:tcPr>
          <w:p w14:paraId="30E931F3"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150392</w:t>
            </w:r>
          </w:p>
        </w:tc>
        <w:tc>
          <w:tcPr>
            <w:tcW w:w="1134" w:type="dxa"/>
            <w:shd w:val="clear" w:color="auto" w:fill="auto"/>
            <w:vAlign w:val="center"/>
          </w:tcPr>
          <w:p w14:paraId="7D2E0CB1"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100,00</w:t>
            </w:r>
          </w:p>
        </w:tc>
        <w:tc>
          <w:tcPr>
            <w:tcW w:w="1276" w:type="dxa"/>
            <w:shd w:val="clear" w:color="auto" w:fill="auto"/>
            <w:vAlign w:val="center"/>
          </w:tcPr>
          <w:p w14:paraId="6AA9E533"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350.000,00</w:t>
            </w:r>
          </w:p>
        </w:tc>
      </w:tr>
      <w:tr w:rsidR="00F172FE" w:rsidRPr="009D396C" w14:paraId="38FDF585" w14:textId="77777777" w:rsidTr="00F172FE">
        <w:tc>
          <w:tcPr>
            <w:tcW w:w="568" w:type="dxa"/>
            <w:shd w:val="clear" w:color="auto" w:fill="auto"/>
            <w:vAlign w:val="center"/>
          </w:tcPr>
          <w:p w14:paraId="06996519"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11</w:t>
            </w:r>
          </w:p>
        </w:tc>
        <w:tc>
          <w:tcPr>
            <w:tcW w:w="992" w:type="dxa"/>
            <w:shd w:val="clear" w:color="auto" w:fill="auto"/>
            <w:vAlign w:val="center"/>
          </w:tcPr>
          <w:p w14:paraId="45C8214F"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29B2BA81" w14:textId="77777777" w:rsidR="00F172FE" w:rsidRPr="00374432" w:rsidRDefault="00F172FE" w:rsidP="00F172FE">
            <w:pPr>
              <w:autoSpaceDE w:val="0"/>
              <w:autoSpaceDN w:val="0"/>
              <w:adjustRightInd w:val="0"/>
              <w:jc w:val="both"/>
              <w:rPr>
                <w:rFonts w:ascii="Arial" w:hAnsi="Arial" w:cs="Arial"/>
                <w:sz w:val="20"/>
                <w:szCs w:val="20"/>
              </w:rPr>
            </w:pPr>
            <w:r w:rsidRPr="00374432">
              <w:rPr>
                <w:rFonts w:ascii="Arial" w:hAnsi="Arial" w:cs="Arial"/>
                <w:sz w:val="20"/>
              </w:rPr>
              <w:t>Exame</w:t>
            </w:r>
            <w:r w:rsidRPr="00374432">
              <w:rPr>
                <w:rFonts w:ascii="Arial" w:hAnsi="Arial" w:cs="Arial"/>
                <w:spacing w:val="-2"/>
                <w:sz w:val="20"/>
              </w:rPr>
              <w:t xml:space="preserve"> </w:t>
            </w:r>
            <w:r w:rsidRPr="00374432">
              <w:rPr>
                <w:rFonts w:ascii="Arial" w:hAnsi="Arial" w:cs="Arial"/>
                <w:sz w:val="20"/>
              </w:rPr>
              <w:t>de</w:t>
            </w:r>
            <w:r w:rsidRPr="00374432">
              <w:rPr>
                <w:rFonts w:ascii="Arial" w:hAnsi="Arial" w:cs="Arial"/>
                <w:spacing w:val="-2"/>
                <w:sz w:val="20"/>
              </w:rPr>
              <w:t xml:space="preserve"> </w:t>
            </w:r>
            <w:r w:rsidRPr="00374432">
              <w:rPr>
                <w:rFonts w:ascii="Arial" w:hAnsi="Arial" w:cs="Arial"/>
                <w:sz w:val="20"/>
              </w:rPr>
              <w:t>Audiometria</w:t>
            </w:r>
          </w:p>
        </w:tc>
        <w:tc>
          <w:tcPr>
            <w:tcW w:w="708" w:type="dxa"/>
            <w:shd w:val="clear" w:color="auto" w:fill="auto"/>
            <w:vAlign w:val="center"/>
          </w:tcPr>
          <w:p w14:paraId="48A9A26E"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2EC93F50"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370</w:t>
            </w:r>
          </w:p>
        </w:tc>
        <w:tc>
          <w:tcPr>
            <w:tcW w:w="992" w:type="dxa"/>
            <w:vAlign w:val="center"/>
          </w:tcPr>
          <w:p w14:paraId="798EA25F"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41955</w:t>
            </w:r>
          </w:p>
        </w:tc>
        <w:tc>
          <w:tcPr>
            <w:tcW w:w="1134" w:type="dxa"/>
            <w:shd w:val="clear" w:color="auto" w:fill="auto"/>
            <w:vAlign w:val="center"/>
          </w:tcPr>
          <w:p w14:paraId="6FF80D32"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100,00</w:t>
            </w:r>
          </w:p>
        </w:tc>
        <w:tc>
          <w:tcPr>
            <w:tcW w:w="1276" w:type="dxa"/>
            <w:shd w:val="clear" w:color="auto" w:fill="auto"/>
            <w:vAlign w:val="center"/>
          </w:tcPr>
          <w:p w14:paraId="1A1F2C94"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37.000,00</w:t>
            </w:r>
          </w:p>
        </w:tc>
      </w:tr>
      <w:tr w:rsidR="00F172FE" w:rsidRPr="009D396C" w14:paraId="306B3243" w14:textId="77777777" w:rsidTr="00F172FE">
        <w:tc>
          <w:tcPr>
            <w:tcW w:w="568" w:type="dxa"/>
            <w:shd w:val="clear" w:color="auto" w:fill="auto"/>
            <w:vAlign w:val="center"/>
          </w:tcPr>
          <w:p w14:paraId="01C0BB4C"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12</w:t>
            </w:r>
          </w:p>
        </w:tc>
        <w:tc>
          <w:tcPr>
            <w:tcW w:w="992" w:type="dxa"/>
            <w:shd w:val="clear" w:color="auto" w:fill="auto"/>
            <w:vAlign w:val="center"/>
          </w:tcPr>
          <w:p w14:paraId="59DE0D21"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36AA7F83" w14:textId="77777777" w:rsidR="00F172FE" w:rsidRPr="00374432" w:rsidRDefault="00F172FE" w:rsidP="00F172FE">
            <w:pPr>
              <w:autoSpaceDE w:val="0"/>
              <w:autoSpaceDN w:val="0"/>
              <w:adjustRightInd w:val="0"/>
              <w:jc w:val="both"/>
              <w:rPr>
                <w:rFonts w:ascii="Arial" w:hAnsi="Arial" w:cs="Arial"/>
                <w:sz w:val="20"/>
                <w:szCs w:val="20"/>
              </w:rPr>
            </w:pPr>
            <w:r w:rsidRPr="00374432">
              <w:rPr>
                <w:rFonts w:ascii="Arial" w:hAnsi="Arial" w:cs="Arial"/>
                <w:sz w:val="20"/>
              </w:rPr>
              <w:t>Exame</w:t>
            </w:r>
            <w:r w:rsidRPr="00374432">
              <w:rPr>
                <w:rFonts w:ascii="Arial" w:hAnsi="Arial" w:cs="Arial"/>
                <w:spacing w:val="-2"/>
                <w:sz w:val="20"/>
              </w:rPr>
              <w:t xml:space="preserve"> </w:t>
            </w:r>
            <w:r w:rsidRPr="00374432">
              <w:rPr>
                <w:rFonts w:ascii="Arial" w:hAnsi="Arial" w:cs="Arial"/>
                <w:sz w:val="20"/>
              </w:rPr>
              <w:t>de</w:t>
            </w:r>
            <w:r w:rsidRPr="00374432">
              <w:rPr>
                <w:rFonts w:ascii="Arial" w:hAnsi="Arial" w:cs="Arial"/>
                <w:spacing w:val="-1"/>
                <w:sz w:val="20"/>
              </w:rPr>
              <w:t xml:space="preserve"> </w:t>
            </w:r>
            <w:r w:rsidRPr="00374432">
              <w:rPr>
                <w:rFonts w:ascii="Arial" w:hAnsi="Arial" w:cs="Arial"/>
                <w:sz w:val="20"/>
              </w:rPr>
              <w:t>Eletrocardiograma</w:t>
            </w:r>
          </w:p>
        </w:tc>
        <w:tc>
          <w:tcPr>
            <w:tcW w:w="708" w:type="dxa"/>
            <w:shd w:val="clear" w:color="auto" w:fill="auto"/>
            <w:vAlign w:val="center"/>
          </w:tcPr>
          <w:p w14:paraId="45EA8ADF"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51DE7563"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500</w:t>
            </w:r>
          </w:p>
        </w:tc>
        <w:tc>
          <w:tcPr>
            <w:tcW w:w="992" w:type="dxa"/>
            <w:vAlign w:val="center"/>
          </w:tcPr>
          <w:p w14:paraId="5E4A31C7"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41956</w:t>
            </w:r>
          </w:p>
        </w:tc>
        <w:tc>
          <w:tcPr>
            <w:tcW w:w="1134" w:type="dxa"/>
            <w:shd w:val="clear" w:color="auto" w:fill="auto"/>
            <w:vAlign w:val="center"/>
          </w:tcPr>
          <w:p w14:paraId="5F647ED3"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75,00</w:t>
            </w:r>
          </w:p>
        </w:tc>
        <w:tc>
          <w:tcPr>
            <w:tcW w:w="1276" w:type="dxa"/>
            <w:shd w:val="clear" w:color="auto" w:fill="auto"/>
            <w:vAlign w:val="center"/>
          </w:tcPr>
          <w:p w14:paraId="2D625532"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37.500,00</w:t>
            </w:r>
          </w:p>
        </w:tc>
      </w:tr>
      <w:tr w:rsidR="00F172FE" w:rsidRPr="009D396C" w14:paraId="5477B6BF" w14:textId="77777777" w:rsidTr="00F172FE">
        <w:tc>
          <w:tcPr>
            <w:tcW w:w="568" w:type="dxa"/>
            <w:shd w:val="clear" w:color="auto" w:fill="auto"/>
            <w:vAlign w:val="center"/>
          </w:tcPr>
          <w:p w14:paraId="1B73F8AD"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13</w:t>
            </w:r>
          </w:p>
        </w:tc>
        <w:tc>
          <w:tcPr>
            <w:tcW w:w="992" w:type="dxa"/>
            <w:shd w:val="clear" w:color="auto" w:fill="auto"/>
            <w:vAlign w:val="center"/>
          </w:tcPr>
          <w:p w14:paraId="4B17D180"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6BCCEE5E" w14:textId="77777777" w:rsidR="00F172FE" w:rsidRPr="00374432" w:rsidRDefault="00F172FE" w:rsidP="00F172FE">
            <w:pPr>
              <w:autoSpaceDE w:val="0"/>
              <w:autoSpaceDN w:val="0"/>
              <w:adjustRightInd w:val="0"/>
              <w:jc w:val="both"/>
              <w:rPr>
                <w:rFonts w:ascii="Arial" w:hAnsi="Arial" w:cs="Arial"/>
                <w:sz w:val="20"/>
                <w:szCs w:val="20"/>
              </w:rPr>
            </w:pPr>
            <w:r w:rsidRPr="00374432">
              <w:rPr>
                <w:rFonts w:ascii="Arial" w:hAnsi="Arial" w:cs="Arial"/>
                <w:sz w:val="20"/>
              </w:rPr>
              <w:t>Eletroencefalograma</w:t>
            </w:r>
            <w:r w:rsidRPr="00374432">
              <w:rPr>
                <w:rFonts w:ascii="Arial" w:hAnsi="Arial" w:cs="Arial"/>
                <w:spacing w:val="-4"/>
                <w:sz w:val="20"/>
              </w:rPr>
              <w:t xml:space="preserve"> </w:t>
            </w:r>
            <w:r w:rsidRPr="00374432">
              <w:rPr>
                <w:rFonts w:ascii="Arial" w:hAnsi="Arial" w:cs="Arial"/>
                <w:sz w:val="20"/>
              </w:rPr>
              <w:t>EEG</w:t>
            </w:r>
          </w:p>
        </w:tc>
        <w:tc>
          <w:tcPr>
            <w:tcW w:w="708" w:type="dxa"/>
            <w:shd w:val="clear" w:color="auto" w:fill="auto"/>
            <w:vAlign w:val="center"/>
          </w:tcPr>
          <w:p w14:paraId="2FE1884E"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7A36F16C"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500</w:t>
            </w:r>
          </w:p>
        </w:tc>
        <w:tc>
          <w:tcPr>
            <w:tcW w:w="992" w:type="dxa"/>
            <w:vAlign w:val="center"/>
          </w:tcPr>
          <w:p w14:paraId="28D8BB51"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41957</w:t>
            </w:r>
          </w:p>
        </w:tc>
        <w:tc>
          <w:tcPr>
            <w:tcW w:w="1134" w:type="dxa"/>
            <w:shd w:val="clear" w:color="auto" w:fill="auto"/>
            <w:vAlign w:val="center"/>
          </w:tcPr>
          <w:p w14:paraId="1D96C84D"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120,00</w:t>
            </w:r>
          </w:p>
        </w:tc>
        <w:tc>
          <w:tcPr>
            <w:tcW w:w="1276" w:type="dxa"/>
            <w:shd w:val="clear" w:color="auto" w:fill="auto"/>
            <w:vAlign w:val="center"/>
          </w:tcPr>
          <w:p w14:paraId="3C8EFC74"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60.000,00</w:t>
            </w:r>
          </w:p>
        </w:tc>
      </w:tr>
      <w:tr w:rsidR="00F172FE" w:rsidRPr="009D396C" w14:paraId="4AE74CF7" w14:textId="77777777" w:rsidTr="00F172FE">
        <w:tc>
          <w:tcPr>
            <w:tcW w:w="568" w:type="dxa"/>
            <w:shd w:val="clear" w:color="auto" w:fill="auto"/>
            <w:vAlign w:val="center"/>
          </w:tcPr>
          <w:p w14:paraId="0FAA979B"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14</w:t>
            </w:r>
          </w:p>
        </w:tc>
        <w:tc>
          <w:tcPr>
            <w:tcW w:w="992" w:type="dxa"/>
            <w:shd w:val="clear" w:color="auto" w:fill="auto"/>
            <w:vAlign w:val="center"/>
          </w:tcPr>
          <w:p w14:paraId="1E86BD19"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32112CDE" w14:textId="77777777" w:rsidR="00F172FE" w:rsidRPr="00374432" w:rsidRDefault="00F172FE" w:rsidP="00F172FE">
            <w:pPr>
              <w:pStyle w:val="TableParagraph"/>
              <w:spacing w:line="225" w:lineRule="exact"/>
              <w:jc w:val="both"/>
              <w:rPr>
                <w:rFonts w:ascii="Arial" w:hAnsi="Arial" w:cs="Arial"/>
                <w:sz w:val="20"/>
                <w:szCs w:val="20"/>
              </w:rPr>
            </w:pPr>
            <w:r w:rsidRPr="00374432">
              <w:rPr>
                <w:rFonts w:ascii="Arial" w:hAnsi="Arial" w:cs="Arial"/>
                <w:sz w:val="20"/>
              </w:rPr>
              <w:t>Exame</w:t>
            </w:r>
            <w:r w:rsidRPr="00374432">
              <w:rPr>
                <w:rFonts w:ascii="Arial" w:hAnsi="Arial" w:cs="Arial"/>
                <w:spacing w:val="-2"/>
                <w:sz w:val="20"/>
              </w:rPr>
              <w:t xml:space="preserve"> </w:t>
            </w:r>
            <w:r w:rsidRPr="00374432">
              <w:rPr>
                <w:rFonts w:ascii="Arial" w:hAnsi="Arial" w:cs="Arial"/>
                <w:sz w:val="20"/>
              </w:rPr>
              <w:t>de</w:t>
            </w:r>
            <w:r w:rsidRPr="00374432">
              <w:rPr>
                <w:rFonts w:ascii="Arial" w:hAnsi="Arial" w:cs="Arial"/>
                <w:spacing w:val="-1"/>
                <w:sz w:val="20"/>
              </w:rPr>
              <w:t xml:space="preserve"> </w:t>
            </w:r>
            <w:r w:rsidRPr="00374432">
              <w:rPr>
                <w:rFonts w:ascii="Arial" w:hAnsi="Arial" w:cs="Arial"/>
                <w:sz w:val="20"/>
              </w:rPr>
              <w:t>Prova</w:t>
            </w:r>
            <w:r w:rsidRPr="00374432">
              <w:rPr>
                <w:rFonts w:ascii="Arial" w:hAnsi="Arial" w:cs="Arial"/>
                <w:spacing w:val="-1"/>
                <w:sz w:val="20"/>
              </w:rPr>
              <w:t xml:space="preserve"> </w:t>
            </w:r>
            <w:r w:rsidRPr="00374432">
              <w:rPr>
                <w:rFonts w:ascii="Arial" w:hAnsi="Arial" w:cs="Arial"/>
                <w:sz w:val="20"/>
              </w:rPr>
              <w:t>de</w:t>
            </w:r>
            <w:r w:rsidRPr="00374432">
              <w:rPr>
                <w:rFonts w:ascii="Arial" w:hAnsi="Arial" w:cs="Arial"/>
                <w:spacing w:val="-3"/>
                <w:sz w:val="20"/>
              </w:rPr>
              <w:t xml:space="preserve"> </w:t>
            </w:r>
            <w:r w:rsidRPr="00374432">
              <w:rPr>
                <w:rFonts w:ascii="Arial" w:hAnsi="Arial" w:cs="Arial"/>
                <w:sz w:val="20"/>
              </w:rPr>
              <w:t>função</w:t>
            </w:r>
            <w:r w:rsidRPr="00374432">
              <w:rPr>
                <w:rFonts w:ascii="Arial" w:hAnsi="Arial" w:cs="Arial"/>
                <w:spacing w:val="-1"/>
                <w:sz w:val="20"/>
              </w:rPr>
              <w:t xml:space="preserve"> </w:t>
            </w:r>
            <w:r w:rsidRPr="00374432">
              <w:rPr>
                <w:rFonts w:ascii="Arial" w:hAnsi="Arial" w:cs="Arial"/>
                <w:sz w:val="20"/>
              </w:rPr>
              <w:t>pulmonar</w:t>
            </w:r>
            <w:r>
              <w:rPr>
                <w:rFonts w:ascii="Arial" w:hAnsi="Arial" w:cs="Arial"/>
                <w:sz w:val="20"/>
              </w:rPr>
              <w:t xml:space="preserve"> </w:t>
            </w:r>
            <w:r w:rsidRPr="00374432">
              <w:rPr>
                <w:rFonts w:ascii="Arial" w:hAnsi="Arial" w:cs="Arial"/>
                <w:sz w:val="20"/>
              </w:rPr>
              <w:t>completa</w:t>
            </w:r>
            <w:r w:rsidRPr="00374432">
              <w:rPr>
                <w:rFonts w:ascii="Arial" w:hAnsi="Arial" w:cs="Arial"/>
                <w:spacing w:val="-4"/>
                <w:sz w:val="20"/>
              </w:rPr>
              <w:t xml:space="preserve"> </w:t>
            </w:r>
            <w:r w:rsidRPr="00374432">
              <w:rPr>
                <w:rFonts w:ascii="Arial" w:hAnsi="Arial" w:cs="Arial"/>
                <w:sz w:val="20"/>
              </w:rPr>
              <w:t>(espirometria)</w:t>
            </w:r>
          </w:p>
        </w:tc>
        <w:tc>
          <w:tcPr>
            <w:tcW w:w="708" w:type="dxa"/>
            <w:shd w:val="clear" w:color="auto" w:fill="auto"/>
            <w:vAlign w:val="center"/>
          </w:tcPr>
          <w:p w14:paraId="57F310BF"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22D64FE5"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500</w:t>
            </w:r>
          </w:p>
        </w:tc>
        <w:tc>
          <w:tcPr>
            <w:tcW w:w="992" w:type="dxa"/>
            <w:vAlign w:val="center"/>
          </w:tcPr>
          <w:p w14:paraId="12C3DC3C"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41958</w:t>
            </w:r>
          </w:p>
        </w:tc>
        <w:tc>
          <w:tcPr>
            <w:tcW w:w="1134" w:type="dxa"/>
            <w:shd w:val="clear" w:color="auto" w:fill="auto"/>
            <w:vAlign w:val="center"/>
          </w:tcPr>
          <w:p w14:paraId="7EE4ADAE"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75,00</w:t>
            </w:r>
          </w:p>
        </w:tc>
        <w:tc>
          <w:tcPr>
            <w:tcW w:w="1276" w:type="dxa"/>
            <w:shd w:val="clear" w:color="auto" w:fill="auto"/>
            <w:vAlign w:val="center"/>
          </w:tcPr>
          <w:p w14:paraId="25E7DBC8"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37.500,00</w:t>
            </w:r>
          </w:p>
        </w:tc>
      </w:tr>
      <w:tr w:rsidR="00F172FE" w:rsidRPr="009D396C" w14:paraId="58707D6D" w14:textId="77777777" w:rsidTr="00F172FE">
        <w:tc>
          <w:tcPr>
            <w:tcW w:w="568" w:type="dxa"/>
            <w:shd w:val="clear" w:color="auto" w:fill="auto"/>
            <w:vAlign w:val="center"/>
          </w:tcPr>
          <w:p w14:paraId="26807A3F"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15</w:t>
            </w:r>
          </w:p>
        </w:tc>
        <w:tc>
          <w:tcPr>
            <w:tcW w:w="992" w:type="dxa"/>
            <w:shd w:val="clear" w:color="auto" w:fill="auto"/>
            <w:vAlign w:val="center"/>
          </w:tcPr>
          <w:p w14:paraId="29DE868C"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58DC8385" w14:textId="77777777" w:rsidR="00F172FE" w:rsidRPr="00374432" w:rsidRDefault="00F172FE" w:rsidP="00F172FE">
            <w:pPr>
              <w:autoSpaceDE w:val="0"/>
              <w:autoSpaceDN w:val="0"/>
              <w:adjustRightInd w:val="0"/>
              <w:jc w:val="both"/>
              <w:rPr>
                <w:rFonts w:ascii="Arial" w:hAnsi="Arial" w:cs="Arial"/>
                <w:sz w:val="20"/>
                <w:szCs w:val="20"/>
              </w:rPr>
            </w:pPr>
            <w:r w:rsidRPr="00374432">
              <w:rPr>
                <w:rFonts w:ascii="Arial" w:hAnsi="Arial" w:cs="Arial"/>
                <w:sz w:val="20"/>
              </w:rPr>
              <w:t>Avaliação</w:t>
            </w:r>
            <w:r w:rsidRPr="00374432">
              <w:rPr>
                <w:rFonts w:ascii="Arial" w:hAnsi="Arial" w:cs="Arial"/>
                <w:spacing w:val="-3"/>
                <w:sz w:val="20"/>
              </w:rPr>
              <w:t xml:space="preserve"> </w:t>
            </w:r>
            <w:r w:rsidRPr="00374432">
              <w:rPr>
                <w:rFonts w:ascii="Arial" w:hAnsi="Arial" w:cs="Arial"/>
                <w:sz w:val="20"/>
              </w:rPr>
              <w:t>Psicossocial</w:t>
            </w:r>
          </w:p>
        </w:tc>
        <w:tc>
          <w:tcPr>
            <w:tcW w:w="708" w:type="dxa"/>
            <w:shd w:val="clear" w:color="auto" w:fill="auto"/>
            <w:vAlign w:val="center"/>
          </w:tcPr>
          <w:p w14:paraId="1EAE7D47"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2708DF37"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900</w:t>
            </w:r>
          </w:p>
        </w:tc>
        <w:tc>
          <w:tcPr>
            <w:tcW w:w="992" w:type="dxa"/>
            <w:vAlign w:val="center"/>
          </w:tcPr>
          <w:p w14:paraId="1A681354"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147029</w:t>
            </w:r>
          </w:p>
        </w:tc>
        <w:tc>
          <w:tcPr>
            <w:tcW w:w="1134" w:type="dxa"/>
            <w:shd w:val="clear" w:color="auto" w:fill="auto"/>
            <w:vAlign w:val="center"/>
          </w:tcPr>
          <w:p w14:paraId="25BA48E5"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175,00</w:t>
            </w:r>
          </w:p>
        </w:tc>
        <w:tc>
          <w:tcPr>
            <w:tcW w:w="1276" w:type="dxa"/>
            <w:shd w:val="clear" w:color="auto" w:fill="auto"/>
            <w:vAlign w:val="center"/>
          </w:tcPr>
          <w:p w14:paraId="768B48B0"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157.500,00</w:t>
            </w:r>
          </w:p>
        </w:tc>
      </w:tr>
      <w:tr w:rsidR="00F172FE" w:rsidRPr="009D396C" w14:paraId="14D75674" w14:textId="77777777" w:rsidTr="00F172FE">
        <w:tc>
          <w:tcPr>
            <w:tcW w:w="568" w:type="dxa"/>
            <w:shd w:val="clear" w:color="auto" w:fill="auto"/>
            <w:vAlign w:val="center"/>
          </w:tcPr>
          <w:p w14:paraId="6E88913E"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16</w:t>
            </w:r>
          </w:p>
        </w:tc>
        <w:tc>
          <w:tcPr>
            <w:tcW w:w="992" w:type="dxa"/>
            <w:shd w:val="clear" w:color="auto" w:fill="auto"/>
            <w:vAlign w:val="center"/>
          </w:tcPr>
          <w:p w14:paraId="0838DEC7"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08C73776" w14:textId="77777777" w:rsidR="00F172FE" w:rsidRPr="00374432" w:rsidRDefault="00F172FE" w:rsidP="00F172FE">
            <w:pPr>
              <w:autoSpaceDE w:val="0"/>
              <w:autoSpaceDN w:val="0"/>
              <w:adjustRightInd w:val="0"/>
              <w:jc w:val="both"/>
              <w:rPr>
                <w:rFonts w:ascii="Arial" w:hAnsi="Arial" w:cs="Arial"/>
                <w:sz w:val="20"/>
                <w:szCs w:val="20"/>
              </w:rPr>
            </w:pPr>
            <w:r w:rsidRPr="00374432">
              <w:rPr>
                <w:rFonts w:ascii="Arial" w:hAnsi="Arial" w:cs="Arial"/>
                <w:sz w:val="20"/>
              </w:rPr>
              <w:t>Glicemia</w:t>
            </w:r>
            <w:r w:rsidRPr="00374432">
              <w:rPr>
                <w:rFonts w:ascii="Arial" w:hAnsi="Arial" w:cs="Arial"/>
                <w:spacing w:val="-2"/>
                <w:sz w:val="20"/>
              </w:rPr>
              <w:t xml:space="preserve"> </w:t>
            </w:r>
            <w:r w:rsidRPr="00374432">
              <w:rPr>
                <w:rFonts w:ascii="Arial" w:hAnsi="Arial" w:cs="Arial"/>
                <w:sz w:val="20"/>
              </w:rPr>
              <w:t>em</w:t>
            </w:r>
            <w:r w:rsidRPr="00374432">
              <w:rPr>
                <w:rFonts w:ascii="Arial" w:hAnsi="Arial" w:cs="Arial"/>
                <w:spacing w:val="-3"/>
                <w:sz w:val="20"/>
              </w:rPr>
              <w:t xml:space="preserve"> </w:t>
            </w:r>
            <w:r w:rsidRPr="00374432">
              <w:rPr>
                <w:rFonts w:ascii="Arial" w:hAnsi="Arial" w:cs="Arial"/>
                <w:sz w:val="20"/>
              </w:rPr>
              <w:t>jejum</w:t>
            </w:r>
          </w:p>
        </w:tc>
        <w:tc>
          <w:tcPr>
            <w:tcW w:w="708" w:type="dxa"/>
            <w:shd w:val="clear" w:color="auto" w:fill="auto"/>
            <w:vAlign w:val="center"/>
          </w:tcPr>
          <w:p w14:paraId="5DA76210"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7969E27D"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500</w:t>
            </w:r>
          </w:p>
        </w:tc>
        <w:tc>
          <w:tcPr>
            <w:tcW w:w="992" w:type="dxa"/>
            <w:vAlign w:val="center"/>
          </w:tcPr>
          <w:p w14:paraId="6E22DE14"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150384</w:t>
            </w:r>
          </w:p>
        </w:tc>
        <w:tc>
          <w:tcPr>
            <w:tcW w:w="1134" w:type="dxa"/>
            <w:shd w:val="clear" w:color="auto" w:fill="auto"/>
            <w:vAlign w:val="center"/>
          </w:tcPr>
          <w:p w14:paraId="4AAE8B18"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30,00</w:t>
            </w:r>
          </w:p>
        </w:tc>
        <w:tc>
          <w:tcPr>
            <w:tcW w:w="1276" w:type="dxa"/>
            <w:shd w:val="clear" w:color="auto" w:fill="auto"/>
            <w:vAlign w:val="center"/>
          </w:tcPr>
          <w:p w14:paraId="251AEBDD"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15.000,00</w:t>
            </w:r>
          </w:p>
        </w:tc>
      </w:tr>
      <w:tr w:rsidR="00F172FE" w:rsidRPr="009D396C" w14:paraId="12437026" w14:textId="77777777" w:rsidTr="00F172FE">
        <w:tc>
          <w:tcPr>
            <w:tcW w:w="568" w:type="dxa"/>
            <w:shd w:val="clear" w:color="auto" w:fill="auto"/>
            <w:vAlign w:val="center"/>
          </w:tcPr>
          <w:p w14:paraId="241C5976"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17</w:t>
            </w:r>
          </w:p>
        </w:tc>
        <w:tc>
          <w:tcPr>
            <w:tcW w:w="992" w:type="dxa"/>
            <w:shd w:val="clear" w:color="auto" w:fill="auto"/>
            <w:vAlign w:val="center"/>
          </w:tcPr>
          <w:p w14:paraId="6EA0DBFB"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2C241D67" w14:textId="77777777" w:rsidR="00F172FE" w:rsidRPr="00374432" w:rsidRDefault="00F172FE" w:rsidP="00F172FE">
            <w:pPr>
              <w:autoSpaceDE w:val="0"/>
              <w:autoSpaceDN w:val="0"/>
              <w:adjustRightInd w:val="0"/>
              <w:jc w:val="both"/>
              <w:rPr>
                <w:rFonts w:ascii="Arial" w:hAnsi="Arial" w:cs="Arial"/>
                <w:sz w:val="20"/>
                <w:szCs w:val="20"/>
              </w:rPr>
            </w:pPr>
            <w:r w:rsidRPr="00374432">
              <w:rPr>
                <w:rFonts w:ascii="Arial" w:hAnsi="Arial" w:cs="Arial"/>
                <w:sz w:val="20"/>
              </w:rPr>
              <w:t>Sífilis</w:t>
            </w:r>
            <w:r w:rsidRPr="00374432">
              <w:rPr>
                <w:rFonts w:ascii="Arial" w:hAnsi="Arial" w:cs="Arial"/>
                <w:spacing w:val="-4"/>
                <w:sz w:val="20"/>
              </w:rPr>
              <w:t xml:space="preserve"> </w:t>
            </w:r>
            <w:r w:rsidRPr="00374432">
              <w:rPr>
                <w:rFonts w:ascii="Arial" w:hAnsi="Arial" w:cs="Arial"/>
                <w:sz w:val="20"/>
              </w:rPr>
              <w:t>(VDRL)</w:t>
            </w:r>
          </w:p>
        </w:tc>
        <w:tc>
          <w:tcPr>
            <w:tcW w:w="708" w:type="dxa"/>
            <w:shd w:val="clear" w:color="auto" w:fill="auto"/>
            <w:vAlign w:val="center"/>
          </w:tcPr>
          <w:p w14:paraId="0088BD95"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18DDA358"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250</w:t>
            </w:r>
          </w:p>
        </w:tc>
        <w:tc>
          <w:tcPr>
            <w:tcW w:w="992" w:type="dxa"/>
            <w:vAlign w:val="center"/>
          </w:tcPr>
          <w:p w14:paraId="09D032E0"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150385</w:t>
            </w:r>
          </w:p>
        </w:tc>
        <w:tc>
          <w:tcPr>
            <w:tcW w:w="1134" w:type="dxa"/>
            <w:shd w:val="clear" w:color="auto" w:fill="auto"/>
            <w:vAlign w:val="center"/>
          </w:tcPr>
          <w:p w14:paraId="133C7A6E"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65,00</w:t>
            </w:r>
          </w:p>
        </w:tc>
        <w:tc>
          <w:tcPr>
            <w:tcW w:w="1276" w:type="dxa"/>
            <w:shd w:val="clear" w:color="auto" w:fill="auto"/>
            <w:vAlign w:val="center"/>
          </w:tcPr>
          <w:p w14:paraId="12318EE4"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16.250,00</w:t>
            </w:r>
          </w:p>
        </w:tc>
      </w:tr>
      <w:tr w:rsidR="00F172FE" w:rsidRPr="009D396C" w14:paraId="00E611AC" w14:textId="77777777" w:rsidTr="00F172FE">
        <w:tc>
          <w:tcPr>
            <w:tcW w:w="568" w:type="dxa"/>
            <w:shd w:val="clear" w:color="auto" w:fill="auto"/>
            <w:vAlign w:val="center"/>
          </w:tcPr>
          <w:p w14:paraId="40321D30"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18</w:t>
            </w:r>
          </w:p>
        </w:tc>
        <w:tc>
          <w:tcPr>
            <w:tcW w:w="992" w:type="dxa"/>
            <w:shd w:val="clear" w:color="auto" w:fill="auto"/>
            <w:vAlign w:val="center"/>
          </w:tcPr>
          <w:p w14:paraId="5D967F2F"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719A0DD4" w14:textId="77777777" w:rsidR="00F172FE" w:rsidRPr="00374432" w:rsidRDefault="00F172FE" w:rsidP="00F172FE">
            <w:pPr>
              <w:autoSpaceDE w:val="0"/>
              <w:autoSpaceDN w:val="0"/>
              <w:adjustRightInd w:val="0"/>
              <w:jc w:val="both"/>
              <w:rPr>
                <w:rFonts w:ascii="Arial" w:hAnsi="Arial" w:cs="Arial"/>
                <w:sz w:val="20"/>
                <w:szCs w:val="20"/>
              </w:rPr>
            </w:pPr>
            <w:r w:rsidRPr="00374432">
              <w:rPr>
                <w:rFonts w:ascii="Arial" w:hAnsi="Arial" w:cs="Arial"/>
                <w:sz w:val="20"/>
              </w:rPr>
              <w:t>Hepatite</w:t>
            </w:r>
            <w:r w:rsidRPr="00374432">
              <w:rPr>
                <w:rFonts w:ascii="Arial" w:hAnsi="Arial" w:cs="Arial"/>
                <w:spacing w:val="-3"/>
                <w:sz w:val="20"/>
              </w:rPr>
              <w:t xml:space="preserve"> </w:t>
            </w:r>
            <w:r w:rsidRPr="00374432">
              <w:rPr>
                <w:rFonts w:ascii="Arial" w:hAnsi="Arial" w:cs="Arial"/>
                <w:sz w:val="20"/>
              </w:rPr>
              <w:t>C</w:t>
            </w:r>
            <w:r w:rsidRPr="00374432">
              <w:rPr>
                <w:rFonts w:ascii="Arial" w:hAnsi="Arial" w:cs="Arial"/>
                <w:spacing w:val="-2"/>
                <w:sz w:val="20"/>
              </w:rPr>
              <w:t xml:space="preserve"> </w:t>
            </w:r>
            <w:r w:rsidRPr="00374432">
              <w:rPr>
                <w:rFonts w:ascii="Arial" w:hAnsi="Arial" w:cs="Arial"/>
                <w:sz w:val="20"/>
              </w:rPr>
              <w:t>-</w:t>
            </w:r>
            <w:r w:rsidRPr="00374432">
              <w:rPr>
                <w:rFonts w:ascii="Arial" w:hAnsi="Arial" w:cs="Arial"/>
                <w:spacing w:val="-2"/>
                <w:sz w:val="20"/>
              </w:rPr>
              <w:t xml:space="preserve"> </w:t>
            </w:r>
            <w:proofErr w:type="spellStart"/>
            <w:r w:rsidRPr="00374432">
              <w:rPr>
                <w:rFonts w:ascii="Arial" w:hAnsi="Arial" w:cs="Arial"/>
                <w:sz w:val="20"/>
              </w:rPr>
              <w:t>Anti-HCV</w:t>
            </w:r>
            <w:proofErr w:type="spellEnd"/>
          </w:p>
        </w:tc>
        <w:tc>
          <w:tcPr>
            <w:tcW w:w="708" w:type="dxa"/>
            <w:shd w:val="clear" w:color="auto" w:fill="auto"/>
            <w:vAlign w:val="center"/>
          </w:tcPr>
          <w:p w14:paraId="3E118377"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40ED330A"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400</w:t>
            </w:r>
          </w:p>
        </w:tc>
        <w:tc>
          <w:tcPr>
            <w:tcW w:w="992" w:type="dxa"/>
            <w:vAlign w:val="center"/>
          </w:tcPr>
          <w:p w14:paraId="66CBD30F"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11948</w:t>
            </w:r>
          </w:p>
        </w:tc>
        <w:tc>
          <w:tcPr>
            <w:tcW w:w="1134" w:type="dxa"/>
            <w:shd w:val="clear" w:color="auto" w:fill="auto"/>
            <w:vAlign w:val="center"/>
          </w:tcPr>
          <w:p w14:paraId="346CCAC7"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65,00</w:t>
            </w:r>
          </w:p>
        </w:tc>
        <w:tc>
          <w:tcPr>
            <w:tcW w:w="1276" w:type="dxa"/>
            <w:shd w:val="clear" w:color="auto" w:fill="auto"/>
            <w:vAlign w:val="center"/>
          </w:tcPr>
          <w:p w14:paraId="4CAC1673"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26.000,00</w:t>
            </w:r>
          </w:p>
        </w:tc>
      </w:tr>
      <w:tr w:rsidR="00F172FE" w:rsidRPr="009D396C" w14:paraId="43374DA0" w14:textId="77777777" w:rsidTr="00F172FE">
        <w:tc>
          <w:tcPr>
            <w:tcW w:w="568" w:type="dxa"/>
            <w:shd w:val="clear" w:color="auto" w:fill="auto"/>
            <w:vAlign w:val="center"/>
          </w:tcPr>
          <w:p w14:paraId="1540A970"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19</w:t>
            </w:r>
          </w:p>
        </w:tc>
        <w:tc>
          <w:tcPr>
            <w:tcW w:w="992" w:type="dxa"/>
            <w:shd w:val="clear" w:color="auto" w:fill="auto"/>
            <w:vAlign w:val="center"/>
          </w:tcPr>
          <w:p w14:paraId="6CB0D8C5"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5778F3EA" w14:textId="77777777" w:rsidR="00F172FE" w:rsidRPr="00374432" w:rsidRDefault="00F172FE" w:rsidP="00F172FE">
            <w:pPr>
              <w:autoSpaceDE w:val="0"/>
              <w:autoSpaceDN w:val="0"/>
              <w:adjustRightInd w:val="0"/>
              <w:jc w:val="both"/>
              <w:rPr>
                <w:rFonts w:ascii="Arial" w:hAnsi="Arial" w:cs="Arial"/>
                <w:sz w:val="20"/>
                <w:szCs w:val="20"/>
              </w:rPr>
            </w:pPr>
            <w:r w:rsidRPr="00374432">
              <w:rPr>
                <w:rFonts w:ascii="Arial" w:hAnsi="Arial" w:cs="Arial"/>
                <w:sz w:val="20"/>
              </w:rPr>
              <w:t>Hepatite</w:t>
            </w:r>
            <w:r w:rsidRPr="00374432">
              <w:rPr>
                <w:rFonts w:ascii="Arial" w:hAnsi="Arial" w:cs="Arial"/>
                <w:spacing w:val="-3"/>
                <w:sz w:val="20"/>
              </w:rPr>
              <w:t xml:space="preserve"> </w:t>
            </w:r>
            <w:r w:rsidRPr="00374432">
              <w:rPr>
                <w:rFonts w:ascii="Arial" w:hAnsi="Arial" w:cs="Arial"/>
                <w:sz w:val="20"/>
              </w:rPr>
              <w:t>B</w:t>
            </w:r>
            <w:r w:rsidRPr="00374432">
              <w:rPr>
                <w:rFonts w:ascii="Arial" w:hAnsi="Arial" w:cs="Arial"/>
                <w:spacing w:val="-2"/>
                <w:sz w:val="20"/>
              </w:rPr>
              <w:t xml:space="preserve"> </w:t>
            </w:r>
            <w:r w:rsidRPr="00374432">
              <w:rPr>
                <w:rFonts w:ascii="Arial" w:hAnsi="Arial" w:cs="Arial"/>
                <w:sz w:val="20"/>
              </w:rPr>
              <w:t>-</w:t>
            </w:r>
            <w:r w:rsidRPr="00374432">
              <w:rPr>
                <w:rFonts w:ascii="Arial" w:hAnsi="Arial" w:cs="Arial"/>
                <w:spacing w:val="-1"/>
                <w:sz w:val="20"/>
              </w:rPr>
              <w:t xml:space="preserve"> </w:t>
            </w:r>
            <w:proofErr w:type="spellStart"/>
            <w:r w:rsidRPr="00374432">
              <w:rPr>
                <w:rFonts w:ascii="Arial" w:hAnsi="Arial" w:cs="Arial"/>
                <w:sz w:val="20"/>
              </w:rPr>
              <w:t>HBsAG</w:t>
            </w:r>
            <w:proofErr w:type="spellEnd"/>
          </w:p>
        </w:tc>
        <w:tc>
          <w:tcPr>
            <w:tcW w:w="708" w:type="dxa"/>
            <w:shd w:val="clear" w:color="auto" w:fill="auto"/>
            <w:vAlign w:val="center"/>
          </w:tcPr>
          <w:p w14:paraId="56324148"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60FF48DC"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400</w:t>
            </w:r>
          </w:p>
        </w:tc>
        <w:tc>
          <w:tcPr>
            <w:tcW w:w="992" w:type="dxa"/>
            <w:vAlign w:val="center"/>
          </w:tcPr>
          <w:p w14:paraId="3C9B1ABB"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11947</w:t>
            </w:r>
          </w:p>
        </w:tc>
        <w:tc>
          <w:tcPr>
            <w:tcW w:w="1134" w:type="dxa"/>
            <w:shd w:val="clear" w:color="auto" w:fill="auto"/>
            <w:vAlign w:val="center"/>
          </w:tcPr>
          <w:p w14:paraId="255D469C"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65,00</w:t>
            </w:r>
          </w:p>
        </w:tc>
        <w:tc>
          <w:tcPr>
            <w:tcW w:w="1276" w:type="dxa"/>
            <w:shd w:val="clear" w:color="auto" w:fill="auto"/>
            <w:vAlign w:val="center"/>
          </w:tcPr>
          <w:p w14:paraId="066A9DE0"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26.000,00</w:t>
            </w:r>
          </w:p>
        </w:tc>
      </w:tr>
      <w:tr w:rsidR="00F172FE" w:rsidRPr="009D396C" w14:paraId="7909A599" w14:textId="77777777" w:rsidTr="00F172FE">
        <w:tc>
          <w:tcPr>
            <w:tcW w:w="568" w:type="dxa"/>
            <w:shd w:val="clear" w:color="auto" w:fill="auto"/>
            <w:vAlign w:val="center"/>
          </w:tcPr>
          <w:p w14:paraId="3BA9D641"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20</w:t>
            </w:r>
          </w:p>
        </w:tc>
        <w:tc>
          <w:tcPr>
            <w:tcW w:w="992" w:type="dxa"/>
            <w:shd w:val="clear" w:color="auto" w:fill="auto"/>
            <w:vAlign w:val="center"/>
          </w:tcPr>
          <w:p w14:paraId="7D8D615D"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33DD2040" w14:textId="77777777" w:rsidR="00F172FE" w:rsidRPr="00374432" w:rsidRDefault="00F172FE" w:rsidP="00F172FE">
            <w:pPr>
              <w:autoSpaceDE w:val="0"/>
              <w:autoSpaceDN w:val="0"/>
              <w:adjustRightInd w:val="0"/>
              <w:jc w:val="both"/>
              <w:rPr>
                <w:rFonts w:ascii="Arial" w:hAnsi="Arial" w:cs="Arial"/>
                <w:sz w:val="20"/>
                <w:szCs w:val="20"/>
              </w:rPr>
            </w:pPr>
            <w:r w:rsidRPr="00374432">
              <w:rPr>
                <w:rFonts w:ascii="Arial" w:hAnsi="Arial" w:cs="Arial"/>
                <w:sz w:val="20"/>
              </w:rPr>
              <w:t>Hepatite</w:t>
            </w:r>
            <w:r w:rsidRPr="00374432">
              <w:rPr>
                <w:rFonts w:ascii="Arial" w:hAnsi="Arial" w:cs="Arial"/>
                <w:spacing w:val="-3"/>
                <w:sz w:val="20"/>
              </w:rPr>
              <w:t xml:space="preserve"> </w:t>
            </w:r>
            <w:r w:rsidRPr="00374432">
              <w:rPr>
                <w:rFonts w:ascii="Arial" w:hAnsi="Arial" w:cs="Arial"/>
                <w:sz w:val="20"/>
              </w:rPr>
              <w:t>B</w:t>
            </w:r>
            <w:r w:rsidRPr="00374432">
              <w:rPr>
                <w:rFonts w:ascii="Arial" w:hAnsi="Arial" w:cs="Arial"/>
                <w:spacing w:val="-2"/>
                <w:sz w:val="20"/>
              </w:rPr>
              <w:t xml:space="preserve"> </w:t>
            </w:r>
            <w:r w:rsidRPr="00374432">
              <w:rPr>
                <w:rFonts w:ascii="Arial" w:hAnsi="Arial" w:cs="Arial"/>
                <w:sz w:val="20"/>
              </w:rPr>
              <w:t>-</w:t>
            </w:r>
            <w:r w:rsidRPr="00374432">
              <w:rPr>
                <w:rFonts w:ascii="Arial" w:hAnsi="Arial" w:cs="Arial"/>
                <w:spacing w:val="-2"/>
                <w:sz w:val="20"/>
              </w:rPr>
              <w:t xml:space="preserve"> </w:t>
            </w:r>
            <w:proofErr w:type="spellStart"/>
            <w:r w:rsidRPr="00374432">
              <w:rPr>
                <w:rFonts w:ascii="Arial" w:hAnsi="Arial" w:cs="Arial"/>
                <w:sz w:val="20"/>
              </w:rPr>
              <w:t>Anti</w:t>
            </w:r>
            <w:proofErr w:type="spellEnd"/>
            <w:r w:rsidRPr="00374432">
              <w:rPr>
                <w:rFonts w:ascii="Arial" w:hAnsi="Arial" w:cs="Arial"/>
                <w:sz w:val="20"/>
              </w:rPr>
              <w:t xml:space="preserve"> </w:t>
            </w:r>
            <w:proofErr w:type="spellStart"/>
            <w:r w:rsidRPr="00374432">
              <w:rPr>
                <w:rFonts w:ascii="Arial" w:hAnsi="Arial" w:cs="Arial"/>
                <w:sz w:val="20"/>
              </w:rPr>
              <w:t>Hbs</w:t>
            </w:r>
            <w:proofErr w:type="spellEnd"/>
          </w:p>
        </w:tc>
        <w:tc>
          <w:tcPr>
            <w:tcW w:w="708" w:type="dxa"/>
            <w:shd w:val="clear" w:color="auto" w:fill="auto"/>
            <w:vAlign w:val="center"/>
          </w:tcPr>
          <w:p w14:paraId="452B0DA4"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1FB736FB"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400</w:t>
            </w:r>
          </w:p>
        </w:tc>
        <w:tc>
          <w:tcPr>
            <w:tcW w:w="992" w:type="dxa"/>
            <w:vAlign w:val="center"/>
          </w:tcPr>
          <w:p w14:paraId="52C4EBF6"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11946</w:t>
            </w:r>
          </w:p>
        </w:tc>
        <w:tc>
          <w:tcPr>
            <w:tcW w:w="1134" w:type="dxa"/>
            <w:shd w:val="clear" w:color="auto" w:fill="auto"/>
            <w:vAlign w:val="center"/>
          </w:tcPr>
          <w:p w14:paraId="679D1FB8"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65,00</w:t>
            </w:r>
          </w:p>
        </w:tc>
        <w:tc>
          <w:tcPr>
            <w:tcW w:w="1276" w:type="dxa"/>
            <w:shd w:val="clear" w:color="auto" w:fill="auto"/>
            <w:vAlign w:val="center"/>
          </w:tcPr>
          <w:p w14:paraId="11D6D081"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26.000,00</w:t>
            </w:r>
          </w:p>
        </w:tc>
      </w:tr>
      <w:tr w:rsidR="00F172FE" w:rsidRPr="009D396C" w14:paraId="0EE8A882" w14:textId="77777777" w:rsidTr="00F172FE">
        <w:tc>
          <w:tcPr>
            <w:tcW w:w="568" w:type="dxa"/>
            <w:shd w:val="clear" w:color="auto" w:fill="auto"/>
            <w:vAlign w:val="center"/>
          </w:tcPr>
          <w:p w14:paraId="0222DC64"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21</w:t>
            </w:r>
          </w:p>
        </w:tc>
        <w:tc>
          <w:tcPr>
            <w:tcW w:w="992" w:type="dxa"/>
            <w:shd w:val="clear" w:color="auto" w:fill="auto"/>
            <w:vAlign w:val="center"/>
          </w:tcPr>
          <w:p w14:paraId="0E6D9AE8"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1DDC8110" w14:textId="77777777" w:rsidR="00F172FE" w:rsidRPr="00374432" w:rsidRDefault="00F172FE" w:rsidP="00F172FE">
            <w:pPr>
              <w:autoSpaceDE w:val="0"/>
              <w:autoSpaceDN w:val="0"/>
              <w:adjustRightInd w:val="0"/>
              <w:jc w:val="both"/>
              <w:rPr>
                <w:rFonts w:ascii="Arial" w:hAnsi="Arial" w:cs="Arial"/>
                <w:sz w:val="20"/>
                <w:szCs w:val="20"/>
              </w:rPr>
            </w:pPr>
            <w:r w:rsidRPr="00374432">
              <w:rPr>
                <w:rFonts w:ascii="Arial" w:hAnsi="Arial" w:cs="Arial"/>
                <w:sz w:val="20"/>
              </w:rPr>
              <w:t>Radiografia</w:t>
            </w:r>
            <w:r w:rsidRPr="00374432">
              <w:rPr>
                <w:rFonts w:ascii="Arial" w:hAnsi="Arial" w:cs="Arial"/>
                <w:spacing w:val="-1"/>
                <w:sz w:val="20"/>
              </w:rPr>
              <w:t xml:space="preserve"> </w:t>
            </w:r>
            <w:r w:rsidRPr="00374432">
              <w:rPr>
                <w:rFonts w:ascii="Arial" w:hAnsi="Arial" w:cs="Arial"/>
                <w:sz w:val="20"/>
              </w:rPr>
              <w:t>de</w:t>
            </w:r>
            <w:r w:rsidRPr="00374432">
              <w:rPr>
                <w:rFonts w:ascii="Arial" w:hAnsi="Arial" w:cs="Arial"/>
                <w:spacing w:val="-3"/>
                <w:sz w:val="20"/>
              </w:rPr>
              <w:t xml:space="preserve"> </w:t>
            </w:r>
            <w:r w:rsidRPr="00374432">
              <w:rPr>
                <w:rFonts w:ascii="Arial" w:hAnsi="Arial" w:cs="Arial"/>
                <w:sz w:val="20"/>
              </w:rPr>
              <w:t>Tórax</w:t>
            </w:r>
          </w:p>
        </w:tc>
        <w:tc>
          <w:tcPr>
            <w:tcW w:w="708" w:type="dxa"/>
            <w:shd w:val="clear" w:color="auto" w:fill="auto"/>
            <w:vAlign w:val="center"/>
          </w:tcPr>
          <w:p w14:paraId="2F5017EF"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2EB2EC7D"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400</w:t>
            </w:r>
          </w:p>
        </w:tc>
        <w:tc>
          <w:tcPr>
            <w:tcW w:w="992" w:type="dxa"/>
            <w:vAlign w:val="center"/>
          </w:tcPr>
          <w:p w14:paraId="212747E3"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150386</w:t>
            </w:r>
          </w:p>
        </w:tc>
        <w:tc>
          <w:tcPr>
            <w:tcW w:w="1134" w:type="dxa"/>
            <w:shd w:val="clear" w:color="auto" w:fill="auto"/>
            <w:vAlign w:val="center"/>
          </w:tcPr>
          <w:p w14:paraId="7AFD8616"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85,00</w:t>
            </w:r>
          </w:p>
        </w:tc>
        <w:tc>
          <w:tcPr>
            <w:tcW w:w="1276" w:type="dxa"/>
            <w:shd w:val="clear" w:color="auto" w:fill="auto"/>
            <w:vAlign w:val="center"/>
          </w:tcPr>
          <w:p w14:paraId="6B0DE3CA"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34.000,00</w:t>
            </w:r>
          </w:p>
        </w:tc>
      </w:tr>
      <w:tr w:rsidR="00F172FE" w:rsidRPr="009D396C" w14:paraId="283CA083" w14:textId="77777777" w:rsidTr="00F172FE">
        <w:tc>
          <w:tcPr>
            <w:tcW w:w="568" w:type="dxa"/>
            <w:shd w:val="clear" w:color="auto" w:fill="auto"/>
            <w:vAlign w:val="center"/>
          </w:tcPr>
          <w:p w14:paraId="0E953AE7"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22</w:t>
            </w:r>
          </w:p>
        </w:tc>
        <w:tc>
          <w:tcPr>
            <w:tcW w:w="992" w:type="dxa"/>
            <w:shd w:val="clear" w:color="auto" w:fill="auto"/>
            <w:vAlign w:val="center"/>
          </w:tcPr>
          <w:p w14:paraId="0E0161D3"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66128E14" w14:textId="77777777" w:rsidR="00F172FE" w:rsidRPr="00374432" w:rsidRDefault="00F172FE" w:rsidP="00F172FE">
            <w:pPr>
              <w:autoSpaceDE w:val="0"/>
              <w:autoSpaceDN w:val="0"/>
              <w:adjustRightInd w:val="0"/>
              <w:jc w:val="both"/>
              <w:rPr>
                <w:rFonts w:ascii="Arial" w:hAnsi="Arial" w:cs="Arial"/>
                <w:sz w:val="20"/>
                <w:szCs w:val="20"/>
              </w:rPr>
            </w:pPr>
            <w:r w:rsidRPr="00374432">
              <w:rPr>
                <w:rFonts w:ascii="Arial" w:hAnsi="Arial" w:cs="Arial"/>
                <w:sz w:val="20"/>
              </w:rPr>
              <w:t>Hemograma</w:t>
            </w:r>
            <w:r w:rsidRPr="00374432">
              <w:rPr>
                <w:rFonts w:ascii="Arial" w:hAnsi="Arial" w:cs="Arial"/>
                <w:spacing w:val="-5"/>
                <w:sz w:val="20"/>
              </w:rPr>
              <w:t xml:space="preserve"> </w:t>
            </w:r>
            <w:r w:rsidRPr="00374432">
              <w:rPr>
                <w:rFonts w:ascii="Arial" w:hAnsi="Arial" w:cs="Arial"/>
                <w:sz w:val="20"/>
              </w:rPr>
              <w:t>Completo</w:t>
            </w:r>
          </w:p>
        </w:tc>
        <w:tc>
          <w:tcPr>
            <w:tcW w:w="708" w:type="dxa"/>
            <w:shd w:val="clear" w:color="auto" w:fill="auto"/>
            <w:vAlign w:val="center"/>
          </w:tcPr>
          <w:p w14:paraId="70E17878"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14D78051"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1.500</w:t>
            </w:r>
          </w:p>
        </w:tc>
        <w:tc>
          <w:tcPr>
            <w:tcW w:w="992" w:type="dxa"/>
            <w:vAlign w:val="center"/>
          </w:tcPr>
          <w:p w14:paraId="2A626C7C"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11940</w:t>
            </w:r>
          </w:p>
        </w:tc>
        <w:tc>
          <w:tcPr>
            <w:tcW w:w="1134" w:type="dxa"/>
            <w:shd w:val="clear" w:color="auto" w:fill="auto"/>
            <w:vAlign w:val="center"/>
          </w:tcPr>
          <w:p w14:paraId="1CE88859"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45,00</w:t>
            </w:r>
          </w:p>
        </w:tc>
        <w:tc>
          <w:tcPr>
            <w:tcW w:w="1276" w:type="dxa"/>
            <w:shd w:val="clear" w:color="auto" w:fill="auto"/>
            <w:vAlign w:val="center"/>
          </w:tcPr>
          <w:p w14:paraId="1FC373C2"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67.500,00</w:t>
            </w:r>
          </w:p>
        </w:tc>
      </w:tr>
      <w:tr w:rsidR="00F172FE" w:rsidRPr="009D396C" w14:paraId="3859C2E1" w14:textId="77777777" w:rsidTr="00F172FE">
        <w:tc>
          <w:tcPr>
            <w:tcW w:w="568" w:type="dxa"/>
            <w:shd w:val="clear" w:color="auto" w:fill="auto"/>
            <w:vAlign w:val="center"/>
          </w:tcPr>
          <w:p w14:paraId="38E67C8F"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23</w:t>
            </w:r>
          </w:p>
        </w:tc>
        <w:tc>
          <w:tcPr>
            <w:tcW w:w="992" w:type="dxa"/>
            <w:shd w:val="clear" w:color="auto" w:fill="auto"/>
            <w:vAlign w:val="center"/>
          </w:tcPr>
          <w:p w14:paraId="7D4551E9"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67646149" w14:textId="77777777" w:rsidR="00F172FE" w:rsidRPr="00374432" w:rsidRDefault="00F172FE" w:rsidP="00F172FE">
            <w:pPr>
              <w:autoSpaceDE w:val="0"/>
              <w:autoSpaceDN w:val="0"/>
              <w:adjustRightInd w:val="0"/>
              <w:jc w:val="both"/>
              <w:rPr>
                <w:rFonts w:ascii="Arial" w:hAnsi="Arial" w:cs="Arial"/>
                <w:sz w:val="20"/>
                <w:szCs w:val="20"/>
              </w:rPr>
            </w:pPr>
            <w:r w:rsidRPr="00374432">
              <w:rPr>
                <w:rFonts w:ascii="Arial" w:hAnsi="Arial" w:cs="Arial"/>
                <w:sz w:val="20"/>
              </w:rPr>
              <w:t>Radiografia de</w:t>
            </w:r>
            <w:r w:rsidRPr="00374432">
              <w:rPr>
                <w:rFonts w:ascii="Arial" w:hAnsi="Arial" w:cs="Arial"/>
                <w:spacing w:val="-3"/>
                <w:sz w:val="20"/>
              </w:rPr>
              <w:t xml:space="preserve"> </w:t>
            </w:r>
            <w:r w:rsidRPr="00374432">
              <w:rPr>
                <w:rFonts w:ascii="Arial" w:hAnsi="Arial" w:cs="Arial"/>
                <w:sz w:val="20"/>
              </w:rPr>
              <w:t>coluna</w:t>
            </w:r>
            <w:r w:rsidRPr="00374432">
              <w:rPr>
                <w:rFonts w:ascii="Arial" w:hAnsi="Arial" w:cs="Arial"/>
                <w:spacing w:val="-3"/>
                <w:sz w:val="20"/>
              </w:rPr>
              <w:t xml:space="preserve"> </w:t>
            </w:r>
            <w:r w:rsidRPr="00374432">
              <w:rPr>
                <w:rFonts w:ascii="Arial" w:hAnsi="Arial" w:cs="Arial"/>
                <w:sz w:val="20"/>
              </w:rPr>
              <w:t>lombo-sacra</w:t>
            </w:r>
          </w:p>
        </w:tc>
        <w:tc>
          <w:tcPr>
            <w:tcW w:w="708" w:type="dxa"/>
            <w:shd w:val="clear" w:color="auto" w:fill="auto"/>
            <w:vAlign w:val="center"/>
          </w:tcPr>
          <w:p w14:paraId="10F52149"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270AB959"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400</w:t>
            </w:r>
          </w:p>
        </w:tc>
        <w:tc>
          <w:tcPr>
            <w:tcW w:w="992" w:type="dxa"/>
            <w:vAlign w:val="center"/>
          </w:tcPr>
          <w:p w14:paraId="61755E47"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150387</w:t>
            </w:r>
          </w:p>
        </w:tc>
        <w:tc>
          <w:tcPr>
            <w:tcW w:w="1134" w:type="dxa"/>
            <w:shd w:val="clear" w:color="auto" w:fill="auto"/>
            <w:vAlign w:val="center"/>
          </w:tcPr>
          <w:p w14:paraId="6EAEA68D"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85,00</w:t>
            </w:r>
          </w:p>
        </w:tc>
        <w:tc>
          <w:tcPr>
            <w:tcW w:w="1276" w:type="dxa"/>
            <w:shd w:val="clear" w:color="auto" w:fill="auto"/>
            <w:vAlign w:val="center"/>
          </w:tcPr>
          <w:p w14:paraId="3D386A7B"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34.000,00</w:t>
            </w:r>
          </w:p>
        </w:tc>
      </w:tr>
      <w:tr w:rsidR="00F172FE" w:rsidRPr="009D396C" w14:paraId="2D852722" w14:textId="77777777" w:rsidTr="00F172FE">
        <w:tc>
          <w:tcPr>
            <w:tcW w:w="568" w:type="dxa"/>
            <w:shd w:val="clear" w:color="auto" w:fill="auto"/>
            <w:vAlign w:val="center"/>
          </w:tcPr>
          <w:p w14:paraId="6696158A"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24</w:t>
            </w:r>
          </w:p>
        </w:tc>
        <w:tc>
          <w:tcPr>
            <w:tcW w:w="992" w:type="dxa"/>
            <w:shd w:val="clear" w:color="auto" w:fill="auto"/>
            <w:vAlign w:val="center"/>
          </w:tcPr>
          <w:p w14:paraId="26C54D3D"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7A30EB88" w14:textId="77777777" w:rsidR="00F172FE" w:rsidRPr="00374432" w:rsidRDefault="00F172FE" w:rsidP="00F172FE">
            <w:pPr>
              <w:autoSpaceDE w:val="0"/>
              <w:autoSpaceDN w:val="0"/>
              <w:adjustRightInd w:val="0"/>
              <w:jc w:val="both"/>
              <w:rPr>
                <w:rFonts w:ascii="Arial" w:hAnsi="Arial" w:cs="Arial"/>
                <w:sz w:val="20"/>
                <w:szCs w:val="20"/>
              </w:rPr>
            </w:pPr>
            <w:r w:rsidRPr="00374432">
              <w:rPr>
                <w:rFonts w:ascii="Arial" w:hAnsi="Arial" w:cs="Arial"/>
                <w:sz w:val="20"/>
              </w:rPr>
              <w:t>Transaminase</w:t>
            </w:r>
            <w:r w:rsidRPr="00374432">
              <w:rPr>
                <w:rFonts w:ascii="Arial" w:hAnsi="Arial" w:cs="Arial"/>
                <w:spacing w:val="-3"/>
                <w:sz w:val="20"/>
              </w:rPr>
              <w:t xml:space="preserve"> </w:t>
            </w:r>
            <w:r w:rsidRPr="00374432">
              <w:rPr>
                <w:rFonts w:ascii="Arial" w:hAnsi="Arial" w:cs="Arial"/>
                <w:sz w:val="20"/>
              </w:rPr>
              <w:t>Oxalacética</w:t>
            </w:r>
            <w:r w:rsidRPr="00374432">
              <w:rPr>
                <w:rFonts w:ascii="Arial" w:hAnsi="Arial" w:cs="Arial"/>
                <w:spacing w:val="-3"/>
                <w:sz w:val="20"/>
              </w:rPr>
              <w:t xml:space="preserve"> </w:t>
            </w:r>
            <w:r w:rsidRPr="00374432">
              <w:rPr>
                <w:rFonts w:ascii="Arial" w:hAnsi="Arial" w:cs="Arial"/>
                <w:sz w:val="20"/>
              </w:rPr>
              <w:t>(TGO)</w:t>
            </w:r>
          </w:p>
        </w:tc>
        <w:tc>
          <w:tcPr>
            <w:tcW w:w="708" w:type="dxa"/>
            <w:shd w:val="clear" w:color="auto" w:fill="auto"/>
            <w:vAlign w:val="center"/>
          </w:tcPr>
          <w:p w14:paraId="41C8C075"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4D8C32AD"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200</w:t>
            </w:r>
          </w:p>
        </w:tc>
        <w:tc>
          <w:tcPr>
            <w:tcW w:w="992" w:type="dxa"/>
            <w:vAlign w:val="center"/>
          </w:tcPr>
          <w:p w14:paraId="1680FF73"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150388</w:t>
            </w:r>
          </w:p>
        </w:tc>
        <w:tc>
          <w:tcPr>
            <w:tcW w:w="1134" w:type="dxa"/>
            <w:shd w:val="clear" w:color="auto" w:fill="auto"/>
            <w:vAlign w:val="center"/>
          </w:tcPr>
          <w:p w14:paraId="6DD4A821"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60,00</w:t>
            </w:r>
          </w:p>
        </w:tc>
        <w:tc>
          <w:tcPr>
            <w:tcW w:w="1276" w:type="dxa"/>
            <w:shd w:val="clear" w:color="auto" w:fill="auto"/>
            <w:vAlign w:val="center"/>
          </w:tcPr>
          <w:p w14:paraId="1242F386"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12.000,00</w:t>
            </w:r>
          </w:p>
        </w:tc>
      </w:tr>
      <w:tr w:rsidR="00F172FE" w:rsidRPr="009D396C" w14:paraId="288E136A" w14:textId="77777777" w:rsidTr="00F172FE">
        <w:tc>
          <w:tcPr>
            <w:tcW w:w="568" w:type="dxa"/>
            <w:shd w:val="clear" w:color="auto" w:fill="auto"/>
            <w:vAlign w:val="center"/>
          </w:tcPr>
          <w:p w14:paraId="683B19D1"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lastRenderedPageBreak/>
              <w:t>25</w:t>
            </w:r>
          </w:p>
        </w:tc>
        <w:tc>
          <w:tcPr>
            <w:tcW w:w="992" w:type="dxa"/>
            <w:shd w:val="clear" w:color="auto" w:fill="auto"/>
            <w:vAlign w:val="center"/>
          </w:tcPr>
          <w:p w14:paraId="3E5A584B"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2AFA0845" w14:textId="77777777" w:rsidR="00F172FE" w:rsidRPr="00374432" w:rsidRDefault="00F172FE" w:rsidP="00F172FE">
            <w:pPr>
              <w:autoSpaceDE w:val="0"/>
              <w:autoSpaceDN w:val="0"/>
              <w:adjustRightInd w:val="0"/>
              <w:jc w:val="both"/>
              <w:rPr>
                <w:rFonts w:ascii="Arial" w:hAnsi="Arial" w:cs="Arial"/>
                <w:sz w:val="20"/>
                <w:szCs w:val="20"/>
              </w:rPr>
            </w:pPr>
            <w:r w:rsidRPr="00374432">
              <w:rPr>
                <w:rFonts w:ascii="Arial" w:hAnsi="Arial" w:cs="Arial"/>
                <w:sz w:val="20"/>
              </w:rPr>
              <w:t>Transaminase</w:t>
            </w:r>
            <w:r w:rsidRPr="00374432">
              <w:rPr>
                <w:rFonts w:ascii="Arial" w:hAnsi="Arial" w:cs="Arial"/>
                <w:spacing w:val="-4"/>
                <w:sz w:val="20"/>
              </w:rPr>
              <w:t xml:space="preserve"> </w:t>
            </w:r>
            <w:r w:rsidRPr="00374432">
              <w:rPr>
                <w:rFonts w:ascii="Arial" w:hAnsi="Arial" w:cs="Arial"/>
                <w:sz w:val="20"/>
              </w:rPr>
              <w:t>Pirúvica</w:t>
            </w:r>
            <w:r w:rsidRPr="00374432">
              <w:rPr>
                <w:rFonts w:ascii="Arial" w:hAnsi="Arial" w:cs="Arial"/>
                <w:spacing w:val="-3"/>
                <w:sz w:val="20"/>
              </w:rPr>
              <w:t xml:space="preserve"> </w:t>
            </w:r>
            <w:r w:rsidRPr="00374432">
              <w:rPr>
                <w:rFonts w:ascii="Arial" w:hAnsi="Arial" w:cs="Arial"/>
                <w:sz w:val="20"/>
              </w:rPr>
              <w:t>(TGP)</w:t>
            </w:r>
          </w:p>
        </w:tc>
        <w:tc>
          <w:tcPr>
            <w:tcW w:w="708" w:type="dxa"/>
            <w:shd w:val="clear" w:color="auto" w:fill="auto"/>
            <w:vAlign w:val="center"/>
          </w:tcPr>
          <w:p w14:paraId="551BFC6F"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2DAFFF19"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200</w:t>
            </w:r>
          </w:p>
        </w:tc>
        <w:tc>
          <w:tcPr>
            <w:tcW w:w="992" w:type="dxa"/>
            <w:vAlign w:val="center"/>
          </w:tcPr>
          <w:p w14:paraId="53DA3494"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150389</w:t>
            </w:r>
          </w:p>
        </w:tc>
        <w:tc>
          <w:tcPr>
            <w:tcW w:w="1134" w:type="dxa"/>
            <w:shd w:val="clear" w:color="auto" w:fill="auto"/>
            <w:vAlign w:val="center"/>
          </w:tcPr>
          <w:p w14:paraId="751FEB14"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60,00</w:t>
            </w:r>
          </w:p>
        </w:tc>
        <w:tc>
          <w:tcPr>
            <w:tcW w:w="1276" w:type="dxa"/>
            <w:shd w:val="clear" w:color="auto" w:fill="auto"/>
            <w:vAlign w:val="center"/>
          </w:tcPr>
          <w:p w14:paraId="648A4BE2"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12.000,00</w:t>
            </w:r>
          </w:p>
        </w:tc>
      </w:tr>
      <w:tr w:rsidR="00F172FE" w:rsidRPr="009D396C" w14:paraId="75824529" w14:textId="77777777" w:rsidTr="00F172FE">
        <w:tc>
          <w:tcPr>
            <w:tcW w:w="568" w:type="dxa"/>
            <w:shd w:val="clear" w:color="auto" w:fill="auto"/>
            <w:vAlign w:val="center"/>
          </w:tcPr>
          <w:p w14:paraId="6D8B9C14"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26</w:t>
            </w:r>
          </w:p>
        </w:tc>
        <w:tc>
          <w:tcPr>
            <w:tcW w:w="992" w:type="dxa"/>
            <w:shd w:val="clear" w:color="auto" w:fill="auto"/>
            <w:vAlign w:val="center"/>
          </w:tcPr>
          <w:p w14:paraId="1FEF8B8D"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43C9636F" w14:textId="77777777" w:rsidR="00F172FE" w:rsidRPr="00374432" w:rsidRDefault="00F172FE" w:rsidP="00F172FE">
            <w:pPr>
              <w:autoSpaceDE w:val="0"/>
              <w:autoSpaceDN w:val="0"/>
              <w:adjustRightInd w:val="0"/>
              <w:jc w:val="both"/>
              <w:rPr>
                <w:rFonts w:ascii="Arial" w:hAnsi="Arial" w:cs="Arial"/>
                <w:sz w:val="20"/>
                <w:szCs w:val="20"/>
              </w:rPr>
            </w:pPr>
            <w:r w:rsidRPr="00374432">
              <w:rPr>
                <w:rFonts w:ascii="Arial" w:hAnsi="Arial" w:cs="Arial"/>
                <w:sz w:val="20"/>
              </w:rPr>
              <w:t>Gama</w:t>
            </w:r>
            <w:r w:rsidRPr="00374432">
              <w:rPr>
                <w:rFonts w:ascii="Arial" w:hAnsi="Arial" w:cs="Arial"/>
                <w:spacing w:val="-3"/>
                <w:sz w:val="20"/>
              </w:rPr>
              <w:t xml:space="preserve"> </w:t>
            </w:r>
            <w:r w:rsidRPr="00374432">
              <w:rPr>
                <w:rFonts w:ascii="Arial" w:hAnsi="Arial" w:cs="Arial"/>
                <w:sz w:val="20"/>
              </w:rPr>
              <w:t>GT</w:t>
            </w:r>
          </w:p>
        </w:tc>
        <w:tc>
          <w:tcPr>
            <w:tcW w:w="708" w:type="dxa"/>
            <w:shd w:val="clear" w:color="auto" w:fill="auto"/>
            <w:vAlign w:val="center"/>
          </w:tcPr>
          <w:p w14:paraId="1FF8708B"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19024875"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500</w:t>
            </w:r>
          </w:p>
        </w:tc>
        <w:tc>
          <w:tcPr>
            <w:tcW w:w="992" w:type="dxa"/>
            <w:vAlign w:val="center"/>
          </w:tcPr>
          <w:p w14:paraId="07A280AE"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11983</w:t>
            </w:r>
          </w:p>
        </w:tc>
        <w:tc>
          <w:tcPr>
            <w:tcW w:w="1134" w:type="dxa"/>
            <w:shd w:val="clear" w:color="auto" w:fill="auto"/>
            <w:vAlign w:val="center"/>
          </w:tcPr>
          <w:p w14:paraId="002F5454"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30,00</w:t>
            </w:r>
          </w:p>
        </w:tc>
        <w:tc>
          <w:tcPr>
            <w:tcW w:w="1276" w:type="dxa"/>
            <w:shd w:val="clear" w:color="auto" w:fill="auto"/>
            <w:vAlign w:val="center"/>
          </w:tcPr>
          <w:p w14:paraId="32C2C813"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15.000,00</w:t>
            </w:r>
          </w:p>
        </w:tc>
      </w:tr>
      <w:tr w:rsidR="00F172FE" w:rsidRPr="009D396C" w14:paraId="3BDADD61" w14:textId="77777777" w:rsidTr="00F172FE">
        <w:tc>
          <w:tcPr>
            <w:tcW w:w="568" w:type="dxa"/>
            <w:shd w:val="clear" w:color="auto" w:fill="auto"/>
            <w:vAlign w:val="center"/>
          </w:tcPr>
          <w:p w14:paraId="21A43054"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27</w:t>
            </w:r>
          </w:p>
        </w:tc>
        <w:tc>
          <w:tcPr>
            <w:tcW w:w="992" w:type="dxa"/>
            <w:shd w:val="clear" w:color="auto" w:fill="auto"/>
            <w:vAlign w:val="center"/>
          </w:tcPr>
          <w:p w14:paraId="32DED8DD"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2A3261AA" w14:textId="77777777" w:rsidR="00F172FE" w:rsidRPr="00374432" w:rsidRDefault="00F172FE" w:rsidP="00F172FE">
            <w:pPr>
              <w:autoSpaceDE w:val="0"/>
              <w:autoSpaceDN w:val="0"/>
              <w:adjustRightInd w:val="0"/>
              <w:jc w:val="both"/>
              <w:rPr>
                <w:rFonts w:ascii="Arial" w:hAnsi="Arial" w:cs="Arial"/>
                <w:sz w:val="20"/>
                <w:szCs w:val="20"/>
              </w:rPr>
            </w:pPr>
            <w:r w:rsidRPr="00374432">
              <w:rPr>
                <w:rFonts w:ascii="Arial" w:hAnsi="Arial" w:cs="Arial"/>
                <w:sz w:val="20"/>
              </w:rPr>
              <w:t>Parasitológico</w:t>
            </w:r>
            <w:r w:rsidRPr="00374432">
              <w:rPr>
                <w:rFonts w:ascii="Arial" w:hAnsi="Arial" w:cs="Arial"/>
                <w:spacing w:val="-4"/>
                <w:sz w:val="20"/>
              </w:rPr>
              <w:t xml:space="preserve"> </w:t>
            </w:r>
            <w:r w:rsidRPr="00374432">
              <w:rPr>
                <w:rFonts w:ascii="Arial" w:hAnsi="Arial" w:cs="Arial"/>
                <w:sz w:val="20"/>
              </w:rPr>
              <w:t>de</w:t>
            </w:r>
            <w:r w:rsidRPr="00374432">
              <w:rPr>
                <w:rFonts w:ascii="Arial" w:hAnsi="Arial" w:cs="Arial"/>
                <w:spacing w:val="-3"/>
                <w:sz w:val="20"/>
              </w:rPr>
              <w:t xml:space="preserve"> </w:t>
            </w:r>
            <w:r w:rsidRPr="00374432">
              <w:rPr>
                <w:rFonts w:ascii="Arial" w:hAnsi="Arial" w:cs="Arial"/>
                <w:sz w:val="20"/>
              </w:rPr>
              <w:t>Fezes</w:t>
            </w:r>
          </w:p>
        </w:tc>
        <w:tc>
          <w:tcPr>
            <w:tcW w:w="708" w:type="dxa"/>
            <w:shd w:val="clear" w:color="auto" w:fill="auto"/>
            <w:vAlign w:val="center"/>
          </w:tcPr>
          <w:p w14:paraId="69D98641"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5900611A"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250</w:t>
            </w:r>
          </w:p>
        </w:tc>
        <w:tc>
          <w:tcPr>
            <w:tcW w:w="992" w:type="dxa"/>
            <w:vAlign w:val="center"/>
          </w:tcPr>
          <w:p w14:paraId="7E99F516"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11952</w:t>
            </w:r>
          </w:p>
        </w:tc>
        <w:tc>
          <w:tcPr>
            <w:tcW w:w="1134" w:type="dxa"/>
            <w:shd w:val="clear" w:color="auto" w:fill="auto"/>
            <w:vAlign w:val="center"/>
          </w:tcPr>
          <w:p w14:paraId="735C5A9B"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35,00</w:t>
            </w:r>
          </w:p>
        </w:tc>
        <w:tc>
          <w:tcPr>
            <w:tcW w:w="1276" w:type="dxa"/>
            <w:shd w:val="clear" w:color="auto" w:fill="auto"/>
            <w:vAlign w:val="center"/>
          </w:tcPr>
          <w:p w14:paraId="390CD1D6"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8.750,00</w:t>
            </w:r>
          </w:p>
        </w:tc>
      </w:tr>
      <w:tr w:rsidR="00F172FE" w:rsidRPr="009D396C" w14:paraId="3AACABDB" w14:textId="77777777" w:rsidTr="00F172FE">
        <w:tc>
          <w:tcPr>
            <w:tcW w:w="568" w:type="dxa"/>
            <w:shd w:val="clear" w:color="auto" w:fill="auto"/>
            <w:vAlign w:val="center"/>
          </w:tcPr>
          <w:p w14:paraId="566B9586"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28</w:t>
            </w:r>
          </w:p>
        </w:tc>
        <w:tc>
          <w:tcPr>
            <w:tcW w:w="992" w:type="dxa"/>
            <w:shd w:val="clear" w:color="auto" w:fill="auto"/>
            <w:vAlign w:val="center"/>
          </w:tcPr>
          <w:p w14:paraId="785413DD"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4C8AEB7D" w14:textId="77777777" w:rsidR="00F172FE" w:rsidRPr="00374432" w:rsidRDefault="00F172FE" w:rsidP="00F172FE">
            <w:pPr>
              <w:autoSpaceDE w:val="0"/>
              <w:autoSpaceDN w:val="0"/>
              <w:adjustRightInd w:val="0"/>
              <w:jc w:val="both"/>
              <w:rPr>
                <w:rFonts w:ascii="Arial" w:hAnsi="Arial" w:cs="Arial"/>
                <w:sz w:val="20"/>
                <w:szCs w:val="20"/>
              </w:rPr>
            </w:pPr>
            <w:r w:rsidRPr="00374432">
              <w:rPr>
                <w:rFonts w:ascii="Arial" w:hAnsi="Arial" w:cs="Arial"/>
                <w:sz w:val="20"/>
              </w:rPr>
              <w:t>Rotina</w:t>
            </w:r>
            <w:r w:rsidRPr="00374432">
              <w:rPr>
                <w:rFonts w:ascii="Arial" w:hAnsi="Arial" w:cs="Arial"/>
                <w:spacing w:val="-3"/>
                <w:sz w:val="20"/>
              </w:rPr>
              <w:t xml:space="preserve"> </w:t>
            </w:r>
            <w:r w:rsidRPr="00374432">
              <w:rPr>
                <w:rFonts w:ascii="Arial" w:hAnsi="Arial" w:cs="Arial"/>
                <w:sz w:val="20"/>
              </w:rPr>
              <w:t>de</w:t>
            </w:r>
            <w:r w:rsidRPr="00374432">
              <w:rPr>
                <w:rFonts w:ascii="Arial" w:hAnsi="Arial" w:cs="Arial"/>
                <w:spacing w:val="-2"/>
                <w:sz w:val="20"/>
              </w:rPr>
              <w:t xml:space="preserve"> </w:t>
            </w:r>
            <w:r w:rsidRPr="00374432">
              <w:rPr>
                <w:rFonts w:ascii="Arial" w:hAnsi="Arial" w:cs="Arial"/>
                <w:sz w:val="20"/>
              </w:rPr>
              <w:t>Urina</w:t>
            </w:r>
          </w:p>
        </w:tc>
        <w:tc>
          <w:tcPr>
            <w:tcW w:w="708" w:type="dxa"/>
            <w:shd w:val="clear" w:color="auto" w:fill="auto"/>
            <w:vAlign w:val="center"/>
          </w:tcPr>
          <w:p w14:paraId="0878EAF6"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21DA9CF6"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250</w:t>
            </w:r>
          </w:p>
        </w:tc>
        <w:tc>
          <w:tcPr>
            <w:tcW w:w="992" w:type="dxa"/>
            <w:vAlign w:val="center"/>
          </w:tcPr>
          <w:p w14:paraId="5AC448AE"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150390</w:t>
            </w:r>
          </w:p>
        </w:tc>
        <w:tc>
          <w:tcPr>
            <w:tcW w:w="1134" w:type="dxa"/>
            <w:shd w:val="clear" w:color="auto" w:fill="auto"/>
            <w:vAlign w:val="center"/>
          </w:tcPr>
          <w:p w14:paraId="372527B5"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30,00</w:t>
            </w:r>
          </w:p>
        </w:tc>
        <w:tc>
          <w:tcPr>
            <w:tcW w:w="1276" w:type="dxa"/>
            <w:shd w:val="clear" w:color="auto" w:fill="auto"/>
            <w:vAlign w:val="center"/>
          </w:tcPr>
          <w:p w14:paraId="27712532"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7.500,00</w:t>
            </w:r>
          </w:p>
        </w:tc>
      </w:tr>
      <w:tr w:rsidR="00F172FE" w:rsidRPr="009D396C" w14:paraId="0BA53D1B" w14:textId="77777777" w:rsidTr="00F172FE">
        <w:tc>
          <w:tcPr>
            <w:tcW w:w="568" w:type="dxa"/>
            <w:shd w:val="clear" w:color="auto" w:fill="auto"/>
            <w:vAlign w:val="center"/>
          </w:tcPr>
          <w:p w14:paraId="0D49CF59"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29</w:t>
            </w:r>
          </w:p>
        </w:tc>
        <w:tc>
          <w:tcPr>
            <w:tcW w:w="992" w:type="dxa"/>
            <w:shd w:val="clear" w:color="auto" w:fill="auto"/>
            <w:vAlign w:val="center"/>
          </w:tcPr>
          <w:p w14:paraId="63A43430"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2D7311BF" w14:textId="77777777" w:rsidR="00F172FE" w:rsidRPr="00374432" w:rsidRDefault="00F172FE" w:rsidP="00F172FE">
            <w:pPr>
              <w:autoSpaceDE w:val="0"/>
              <w:autoSpaceDN w:val="0"/>
              <w:adjustRightInd w:val="0"/>
              <w:jc w:val="both"/>
              <w:rPr>
                <w:rFonts w:ascii="Arial" w:hAnsi="Arial" w:cs="Arial"/>
                <w:sz w:val="20"/>
                <w:szCs w:val="20"/>
              </w:rPr>
            </w:pPr>
            <w:r w:rsidRPr="00374432">
              <w:rPr>
                <w:rFonts w:ascii="Arial" w:hAnsi="Arial" w:cs="Arial"/>
                <w:sz w:val="20"/>
              </w:rPr>
              <w:t>Brucelose</w:t>
            </w:r>
          </w:p>
        </w:tc>
        <w:tc>
          <w:tcPr>
            <w:tcW w:w="708" w:type="dxa"/>
            <w:shd w:val="clear" w:color="auto" w:fill="auto"/>
            <w:vAlign w:val="center"/>
          </w:tcPr>
          <w:p w14:paraId="327C8CFA"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6F391C53"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100</w:t>
            </w:r>
          </w:p>
        </w:tc>
        <w:tc>
          <w:tcPr>
            <w:tcW w:w="992" w:type="dxa"/>
            <w:vAlign w:val="center"/>
          </w:tcPr>
          <w:p w14:paraId="7D007D42"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150391</w:t>
            </w:r>
          </w:p>
        </w:tc>
        <w:tc>
          <w:tcPr>
            <w:tcW w:w="1134" w:type="dxa"/>
            <w:shd w:val="clear" w:color="auto" w:fill="auto"/>
            <w:vAlign w:val="center"/>
          </w:tcPr>
          <w:p w14:paraId="16D23667"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60,00</w:t>
            </w:r>
          </w:p>
        </w:tc>
        <w:tc>
          <w:tcPr>
            <w:tcW w:w="1276" w:type="dxa"/>
            <w:shd w:val="clear" w:color="auto" w:fill="auto"/>
            <w:vAlign w:val="center"/>
          </w:tcPr>
          <w:p w14:paraId="197DD6C7"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6.000,00</w:t>
            </w:r>
          </w:p>
        </w:tc>
      </w:tr>
      <w:tr w:rsidR="00F172FE" w:rsidRPr="009D396C" w14:paraId="20DD2D6E" w14:textId="77777777" w:rsidTr="00F172FE">
        <w:tc>
          <w:tcPr>
            <w:tcW w:w="568" w:type="dxa"/>
            <w:shd w:val="clear" w:color="auto" w:fill="auto"/>
            <w:vAlign w:val="center"/>
          </w:tcPr>
          <w:p w14:paraId="5D25D9BF"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30</w:t>
            </w:r>
          </w:p>
        </w:tc>
        <w:tc>
          <w:tcPr>
            <w:tcW w:w="992" w:type="dxa"/>
            <w:shd w:val="clear" w:color="auto" w:fill="auto"/>
            <w:vAlign w:val="center"/>
          </w:tcPr>
          <w:p w14:paraId="101F6349" w14:textId="77777777" w:rsidR="00F172FE" w:rsidRPr="009D396C" w:rsidRDefault="00F172FE" w:rsidP="00F172FE">
            <w:pPr>
              <w:autoSpaceDE w:val="0"/>
              <w:autoSpaceDN w:val="0"/>
              <w:adjustRightInd w:val="0"/>
              <w:jc w:val="center"/>
              <w:rPr>
                <w:rFonts w:ascii="Arial" w:hAnsi="Arial" w:cs="Arial"/>
                <w:sz w:val="20"/>
                <w:szCs w:val="20"/>
              </w:rPr>
            </w:pPr>
          </w:p>
        </w:tc>
        <w:tc>
          <w:tcPr>
            <w:tcW w:w="2552" w:type="dxa"/>
            <w:shd w:val="clear" w:color="auto" w:fill="auto"/>
          </w:tcPr>
          <w:p w14:paraId="1F309467" w14:textId="77777777" w:rsidR="00F172FE" w:rsidRPr="00374432" w:rsidRDefault="00F172FE" w:rsidP="00F172FE">
            <w:pPr>
              <w:pStyle w:val="TableParagraph"/>
              <w:jc w:val="both"/>
              <w:rPr>
                <w:rFonts w:ascii="Arial" w:hAnsi="Arial" w:cs="Arial"/>
                <w:sz w:val="20"/>
                <w:szCs w:val="20"/>
              </w:rPr>
            </w:pPr>
            <w:r w:rsidRPr="00374432">
              <w:rPr>
                <w:rFonts w:ascii="Arial" w:hAnsi="Arial" w:cs="Arial"/>
                <w:sz w:val="20"/>
              </w:rPr>
              <w:t>Perícia médica com</w:t>
            </w:r>
            <w:r w:rsidRPr="00374432">
              <w:rPr>
                <w:rFonts w:ascii="Arial" w:hAnsi="Arial" w:cs="Arial"/>
                <w:spacing w:val="1"/>
                <w:sz w:val="20"/>
              </w:rPr>
              <w:t xml:space="preserve"> </w:t>
            </w:r>
            <w:r w:rsidRPr="00374432">
              <w:rPr>
                <w:rFonts w:ascii="Arial" w:hAnsi="Arial" w:cs="Arial"/>
                <w:sz w:val="20"/>
              </w:rPr>
              <w:t>laudo</w:t>
            </w:r>
            <w:r w:rsidRPr="00374432">
              <w:rPr>
                <w:rFonts w:ascii="Arial" w:hAnsi="Arial" w:cs="Arial"/>
                <w:spacing w:val="-6"/>
                <w:sz w:val="20"/>
              </w:rPr>
              <w:t xml:space="preserve"> </w:t>
            </w:r>
            <w:r w:rsidRPr="00374432">
              <w:rPr>
                <w:rFonts w:ascii="Arial" w:hAnsi="Arial" w:cs="Arial"/>
                <w:sz w:val="20"/>
              </w:rPr>
              <w:t>técnico</w:t>
            </w:r>
            <w:r w:rsidRPr="00374432">
              <w:rPr>
                <w:rFonts w:ascii="Arial" w:hAnsi="Arial" w:cs="Arial"/>
                <w:spacing w:val="-6"/>
                <w:sz w:val="20"/>
              </w:rPr>
              <w:t xml:space="preserve"> </w:t>
            </w:r>
            <w:r w:rsidRPr="00374432">
              <w:rPr>
                <w:rFonts w:ascii="Arial" w:hAnsi="Arial" w:cs="Arial"/>
                <w:sz w:val="20"/>
              </w:rPr>
              <w:t>para</w:t>
            </w:r>
            <w:r w:rsidRPr="00374432">
              <w:rPr>
                <w:rFonts w:ascii="Arial" w:hAnsi="Arial" w:cs="Arial"/>
                <w:spacing w:val="-6"/>
                <w:sz w:val="20"/>
              </w:rPr>
              <w:t xml:space="preserve"> </w:t>
            </w:r>
            <w:r w:rsidRPr="00374432">
              <w:rPr>
                <w:rFonts w:ascii="Arial" w:hAnsi="Arial" w:cs="Arial"/>
                <w:sz w:val="20"/>
              </w:rPr>
              <w:t>fins</w:t>
            </w:r>
            <w:r w:rsidRPr="00374432">
              <w:rPr>
                <w:rFonts w:ascii="Arial" w:hAnsi="Arial" w:cs="Arial"/>
                <w:spacing w:val="-52"/>
                <w:sz w:val="20"/>
              </w:rPr>
              <w:t xml:space="preserve"> </w:t>
            </w:r>
            <w:r w:rsidRPr="00374432">
              <w:rPr>
                <w:rFonts w:ascii="Arial" w:hAnsi="Arial" w:cs="Arial"/>
                <w:sz w:val="20"/>
              </w:rPr>
              <w:t>de licença médica,</w:t>
            </w:r>
            <w:r w:rsidRPr="00374432">
              <w:rPr>
                <w:rFonts w:ascii="Arial" w:hAnsi="Arial" w:cs="Arial"/>
                <w:spacing w:val="1"/>
                <w:sz w:val="20"/>
              </w:rPr>
              <w:t xml:space="preserve"> </w:t>
            </w:r>
            <w:r w:rsidRPr="00374432">
              <w:rPr>
                <w:rFonts w:ascii="Arial" w:hAnsi="Arial" w:cs="Arial"/>
                <w:sz w:val="20"/>
              </w:rPr>
              <w:t>readaptação</w:t>
            </w:r>
            <w:r w:rsidRPr="00374432">
              <w:rPr>
                <w:rFonts w:ascii="Arial" w:hAnsi="Arial" w:cs="Arial"/>
                <w:spacing w:val="1"/>
                <w:sz w:val="20"/>
              </w:rPr>
              <w:t xml:space="preserve"> </w:t>
            </w:r>
            <w:r w:rsidRPr="00374432">
              <w:rPr>
                <w:rFonts w:ascii="Arial" w:hAnsi="Arial" w:cs="Arial"/>
                <w:sz w:val="20"/>
              </w:rPr>
              <w:t>e</w:t>
            </w:r>
            <w:r w:rsidRPr="00374432">
              <w:rPr>
                <w:rFonts w:ascii="Arial" w:hAnsi="Arial" w:cs="Arial"/>
                <w:spacing w:val="1"/>
                <w:sz w:val="20"/>
              </w:rPr>
              <w:t xml:space="preserve"> </w:t>
            </w:r>
            <w:r w:rsidRPr="00374432">
              <w:rPr>
                <w:rFonts w:ascii="Arial" w:hAnsi="Arial" w:cs="Arial"/>
                <w:sz w:val="20"/>
              </w:rPr>
              <w:t>aposentadoria</w:t>
            </w:r>
            <w:r w:rsidRPr="00374432">
              <w:rPr>
                <w:rFonts w:ascii="Arial" w:hAnsi="Arial" w:cs="Arial"/>
                <w:spacing w:val="-2"/>
                <w:sz w:val="20"/>
              </w:rPr>
              <w:t xml:space="preserve"> </w:t>
            </w:r>
            <w:r w:rsidRPr="00374432">
              <w:rPr>
                <w:rFonts w:ascii="Arial" w:hAnsi="Arial" w:cs="Arial"/>
                <w:sz w:val="20"/>
              </w:rPr>
              <w:t>por</w:t>
            </w:r>
            <w:r>
              <w:rPr>
                <w:rFonts w:ascii="Arial" w:hAnsi="Arial" w:cs="Arial"/>
                <w:sz w:val="20"/>
              </w:rPr>
              <w:t xml:space="preserve"> </w:t>
            </w:r>
            <w:r w:rsidRPr="00374432">
              <w:rPr>
                <w:rFonts w:ascii="Arial" w:hAnsi="Arial" w:cs="Arial"/>
                <w:sz w:val="20"/>
              </w:rPr>
              <w:t>invalidez.</w:t>
            </w:r>
          </w:p>
        </w:tc>
        <w:tc>
          <w:tcPr>
            <w:tcW w:w="708" w:type="dxa"/>
            <w:shd w:val="clear" w:color="auto" w:fill="auto"/>
            <w:vAlign w:val="center"/>
          </w:tcPr>
          <w:p w14:paraId="25BA05B1"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Unid.</w:t>
            </w:r>
          </w:p>
        </w:tc>
        <w:tc>
          <w:tcPr>
            <w:tcW w:w="2977" w:type="dxa"/>
            <w:shd w:val="clear" w:color="auto" w:fill="auto"/>
            <w:vAlign w:val="center"/>
          </w:tcPr>
          <w:p w14:paraId="6C791BB5" w14:textId="77777777" w:rsidR="00F172FE" w:rsidRPr="009D396C" w:rsidRDefault="00F172FE" w:rsidP="00F172FE">
            <w:pPr>
              <w:autoSpaceDE w:val="0"/>
              <w:autoSpaceDN w:val="0"/>
              <w:adjustRightInd w:val="0"/>
              <w:jc w:val="center"/>
              <w:rPr>
                <w:rFonts w:ascii="Arial" w:hAnsi="Arial" w:cs="Arial"/>
                <w:sz w:val="20"/>
                <w:szCs w:val="20"/>
              </w:rPr>
            </w:pPr>
            <w:r>
              <w:rPr>
                <w:rFonts w:ascii="Arial" w:hAnsi="Arial" w:cs="Arial"/>
                <w:sz w:val="20"/>
                <w:szCs w:val="20"/>
              </w:rPr>
              <w:t>2.500</w:t>
            </w:r>
          </w:p>
        </w:tc>
        <w:tc>
          <w:tcPr>
            <w:tcW w:w="992" w:type="dxa"/>
            <w:vAlign w:val="center"/>
          </w:tcPr>
          <w:p w14:paraId="7D28E8BC" w14:textId="77777777" w:rsidR="00F172FE" w:rsidRPr="009D396C" w:rsidRDefault="00F172FE" w:rsidP="00F172FE">
            <w:pPr>
              <w:jc w:val="center"/>
              <w:rPr>
                <w:rStyle w:val="fontstyle01"/>
                <w:rFonts w:ascii="Arial" w:hAnsi="Arial" w:cs="Arial"/>
                <w:b w:val="0"/>
                <w:sz w:val="20"/>
                <w:szCs w:val="20"/>
              </w:rPr>
            </w:pPr>
            <w:r>
              <w:rPr>
                <w:rStyle w:val="fontstyle01"/>
                <w:rFonts w:ascii="Arial" w:hAnsi="Arial" w:cs="Arial"/>
                <w:sz w:val="20"/>
                <w:szCs w:val="20"/>
              </w:rPr>
              <w:t>47580</w:t>
            </w:r>
          </w:p>
        </w:tc>
        <w:tc>
          <w:tcPr>
            <w:tcW w:w="1134" w:type="dxa"/>
            <w:shd w:val="clear" w:color="auto" w:fill="auto"/>
            <w:vAlign w:val="center"/>
          </w:tcPr>
          <w:p w14:paraId="25756969" w14:textId="77777777" w:rsidR="00F172FE" w:rsidRPr="00CB3CD9" w:rsidRDefault="00F172FE" w:rsidP="00F172FE">
            <w:pPr>
              <w:jc w:val="center"/>
              <w:rPr>
                <w:rFonts w:ascii="Arial" w:hAnsi="Arial" w:cs="Arial"/>
                <w:sz w:val="20"/>
                <w:szCs w:val="20"/>
              </w:rPr>
            </w:pPr>
            <w:r w:rsidRPr="00CB3CD9">
              <w:rPr>
                <w:rFonts w:ascii="Arial" w:hAnsi="Arial" w:cs="Arial"/>
                <w:sz w:val="20"/>
                <w:szCs w:val="20"/>
              </w:rPr>
              <w:t>350,00</w:t>
            </w:r>
          </w:p>
        </w:tc>
        <w:tc>
          <w:tcPr>
            <w:tcW w:w="1276" w:type="dxa"/>
            <w:shd w:val="clear" w:color="auto" w:fill="auto"/>
            <w:vAlign w:val="center"/>
          </w:tcPr>
          <w:p w14:paraId="2459B764" w14:textId="77777777" w:rsidR="00F172FE" w:rsidRPr="00CB3CD9" w:rsidRDefault="00F172FE" w:rsidP="00F172FE">
            <w:pPr>
              <w:spacing w:line="259" w:lineRule="auto"/>
              <w:jc w:val="center"/>
              <w:rPr>
                <w:rFonts w:ascii="Arial" w:hAnsi="Arial" w:cs="Arial"/>
                <w:sz w:val="20"/>
                <w:szCs w:val="20"/>
              </w:rPr>
            </w:pPr>
            <w:r w:rsidRPr="00CB3CD9">
              <w:rPr>
                <w:rFonts w:ascii="Arial" w:hAnsi="Arial" w:cs="Arial"/>
                <w:sz w:val="20"/>
                <w:szCs w:val="20"/>
              </w:rPr>
              <w:t>875.000,00</w:t>
            </w:r>
          </w:p>
        </w:tc>
      </w:tr>
    </w:tbl>
    <w:p w14:paraId="60248DFB" w14:textId="77777777" w:rsidR="00F172FE" w:rsidRPr="00BA2D73" w:rsidRDefault="00F172FE" w:rsidP="00F172FE">
      <w:pPr>
        <w:widowControl w:val="0"/>
        <w:suppressAutoHyphens/>
        <w:jc w:val="both"/>
        <w:rPr>
          <w:rFonts w:ascii="Arial" w:hAnsi="Arial" w:cs="Arial"/>
          <w:color w:val="000000"/>
        </w:rPr>
      </w:pPr>
    </w:p>
    <w:p w14:paraId="7567B8C9" w14:textId="77777777" w:rsidR="00F172FE" w:rsidRPr="00F172FE" w:rsidRDefault="00F172FE" w:rsidP="00F172FE">
      <w:pPr>
        <w:shd w:val="clear" w:color="auto" w:fill="D9D9D9" w:themeFill="background1" w:themeFillShade="D9"/>
        <w:jc w:val="center"/>
        <w:rPr>
          <w:rFonts w:ascii="Arial" w:eastAsia="Arial" w:hAnsi="Arial" w:cs="Arial"/>
          <w:b/>
          <w:sz w:val="22"/>
          <w:szCs w:val="22"/>
        </w:rPr>
      </w:pPr>
      <w:r w:rsidRPr="00F172FE">
        <w:rPr>
          <w:rFonts w:ascii="Arial" w:eastAsia="Arial" w:hAnsi="Arial" w:cs="Arial"/>
          <w:b/>
          <w:sz w:val="22"/>
          <w:szCs w:val="22"/>
        </w:rPr>
        <w:t>VALOR TOTAL: R$ 2.607.850,00</w:t>
      </w:r>
    </w:p>
    <w:p w14:paraId="2728F8B9" w14:textId="77777777" w:rsidR="00F172FE" w:rsidRPr="00F172FE" w:rsidRDefault="00F172FE" w:rsidP="00F172FE">
      <w:pPr>
        <w:widowControl w:val="0"/>
        <w:suppressAutoHyphens/>
        <w:jc w:val="both"/>
        <w:rPr>
          <w:rFonts w:ascii="Arial" w:hAnsi="Arial" w:cs="Arial"/>
          <w:sz w:val="22"/>
          <w:szCs w:val="22"/>
        </w:rPr>
      </w:pPr>
    </w:p>
    <w:p w14:paraId="69DA94DD" w14:textId="77777777" w:rsidR="00F172FE" w:rsidRPr="00F172FE" w:rsidRDefault="00F172FE" w:rsidP="00F172FE">
      <w:pPr>
        <w:widowControl w:val="0"/>
        <w:numPr>
          <w:ilvl w:val="1"/>
          <w:numId w:val="24"/>
        </w:numPr>
        <w:suppressAutoHyphens/>
        <w:jc w:val="both"/>
        <w:rPr>
          <w:rFonts w:ascii="Arial" w:hAnsi="Arial" w:cs="Arial"/>
          <w:sz w:val="22"/>
          <w:szCs w:val="22"/>
        </w:rPr>
      </w:pPr>
      <w:r w:rsidRPr="00F172FE">
        <w:rPr>
          <w:rFonts w:ascii="Arial" w:hAnsi="Arial" w:cs="Arial"/>
          <w:sz w:val="22"/>
          <w:szCs w:val="22"/>
        </w:rPr>
        <w:t xml:space="preserve">O prazo de vigência da licitação será </w:t>
      </w:r>
      <w:r w:rsidRPr="00F172FE">
        <w:rPr>
          <w:rFonts w:ascii="Arial" w:hAnsi="Arial" w:cs="Arial"/>
          <w:b/>
          <w:bCs/>
          <w:sz w:val="22"/>
          <w:szCs w:val="22"/>
        </w:rPr>
        <w:t>60 (sessenta) meses</w:t>
      </w:r>
      <w:r w:rsidRPr="00F172FE">
        <w:rPr>
          <w:rFonts w:ascii="Arial" w:hAnsi="Arial" w:cs="Arial"/>
          <w:sz w:val="22"/>
          <w:szCs w:val="22"/>
        </w:rPr>
        <w:t>, podendo ser prorrogado por igual período em caso de interesse público, mediante termo aditivo firmado entre contratante e contratada.</w:t>
      </w:r>
    </w:p>
    <w:p w14:paraId="018DE351" w14:textId="77777777" w:rsidR="00F172FE" w:rsidRPr="00F172FE" w:rsidRDefault="00F172FE" w:rsidP="00F172FE">
      <w:pPr>
        <w:widowControl w:val="0"/>
        <w:suppressAutoHyphens/>
        <w:jc w:val="both"/>
        <w:rPr>
          <w:rFonts w:ascii="Arial" w:hAnsi="Arial" w:cs="Arial"/>
          <w:sz w:val="22"/>
          <w:szCs w:val="22"/>
        </w:rPr>
      </w:pPr>
    </w:p>
    <w:p w14:paraId="3B5645A9" w14:textId="77777777" w:rsidR="00F172FE" w:rsidRPr="00F172FE" w:rsidRDefault="00F172FE" w:rsidP="00F172FE">
      <w:pPr>
        <w:widowControl w:val="0"/>
        <w:numPr>
          <w:ilvl w:val="1"/>
          <w:numId w:val="24"/>
        </w:numPr>
        <w:suppressAutoHyphens/>
        <w:jc w:val="both"/>
        <w:rPr>
          <w:rFonts w:ascii="Arial" w:hAnsi="Arial" w:cs="Arial"/>
          <w:sz w:val="22"/>
          <w:szCs w:val="22"/>
        </w:rPr>
      </w:pPr>
      <w:r w:rsidRPr="00F172FE">
        <w:rPr>
          <w:rFonts w:ascii="Arial" w:hAnsi="Arial" w:cs="Arial"/>
          <w:sz w:val="22"/>
          <w:szCs w:val="22"/>
        </w:rPr>
        <w:t xml:space="preserve">O objeto do presente termo de referência se configura como </w:t>
      </w:r>
      <w:r w:rsidRPr="00F172FE">
        <w:rPr>
          <w:rFonts w:ascii="Arial" w:hAnsi="Arial" w:cs="Arial"/>
          <w:b/>
          <w:sz w:val="22"/>
          <w:szCs w:val="22"/>
        </w:rPr>
        <w:t>serviços e fornecimentos contínuos</w:t>
      </w:r>
      <w:r w:rsidRPr="00F172FE">
        <w:rPr>
          <w:rFonts w:ascii="Arial" w:hAnsi="Arial" w:cs="Arial"/>
          <w:sz w:val="22"/>
          <w:szCs w:val="22"/>
        </w:rPr>
        <w:t>, conforme inciso XV, art. 6º, da Lei 14.133/21, tendo em vista as aquisições contínuas dos serviços, de acordo com as necessidades das secretarias solicitantes.</w:t>
      </w:r>
    </w:p>
    <w:p w14:paraId="77BB36D0" w14:textId="77777777" w:rsidR="00F172FE" w:rsidRPr="00F172FE" w:rsidRDefault="00F172FE" w:rsidP="00F172FE">
      <w:pPr>
        <w:widowControl w:val="0"/>
        <w:suppressAutoHyphens/>
        <w:jc w:val="both"/>
        <w:rPr>
          <w:rFonts w:ascii="Arial" w:hAnsi="Arial" w:cs="Arial"/>
          <w:sz w:val="22"/>
          <w:szCs w:val="22"/>
        </w:rPr>
      </w:pPr>
    </w:p>
    <w:p w14:paraId="6432CDBC" w14:textId="77777777" w:rsidR="00F172FE" w:rsidRPr="00F172FE" w:rsidRDefault="00F172FE" w:rsidP="00F172FE">
      <w:pPr>
        <w:widowControl w:val="0"/>
        <w:numPr>
          <w:ilvl w:val="1"/>
          <w:numId w:val="24"/>
        </w:numPr>
        <w:suppressAutoHyphens/>
        <w:jc w:val="both"/>
        <w:rPr>
          <w:rFonts w:ascii="Arial" w:hAnsi="Arial" w:cs="Arial"/>
          <w:sz w:val="22"/>
          <w:szCs w:val="22"/>
        </w:rPr>
      </w:pPr>
      <w:r w:rsidRPr="00F172FE">
        <w:rPr>
          <w:rFonts w:ascii="Arial" w:hAnsi="Arial" w:cs="Arial"/>
          <w:b/>
          <w:bCs/>
          <w:sz w:val="22"/>
          <w:szCs w:val="22"/>
        </w:rPr>
        <w:t>Documentos para qualificação técnica:</w:t>
      </w:r>
    </w:p>
    <w:p w14:paraId="0C0B8F06" w14:textId="77777777" w:rsidR="00F172FE" w:rsidRPr="00F172FE" w:rsidRDefault="00F172FE" w:rsidP="00F172FE">
      <w:pPr>
        <w:pStyle w:val="PargrafodaLista"/>
        <w:rPr>
          <w:rFonts w:ascii="Arial" w:hAnsi="Arial" w:cs="Arial"/>
          <w:b/>
          <w:bCs/>
          <w:color w:val="FF0000"/>
          <w:sz w:val="22"/>
          <w:szCs w:val="22"/>
        </w:rPr>
      </w:pPr>
    </w:p>
    <w:p w14:paraId="327A97F9" w14:textId="77777777" w:rsidR="00F172FE" w:rsidRPr="00F172FE" w:rsidRDefault="00F172FE" w:rsidP="00A90E10">
      <w:pPr>
        <w:widowControl w:val="0"/>
        <w:numPr>
          <w:ilvl w:val="0"/>
          <w:numId w:val="40"/>
        </w:numPr>
        <w:tabs>
          <w:tab w:val="left" w:pos="9214"/>
          <w:tab w:val="left" w:pos="9356"/>
        </w:tabs>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Empresa deverá apresentar registro de pessoa jurídica junto ao </w:t>
      </w:r>
      <w:r w:rsidRPr="00F172FE">
        <w:rPr>
          <w:rFonts w:ascii="Arial" w:hAnsi="Arial" w:cs="Arial"/>
          <w:sz w:val="22"/>
          <w:szCs w:val="22"/>
        </w:rPr>
        <w:t>CRM</w:t>
      </w:r>
      <w:r w:rsidRPr="00F172FE">
        <w:rPr>
          <w:rFonts w:ascii="Arial" w:hAnsi="Arial" w:cs="Arial"/>
          <w:color w:val="000000"/>
          <w:sz w:val="22"/>
          <w:szCs w:val="22"/>
        </w:rPr>
        <w:t>, com médico responsável técnico, com especialização em Medicina do Trabalho;</w:t>
      </w:r>
    </w:p>
    <w:p w14:paraId="2424E72D" w14:textId="77777777" w:rsidR="00F172FE" w:rsidRPr="00F172FE" w:rsidRDefault="00F172FE" w:rsidP="00A90E10">
      <w:pPr>
        <w:widowControl w:val="0"/>
        <w:numPr>
          <w:ilvl w:val="0"/>
          <w:numId w:val="40"/>
        </w:numPr>
        <w:tabs>
          <w:tab w:val="left" w:pos="9214"/>
          <w:tab w:val="left" w:pos="9356"/>
        </w:tabs>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Empresa deverá apresentar registro de pessoa jurídica junto ao CREA/CAU, com responsável técnico, especialista em Engenharia de Segurança do Trabalho.</w:t>
      </w:r>
    </w:p>
    <w:p w14:paraId="36C57A45" w14:textId="77777777" w:rsidR="00F172FE" w:rsidRPr="00F172FE" w:rsidRDefault="00F172FE" w:rsidP="00A90E10">
      <w:pPr>
        <w:widowControl w:val="0"/>
        <w:numPr>
          <w:ilvl w:val="0"/>
          <w:numId w:val="40"/>
        </w:numPr>
        <w:tabs>
          <w:tab w:val="left" w:pos="9214"/>
          <w:tab w:val="left" w:pos="9356"/>
        </w:tabs>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Profissional Técnico de Segurança do Trabalho, com registro no MTE, comprovar vínculo com a empresa, carteira assinada, contrato de prestação de serviço ou constar no contrato social da empesa; </w:t>
      </w:r>
    </w:p>
    <w:p w14:paraId="50F08980" w14:textId="77777777" w:rsidR="00F172FE" w:rsidRPr="00F172FE" w:rsidRDefault="00F172FE" w:rsidP="00A90E10">
      <w:pPr>
        <w:widowControl w:val="0"/>
        <w:numPr>
          <w:ilvl w:val="0"/>
          <w:numId w:val="40"/>
        </w:numPr>
        <w:tabs>
          <w:tab w:val="left" w:pos="9214"/>
          <w:tab w:val="left" w:pos="9356"/>
        </w:tabs>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Profissional Psicólogo, com registro no CRP, especialista em saúde pública, comprovar vínculo com a empresa, carteira assinada, contrato de prestação de serviço ou constar no contrato social da empesa;</w:t>
      </w:r>
    </w:p>
    <w:p w14:paraId="36D7C493" w14:textId="77777777" w:rsidR="00F172FE" w:rsidRPr="00F172FE" w:rsidRDefault="00F172FE" w:rsidP="00A90E10">
      <w:pPr>
        <w:widowControl w:val="0"/>
        <w:numPr>
          <w:ilvl w:val="0"/>
          <w:numId w:val="40"/>
        </w:numPr>
        <w:tabs>
          <w:tab w:val="left" w:pos="9214"/>
          <w:tab w:val="left" w:pos="9356"/>
        </w:tabs>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Apresentar no mínimo um (01) atestado de capacidade técnica com complexidade compatível ao objeto licitado, fornecido por pessoa jurídica de direito público ou privado, pelo qual a empresa ou profissional tenha sido responsável pelo acompanhamento da execução dos serviços similares em características, quantidades e prazos, ao do objeto do presente edital, vedada a apresentação de atestados fornecidos por uma mesma empresa;</w:t>
      </w:r>
    </w:p>
    <w:p w14:paraId="0E9D0369" w14:textId="77777777" w:rsidR="00F172FE" w:rsidRPr="00F172FE" w:rsidRDefault="00F172FE" w:rsidP="00A90E10">
      <w:pPr>
        <w:widowControl w:val="0"/>
        <w:numPr>
          <w:ilvl w:val="0"/>
          <w:numId w:val="40"/>
        </w:numPr>
        <w:tabs>
          <w:tab w:val="left" w:pos="9214"/>
          <w:tab w:val="left" w:pos="9356"/>
        </w:tabs>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Apresentar declaração informando o nome, CPF e vínculo com a empresa contratada, dos profissionais que serão os responsáveis por alimentar o sistema da Prefeitura, no Módulo de SST (Saúde e Segurança do Trabalho), para posterior envio no </w:t>
      </w:r>
      <w:proofErr w:type="spellStart"/>
      <w:r w:rsidRPr="00F172FE">
        <w:rPr>
          <w:rFonts w:ascii="Arial" w:hAnsi="Arial" w:cs="Arial"/>
          <w:color w:val="000000"/>
          <w:sz w:val="22"/>
          <w:szCs w:val="22"/>
        </w:rPr>
        <w:t>eSocial</w:t>
      </w:r>
      <w:proofErr w:type="spellEnd"/>
      <w:r w:rsidRPr="00F172FE">
        <w:rPr>
          <w:rFonts w:ascii="Arial" w:hAnsi="Arial" w:cs="Arial"/>
          <w:color w:val="000000"/>
          <w:sz w:val="22"/>
          <w:szCs w:val="22"/>
        </w:rPr>
        <w:t xml:space="preserve"> das tabelas S-2210, S-2220 e S-2240, lançamentos de CAT e emissão de </w:t>
      </w:r>
      <w:proofErr w:type="spellStart"/>
      <w:r w:rsidRPr="00F172FE">
        <w:rPr>
          <w:rFonts w:ascii="Arial" w:hAnsi="Arial" w:cs="Arial"/>
          <w:color w:val="000000"/>
          <w:sz w:val="22"/>
          <w:szCs w:val="22"/>
        </w:rPr>
        <w:t>PPP's</w:t>
      </w:r>
      <w:proofErr w:type="spellEnd"/>
      <w:r w:rsidRPr="00F172FE">
        <w:rPr>
          <w:rFonts w:ascii="Arial" w:hAnsi="Arial" w:cs="Arial"/>
          <w:color w:val="000000"/>
          <w:sz w:val="22"/>
          <w:szCs w:val="22"/>
        </w:rPr>
        <w:t>.</w:t>
      </w:r>
    </w:p>
    <w:p w14:paraId="38989BFA" w14:textId="77777777" w:rsidR="00F172FE" w:rsidRPr="00F172FE" w:rsidRDefault="00F172FE" w:rsidP="00F172FE">
      <w:pPr>
        <w:pStyle w:val="PargrafodaLista"/>
        <w:tabs>
          <w:tab w:val="left" w:pos="9214"/>
          <w:tab w:val="left" w:pos="9356"/>
        </w:tabs>
        <w:ind w:left="2496"/>
        <w:jc w:val="both"/>
        <w:rPr>
          <w:rFonts w:ascii="Arial" w:hAnsi="Arial" w:cs="Arial"/>
          <w:color w:val="000000"/>
          <w:sz w:val="22"/>
          <w:szCs w:val="22"/>
        </w:rPr>
      </w:pPr>
    </w:p>
    <w:p w14:paraId="51A48E93" w14:textId="77777777" w:rsidR="00F172FE" w:rsidRPr="00F172FE" w:rsidRDefault="00F172FE" w:rsidP="00F172FE">
      <w:pPr>
        <w:widowControl w:val="0"/>
        <w:numPr>
          <w:ilvl w:val="2"/>
          <w:numId w:val="24"/>
        </w:numPr>
        <w:tabs>
          <w:tab w:val="left" w:pos="9214"/>
          <w:tab w:val="left" w:pos="9356"/>
        </w:tabs>
        <w:suppressAutoHyphens/>
        <w:jc w:val="both"/>
        <w:rPr>
          <w:rFonts w:ascii="Arial" w:hAnsi="Arial" w:cs="Arial"/>
          <w:color w:val="000000"/>
          <w:sz w:val="22"/>
          <w:szCs w:val="22"/>
        </w:rPr>
      </w:pPr>
      <w:r w:rsidRPr="00F172FE">
        <w:rPr>
          <w:rFonts w:ascii="Arial" w:hAnsi="Arial" w:cs="Arial"/>
          <w:color w:val="000000"/>
          <w:sz w:val="22"/>
          <w:szCs w:val="22"/>
        </w:rPr>
        <w:t>QUANTO AOS REQUISITOS TÉCNICOS PARA EXECUÇÃO:</w:t>
      </w:r>
    </w:p>
    <w:p w14:paraId="30FE858E" w14:textId="77777777" w:rsidR="00F172FE" w:rsidRPr="00F172FE" w:rsidRDefault="00F172FE" w:rsidP="00F172FE">
      <w:pPr>
        <w:pStyle w:val="PargrafodaLista"/>
        <w:tabs>
          <w:tab w:val="left" w:pos="9214"/>
          <w:tab w:val="left" w:pos="9356"/>
        </w:tabs>
        <w:ind w:left="360"/>
        <w:jc w:val="both"/>
        <w:rPr>
          <w:rFonts w:ascii="Arial" w:hAnsi="Arial" w:cs="Arial"/>
          <w:color w:val="000000"/>
          <w:sz w:val="22"/>
          <w:szCs w:val="22"/>
        </w:rPr>
      </w:pPr>
    </w:p>
    <w:p w14:paraId="2F565E7F" w14:textId="77777777" w:rsidR="00F172FE" w:rsidRPr="00F172FE" w:rsidRDefault="00F172FE" w:rsidP="00A90E10">
      <w:pPr>
        <w:widowControl w:val="0"/>
        <w:numPr>
          <w:ilvl w:val="0"/>
          <w:numId w:val="41"/>
        </w:numPr>
        <w:tabs>
          <w:tab w:val="left" w:pos="9214"/>
          <w:tab w:val="left" w:pos="9356"/>
        </w:tabs>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Apresentar Certificado de calibração de </w:t>
      </w:r>
      <w:proofErr w:type="spellStart"/>
      <w:r w:rsidRPr="00F172FE">
        <w:rPr>
          <w:rFonts w:ascii="Arial" w:hAnsi="Arial" w:cs="Arial"/>
          <w:color w:val="000000"/>
          <w:sz w:val="22"/>
          <w:szCs w:val="22"/>
        </w:rPr>
        <w:t>audiodosímetro</w:t>
      </w:r>
      <w:proofErr w:type="spellEnd"/>
      <w:r w:rsidRPr="00F172FE">
        <w:rPr>
          <w:rFonts w:ascii="Arial" w:hAnsi="Arial" w:cs="Arial"/>
          <w:color w:val="000000"/>
          <w:sz w:val="22"/>
          <w:szCs w:val="22"/>
        </w:rPr>
        <w:t xml:space="preserve"> de ruído;</w:t>
      </w:r>
    </w:p>
    <w:p w14:paraId="1F73F3AC" w14:textId="77777777" w:rsidR="00F172FE" w:rsidRPr="00F172FE" w:rsidRDefault="00F172FE" w:rsidP="00A90E10">
      <w:pPr>
        <w:widowControl w:val="0"/>
        <w:numPr>
          <w:ilvl w:val="0"/>
          <w:numId w:val="41"/>
        </w:numPr>
        <w:tabs>
          <w:tab w:val="left" w:pos="9214"/>
          <w:tab w:val="left" w:pos="9356"/>
        </w:tabs>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Apresentar certificado de calibração de calibrador de </w:t>
      </w:r>
      <w:proofErr w:type="spellStart"/>
      <w:r w:rsidRPr="00F172FE">
        <w:rPr>
          <w:rFonts w:ascii="Arial" w:hAnsi="Arial" w:cs="Arial"/>
          <w:color w:val="000000"/>
          <w:sz w:val="22"/>
          <w:szCs w:val="22"/>
        </w:rPr>
        <w:t>audiodosímetro</w:t>
      </w:r>
      <w:proofErr w:type="spellEnd"/>
      <w:r w:rsidRPr="00F172FE">
        <w:rPr>
          <w:rFonts w:ascii="Arial" w:hAnsi="Arial" w:cs="Arial"/>
          <w:color w:val="000000"/>
          <w:sz w:val="22"/>
          <w:szCs w:val="22"/>
        </w:rPr>
        <w:t xml:space="preserve"> de ruído;</w:t>
      </w:r>
    </w:p>
    <w:p w14:paraId="3E57D68A" w14:textId="77777777" w:rsidR="00F172FE" w:rsidRPr="00F172FE" w:rsidRDefault="00F172FE" w:rsidP="00A90E10">
      <w:pPr>
        <w:widowControl w:val="0"/>
        <w:numPr>
          <w:ilvl w:val="0"/>
          <w:numId w:val="41"/>
        </w:numPr>
        <w:tabs>
          <w:tab w:val="left" w:pos="9214"/>
          <w:tab w:val="left" w:pos="9356"/>
        </w:tabs>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Apresentar certificado de calibração de medidor de estresse térmico;</w:t>
      </w:r>
    </w:p>
    <w:p w14:paraId="4ACE49CB" w14:textId="77777777" w:rsidR="00F172FE" w:rsidRPr="00F172FE" w:rsidRDefault="00F172FE" w:rsidP="00A90E10">
      <w:pPr>
        <w:widowControl w:val="0"/>
        <w:numPr>
          <w:ilvl w:val="0"/>
          <w:numId w:val="41"/>
        </w:numPr>
        <w:tabs>
          <w:tab w:val="left" w:pos="9214"/>
          <w:tab w:val="left" w:pos="9356"/>
        </w:tabs>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Apresentar certificado de calibração de acelerômetro;</w:t>
      </w:r>
    </w:p>
    <w:p w14:paraId="66F1CC88" w14:textId="77777777" w:rsidR="00F172FE" w:rsidRPr="00F172FE" w:rsidRDefault="00F172FE" w:rsidP="00A90E10">
      <w:pPr>
        <w:widowControl w:val="0"/>
        <w:numPr>
          <w:ilvl w:val="0"/>
          <w:numId w:val="41"/>
        </w:numPr>
        <w:tabs>
          <w:tab w:val="left" w:pos="9214"/>
          <w:tab w:val="left" w:pos="9356"/>
        </w:tabs>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Apresentar certificado de calibração de bomba de amostragem, para quantificação de </w:t>
      </w:r>
      <w:r w:rsidRPr="00F172FE">
        <w:rPr>
          <w:rFonts w:ascii="Arial" w:hAnsi="Arial" w:cs="Arial"/>
          <w:color w:val="000000"/>
          <w:sz w:val="22"/>
          <w:szCs w:val="22"/>
        </w:rPr>
        <w:lastRenderedPageBreak/>
        <w:t>químicos;</w:t>
      </w:r>
    </w:p>
    <w:p w14:paraId="65406ACD" w14:textId="77777777" w:rsidR="00F172FE" w:rsidRPr="00F172FE" w:rsidRDefault="00F172FE" w:rsidP="00A90E10">
      <w:pPr>
        <w:widowControl w:val="0"/>
        <w:numPr>
          <w:ilvl w:val="0"/>
          <w:numId w:val="41"/>
        </w:numPr>
        <w:tabs>
          <w:tab w:val="left" w:pos="9214"/>
          <w:tab w:val="left" w:pos="9356"/>
        </w:tabs>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Apresentar certificado de calibração de calibrador de fluxo de bomba de amostragem; </w:t>
      </w:r>
    </w:p>
    <w:p w14:paraId="734E1BCD" w14:textId="77777777" w:rsidR="00F172FE" w:rsidRPr="00F172FE" w:rsidRDefault="00F172FE" w:rsidP="00A90E10">
      <w:pPr>
        <w:widowControl w:val="0"/>
        <w:numPr>
          <w:ilvl w:val="0"/>
          <w:numId w:val="41"/>
        </w:numPr>
        <w:tabs>
          <w:tab w:val="left" w:pos="9214"/>
          <w:tab w:val="left" w:pos="9356"/>
        </w:tabs>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Apresentar certificado de calibração de termo higrômetro; </w:t>
      </w:r>
    </w:p>
    <w:p w14:paraId="168D85CE" w14:textId="77777777" w:rsidR="00F172FE" w:rsidRPr="00F172FE" w:rsidRDefault="00F172FE" w:rsidP="00A90E10">
      <w:pPr>
        <w:widowControl w:val="0"/>
        <w:numPr>
          <w:ilvl w:val="0"/>
          <w:numId w:val="41"/>
        </w:numPr>
        <w:tabs>
          <w:tab w:val="left" w:pos="9214"/>
          <w:tab w:val="left" w:pos="9356"/>
        </w:tabs>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Apresentar certificado de calibração de decibelímetro de ruído</w:t>
      </w:r>
      <w:r w:rsidRPr="00F172FE">
        <w:rPr>
          <w:rFonts w:ascii="Arial" w:hAnsi="Arial" w:cs="Arial"/>
          <w:bCs/>
          <w:sz w:val="22"/>
          <w:szCs w:val="22"/>
        </w:rPr>
        <w:t>.</w:t>
      </w:r>
    </w:p>
    <w:p w14:paraId="4E52ECE7" w14:textId="77777777" w:rsidR="00F172FE" w:rsidRPr="00F172FE" w:rsidRDefault="00F172FE" w:rsidP="00F172FE">
      <w:pPr>
        <w:widowControl w:val="0"/>
        <w:suppressAutoHyphens/>
        <w:jc w:val="both"/>
        <w:rPr>
          <w:rFonts w:ascii="Arial" w:hAnsi="Arial" w:cs="Arial"/>
          <w:sz w:val="22"/>
          <w:szCs w:val="22"/>
        </w:rPr>
      </w:pPr>
    </w:p>
    <w:p w14:paraId="5E57352E" w14:textId="77777777" w:rsidR="00F172FE" w:rsidRPr="00F172FE" w:rsidRDefault="00F172FE" w:rsidP="00F172F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F172FE">
        <w:rPr>
          <w:rFonts w:ascii="Arial" w:hAnsi="Arial" w:cs="Arial"/>
          <w:b/>
          <w:sz w:val="22"/>
          <w:szCs w:val="22"/>
        </w:rPr>
        <w:t>2. JUSTIFICATIVA</w:t>
      </w:r>
    </w:p>
    <w:p w14:paraId="52A008B1" w14:textId="77777777" w:rsidR="00F172FE" w:rsidRPr="00F172FE" w:rsidRDefault="00F172FE" w:rsidP="00F172FE">
      <w:pPr>
        <w:pStyle w:val="PargrafodaLista"/>
        <w:widowControl w:val="0"/>
        <w:numPr>
          <w:ilvl w:val="0"/>
          <w:numId w:val="24"/>
        </w:numPr>
        <w:suppressAutoHyphens/>
        <w:contextualSpacing w:val="0"/>
        <w:jc w:val="both"/>
        <w:rPr>
          <w:rFonts w:ascii="Arial" w:hAnsi="Arial" w:cs="Arial"/>
          <w:vanish/>
          <w:color w:val="000000"/>
          <w:sz w:val="22"/>
          <w:szCs w:val="22"/>
        </w:rPr>
      </w:pPr>
    </w:p>
    <w:p w14:paraId="607A461D" w14:textId="77777777" w:rsidR="00F172FE" w:rsidRPr="00F172FE" w:rsidRDefault="00F172FE" w:rsidP="00F172FE">
      <w:pPr>
        <w:widowControl w:val="0"/>
        <w:numPr>
          <w:ilvl w:val="1"/>
          <w:numId w:val="24"/>
        </w:numPr>
        <w:suppressAutoHyphens/>
        <w:jc w:val="both"/>
        <w:rPr>
          <w:rFonts w:ascii="Arial" w:hAnsi="Arial" w:cs="Arial"/>
          <w:color w:val="000000"/>
          <w:sz w:val="22"/>
          <w:szCs w:val="22"/>
        </w:rPr>
      </w:pPr>
      <w:r w:rsidRPr="00F172FE">
        <w:rPr>
          <w:rFonts w:ascii="Arial" w:hAnsi="Arial" w:cs="Arial"/>
          <w:color w:val="000000"/>
          <w:sz w:val="22"/>
          <w:szCs w:val="22"/>
        </w:rPr>
        <w:t xml:space="preserve">A presente licitação tem por objeto a Contratação de empresa prestadora de serviços especializados de Segurança e Medicina do Trabalho e Saúde Ocupacional, para a implantação e coordenação junto com o Departamento Pessoal do Programa de Saúde, Segurança e Medicina do Trabalho, a fim de elaborar Programa de Gerenciamento de Riscos – PGR e consequentemente o Programa Profissiográfico Previdenciário – PPP, elaborar, o Programa de Controle Médico de Saúde Ocupacional – PCMSO e seus possíveis desdobramentos e do Laudo Técnico das Condições Ambientais no Trabalho – LTCAT, revisar o Laudo de Insalubridade e Periculosidade e a AET – Analise Ergonômica de Trabalho, com ênfase em questionário psicossocial, Realização de Exames Ocupacionais (admissionais e </w:t>
      </w:r>
      <w:proofErr w:type="spellStart"/>
      <w:r w:rsidRPr="00F172FE">
        <w:rPr>
          <w:rFonts w:ascii="Arial" w:hAnsi="Arial" w:cs="Arial"/>
          <w:color w:val="000000"/>
          <w:sz w:val="22"/>
          <w:szCs w:val="22"/>
        </w:rPr>
        <w:t>demissionais</w:t>
      </w:r>
      <w:proofErr w:type="spellEnd"/>
      <w:r w:rsidRPr="00F172FE">
        <w:rPr>
          <w:rFonts w:ascii="Arial" w:hAnsi="Arial" w:cs="Arial"/>
          <w:color w:val="000000"/>
          <w:sz w:val="22"/>
          <w:szCs w:val="22"/>
        </w:rPr>
        <w:t>), Assessorar   a Comissão Interna de Prevenção de Acidentes – CIPA e organizar a SIMPAT juntamente com  CIPA – Semana Interna Municipal de Prevenção de Acidentes de Trabalho - SIMPAT, todas elas nas unidades do Município de Santa Izabel do Oeste – PR.</w:t>
      </w:r>
    </w:p>
    <w:p w14:paraId="4DE0C23E" w14:textId="77777777" w:rsidR="00F172FE" w:rsidRPr="00F172FE" w:rsidRDefault="00F172FE" w:rsidP="00F172FE">
      <w:pPr>
        <w:widowControl w:val="0"/>
        <w:suppressAutoHyphens/>
        <w:jc w:val="both"/>
        <w:rPr>
          <w:rFonts w:ascii="Arial" w:hAnsi="Arial" w:cs="Arial"/>
          <w:color w:val="000000"/>
          <w:sz w:val="22"/>
          <w:szCs w:val="22"/>
        </w:rPr>
      </w:pPr>
    </w:p>
    <w:p w14:paraId="42889A17" w14:textId="77777777" w:rsidR="00F172FE" w:rsidRPr="00F172FE" w:rsidRDefault="00F172FE" w:rsidP="00F172FE">
      <w:pPr>
        <w:widowControl w:val="0"/>
        <w:numPr>
          <w:ilvl w:val="1"/>
          <w:numId w:val="24"/>
        </w:numPr>
        <w:suppressAutoHyphens/>
        <w:jc w:val="both"/>
        <w:rPr>
          <w:rFonts w:ascii="Arial" w:hAnsi="Arial" w:cs="Arial"/>
          <w:color w:val="000000"/>
          <w:sz w:val="22"/>
          <w:szCs w:val="22"/>
        </w:rPr>
      </w:pPr>
      <w:r w:rsidRPr="00F172FE">
        <w:rPr>
          <w:rFonts w:ascii="Arial" w:hAnsi="Arial" w:cs="Arial"/>
          <w:color w:val="000000"/>
          <w:sz w:val="22"/>
          <w:szCs w:val="22"/>
        </w:rPr>
        <w:t>A contratação de Serviços Especializados em Segurança e Medicina do Trabalho e de Saúde Ocupacional objetiva primordialmente a implantação do Programa de Saúde, Segurança e Medicina do trabalho, com fim de alcançar o pleno atendimento à Legislação Nacional e Normas Regulamentadoras que tratam do tema, visando a melhoria da qualidade de vida dos agentes públicos, o desenvolvimento de ambiente de trabalho saudável e a neutralização de riscos associados às atividades profissionais desempenhadas no âmbito da Prefeitura Municipal de Santa Izabel do Oeste – PR . Dessa forma, vê-se a necessidade de contratar o serviço de uma empresa que tenha na equipe: Médico com especialização ou residência médica em Segurança do Trabalho, Engenheiro ou Arquiteto com especialização em Segurança do Trabalho com ampla experiência no mercado.</w:t>
      </w:r>
    </w:p>
    <w:p w14:paraId="0D8C4ED5" w14:textId="77777777" w:rsidR="00F172FE" w:rsidRPr="00F172FE" w:rsidRDefault="00F172FE" w:rsidP="00F172FE">
      <w:pPr>
        <w:pStyle w:val="PargrafodaLista"/>
        <w:ind w:left="0"/>
        <w:rPr>
          <w:rFonts w:ascii="Arial" w:hAnsi="Arial" w:cs="Arial"/>
          <w:color w:val="000000"/>
          <w:sz w:val="22"/>
          <w:szCs w:val="22"/>
        </w:rPr>
      </w:pPr>
    </w:p>
    <w:p w14:paraId="5AB8F920" w14:textId="77777777" w:rsidR="00F172FE" w:rsidRPr="00F172FE" w:rsidRDefault="00F172FE" w:rsidP="00F172FE">
      <w:pPr>
        <w:widowControl w:val="0"/>
        <w:numPr>
          <w:ilvl w:val="1"/>
          <w:numId w:val="24"/>
        </w:numPr>
        <w:suppressAutoHyphens/>
        <w:jc w:val="both"/>
        <w:rPr>
          <w:rFonts w:ascii="Arial" w:hAnsi="Arial" w:cs="Arial"/>
          <w:color w:val="000000"/>
          <w:sz w:val="22"/>
          <w:szCs w:val="22"/>
          <w:lang w:eastAsia="ar-SA"/>
        </w:rPr>
      </w:pPr>
      <w:r w:rsidRPr="00F172FE">
        <w:rPr>
          <w:rFonts w:ascii="Arial" w:hAnsi="Arial" w:cs="Arial"/>
          <w:color w:val="000000"/>
          <w:sz w:val="22"/>
          <w:szCs w:val="22"/>
        </w:rPr>
        <w:t>O quantitativo de servidores públicos do Município estimado é de 600 servidores aproximadamente, entre eles, servidores em regime estatutário e servidores em regime CLT, contando a previsão com as novas nomeações e/ou demissões. O número de servidores supracitados é meramente estimativo, não podendo ser exigido ou considerado como fator para pagamento/cobrança de quaisquer naturezas</w:t>
      </w:r>
      <w:r w:rsidRPr="00F172FE">
        <w:rPr>
          <w:rFonts w:ascii="Arial" w:hAnsi="Arial" w:cs="Arial"/>
          <w:color w:val="000000"/>
          <w:sz w:val="22"/>
          <w:szCs w:val="22"/>
          <w:lang w:eastAsia="ar-SA"/>
        </w:rPr>
        <w:t>.</w:t>
      </w:r>
    </w:p>
    <w:p w14:paraId="053A1FDD" w14:textId="77777777" w:rsidR="00F172FE" w:rsidRPr="00F172FE" w:rsidRDefault="00F172FE" w:rsidP="00F172FE">
      <w:pPr>
        <w:pStyle w:val="PargrafodaLista"/>
        <w:rPr>
          <w:rFonts w:ascii="Arial" w:hAnsi="Arial" w:cs="Arial"/>
          <w:color w:val="000000"/>
          <w:sz w:val="22"/>
          <w:szCs w:val="22"/>
          <w:lang w:eastAsia="ar-SA"/>
        </w:rPr>
      </w:pPr>
    </w:p>
    <w:p w14:paraId="21E50F98" w14:textId="77777777" w:rsidR="00F172FE" w:rsidRPr="00F172FE" w:rsidRDefault="00F172FE" w:rsidP="00F172FE">
      <w:pPr>
        <w:widowControl w:val="0"/>
        <w:numPr>
          <w:ilvl w:val="1"/>
          <w:numId w:val="24"/>
        </w:numPr>
        <w:suppressAutoHyphens/>
        <w:jc w:val="both"/>
        <w:rPr>
          <w:rFonts w:ascii="Arial" w:hAnsi="Arial" w:cs="Arial"/>
          <w:color w:val="000000"/>
          <w:sz w:val="22"/>
          <w:szCs w:val="22"/>
          <w:lang w:eastAsia="ar-SA"/>
        </w:rPr>
      </w:pPr>
      <w:r w:rsidRPr="00F172FE">
        <w:rPr>
          <w:rFonts w:ascii="Arial" w:hAnsi="Arial" w:cs="Arial"/>
          <w:color w:val="000000"/>
          <w:sz w:val="22"/>
          <w:szCs w:val="22"/>
          <w:lang w:eastAsia="ar-SA"/>
        </w:rPr>
        <w:t xml:space="preserve">Ainda, a necessidade de uma licitação </w:t>
      </w:r>
      <w:r w:rsidRPr="00F172FE">
        <w:rPr>
          <w:rFonts w:ascii="Arial" w:hAnsi="Arial" w:cs="Arial"/>
          <w:b/>
          <w:color w:val="000000"/>
          <w:sz w:val="22"/>
          <w:szCs w:val="22"/>
          <w:lang w:eastAsia="ar-SA"/>
        </w:rPr>
        <w:t>POR LOTE</w:t>
      </w:r>
      <w:r w:rsidRPr="00F172FE">
        <w:rPr>
          <w:rFonts w:ascii="Arial" w:hAnsi="Arial" w:cs="Arial"/>
          <w:color w:val="000000"/>
          <w:sz w:val="22"/>
          <w:szCs w:val="22"/>
          <w:lang w:eastAsia="ar-SA"/>
        </w:rPr>
        <w:t xml:space="preserve"> se encontra justificada, uma vez que vários prestadores de serviços poderão implicar na descontinuidade da padronização, bem como em dificuldades gerenciais e, até mesmo, no aumento dos custos, pois a contratação tem a finalidade de formar um todo unitário. O agrupamento dos itens faz-se necessário haja vista a economia de escala, a eficiência na fiscalização de contrato e os transtornos que poderiam surgir com a existência de inúmeras empresas para a execução dos serviços de uma mesma natureza. Além disso, a contratação de empresas diferentes pode causar em controvérsias no ato da elaboração dos laudos e na coleta dos exames, sendo necessário haver padronização.</w:t>
      </w:r>
    </w:p>
    <w:p w14:paraId="6B93F76F" w14:textId="77777777" w:rsidR="00F172FE" w:rsidRPr="00F172FE" w:rsidRDefault="00F172FE" w:rsidP="00F172FE">
      <w:pPr>
        <w:pStyle w:val="PargrafodaLista"/>
        <w:rPr>
          <w:rFonts w:ascii="Arial" w:hAnsi="Arial" w:cs="Arial"/>
          <w:color w:val="000000"/>
          <w:sz w:val="22"/>
          <w:szCs w:val="22"/>
          <w:lang w:eastAsia="ar-SA"/>
        </w:rPr>
      </w:pPr>
    </w:p>
    <w:p w14:paraId="26884687" w14:textId="77777777" w:rsidR="00F172FE" w:rsidRPr="00F172FE" w:rsidRDefault="00F172FE" w:rsidP="00F172FE">
      <w:pPr>
        <w:widowControl w:val="0"/>
        <w:numPr>
          <w:ilvl w:val="1"/>
          <w:numId w:val="24"/>
        </w:numPr>
        <w:suppressAutoHyphens/>
        <w:jc w:val="both"/>
        <w:rPr>
          <w:rFonts w:ascii="Arial" w:hAnsi="Arial" w:cs="Arial"/>
          <w:color w:val="000000"/>
          <w:sz w:val="22"/>
          <w:szCs w:val="22"/>
          <w:lang w:eastAsia="ar-SA"/>
        </w:rPr>
      </w:pPr>
      <w:r w:rsidRPr="00F172FE">
        <w:rPr>
          <w:rFonts w:ascii="Arial" w:hAnsi="Arial" w:cs="Arial"/>
          <w:color w:val="000000"/>
          <w:sz w:val="22"/>
          <w:szCs w:val="22"/>
          <w:lang w:eastAsia="ar-SA"/>
        </w:rPr>
        <w:t xml:space="preserve">Por fim, justifica-se a realização do presente procedimento </w:t>
      </w:r>
      <w:r w:rsidRPr="00F172FE">
        <w:rPr>
          <w:rFonts w:ascii="Arial" w:hAnsi="Arial" w:cs="Arial"/>
          <w:b/>
          <w:color w:val="000000"/>
          <w:sz w:val="22"/>
          <w:szCs w:val="22"/>
          <w:lang w:eastAsia="ar-SA"/>
        </w:rPr>
        <w:t>calculado pelo MEDIANA</w:t>
      </w:r>
      <w:r w:rsidRPr="00F172FE">
        <w:rPr>
          <w:rFonts w:ascii="Arial" w:hAnsi="Arial" w:cs="Arial"/>
          <w:color w:val="000000"/>
          <w:sz w:val="22"/>
          <w:szCs w:val="22"/>
          <w:lang w:eastAsia="ar-SA"/>
        </w:rPr>
        <w:t>, haja vista a exorbitante diferença de valores encontrados no ato da pesquisa de preços. Sendo assim, caso a licitação seja realizada pelo menor preço, poderá haver fracasso ou desertificação dos itens, se os menores valores ofertados na orçamentação não participem futuramente do certame.</w:t>
      </w:r>
    </w:p>
    <w:p w14:paraId="55065D6B" w14:textId="77777777" w:rsidR="00F172FE" w:rsidRPr="00F172FE" w:rsidRDefault="00F172FE" w:rsidP="00F172FE">
      <w:pPr>
        <w:tabs>
          <w:tab w:val="left" w:pos="0"/>
        </w:tabs>
        <w:jc w:val="both"/>
        <w:rPr>
          <w:rFonts w:ascii="Arial" w:hAnsi="Arial" w:cs="Arial"/>
          <w:color w:val="000000"/>
          <w:sz w:val="22"/>
          <w:szCs w:val="22"/>
          <w:lang w:eastAsia="ar-SA"/>
        </w:rPr>
      </w:pPr>
    </w:p>
    <w:p w14:paraId="703AAA6F" w14:textId="77777777" w:rsidR="00F172FE" w:rsidRPr="00F172FE" w:rsidRDefault="00F172FE" w:rsidP="00F172F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F172FE">
        <w:rPr>
          <w:rFonts w:ascii="Arial" w:hAnsi="Arial" w:cs="Arial"/>
          <w:b/>
          <w:sz w:val="22"/>
          <w:szCs w:val="22"/>
        </w:rPr>
        <w:t>3. FUNDAMENTAÇÃO LEGAL</w:t>
      </w:r>
    </w:p>
    <w:p w14:paraId="15A958FE" w14:textId="77777777" w:rsidR="00F172FE" w:rsidRPr="00F172FE" w:rsidRDefault="00F172FE" w:rsidP="00A90E10">
      <w:pPr>
        <w:pStyle w:val="PargrafodaLista"/>
        <w:numPr>
          <w:ilvl w:val="1"/>
          <w:numId w:val="30"/>
        </w:numPr>
        <w:tabs>
          <w:tab w:val="left" w:pos="0"/>
        </w:tabs>
        <w:ind w:left="0" w:firstLine="0"/>
        <w:contextualSpacing w:val="0"/>
        <w:jc w:val="both"/>
        <w:rPr>
          <w:rFonts w:ascii="Arial" w:hAnsi="Arial" w:cs="Arial"/>
          <w:color w:val="000000"/>
          <w:sz w:val="22"/>
          <w:szCs w:val="22"/>
        </w:rPr>
      </w:pPr>
      <w:r w:rsidRPr="00F172FE">
        <w:rPr>
          <w:rFonts w:ascii="Arial" w:hAnsi="Arial" w:cs="Arial"/>
          <w:color w:val="000000"/>
          <w:sz w:val="22"/>
          <w:szCs w:val="22"/>
        </w:rPr>
        <w:lastRenderedPageBreak/>
        <w:t>A Fundamentação da Contratação e de seus quantitativos encontra-se pormenorizada em Tópico específico do Estudo Técnico Preliminar, de acordo com o artigo 6º, inciso XXIII, alínea C, da Lei 14.133 de 2021 e da IN nº 58 de agosto de 2022.</w:t>
      </w:r>
    </w:p>
    <w:p w14:paraId="1CC7B4B5" w14:textId="77777777" w:rsidR="00F172FE" w:rsidRPr="00F172FE" w:rsidRDefault="00F172FE" w:rsidP="00F172FE">
      <w:pPr>
        <w:jc w:val="both"/>
        <w:rPr>
          <w:rFonts w:ascii="Arial" w:hAnsi="Arial" w:cs="Arial"/>
          <w:color w:val="000000"/>
          <w:sz w:val="22"/>
          <w:szCs w:val="22"/>
        </w:rPr>
      </w:pPr>
    </w:p>
    <w:p w14:paraId="346C5294" w14:textId="77777777" w:rsidR="00F172FE" w:rsidRPr="00F172FE" w:rsidRDefault="00F172FE" w:rsidP="00F172F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F172FE">
        <w:rPr>
          <w:rFonts w:ascii="Arial" w:hAnsi="Arial" w:cs="Arial"/>
          <w:b/>
          <w:sz w:val="22"/>
          <w:szCs w:val="22"/>
        </w:rPr>
        <w:t>4. CLASSIFICAÇÃO DOS BENS COMUNS</w:t>
      </w:r>
    </w:p>
    <w:p w14:paraId="3AA8D4E7" w14:textId="77777777" w:rsidR="00F172FE" w:rsidRPr="00F172FE" w:rsidRDefault="00F172FE" w:rsidP="00A90E10">
      <w:pPr>
        <w:numPr>
          <w:ilvl w:val="1"/>
          <w:numId w:val="25"/>
        </w:numPr>
        <w:ind w:left="0" w:firstLine="0"/>
        <w:jc w:val="both"/>
        <w:rPr>
          <w:rFonts w:ascii="Arial" w:hAnsi="Arial" w:cs="Arial"/>
          <w:color w:val="000000"/>
          <w:sz w:val="22"/>
          <w:szCs w:val="22"/>
        </w:rPr>
      </w:pPr>
      <w:r w:rsidRPr="00F172FE">
        <w:rPr>
          <w:rFonts w:ascii="Arial" w:hAnsi="Arial" w:cs="Arial"/>
          <w:color w:val="000000"/>
          <w:sz w:val="22"/>
          <w:szCs w:val="22"/>
        </w:rPr>
        <w:t>O objeto desta contratação não se enquadra como sendo de bem de luxo, conforme Decreto nº 10.818, de 27 de setembro de 2021.</w:t>
      </w:r>
    </w:p>
    <w:p w14:paraId="79FC7349" w14:textId="77777777" w:rsidR="00F172FE" w:rsidRPr="00F172FE" w:rsidRDefault="00F172FE" w:rsidP="00F172FE">
      <w:pPr>
        <w:jc w:val="both"/>
        <w:rPr>
          <w:rFonts w:ascii="Arial" w:hAnsi="Arial" w:cs="Arial"/>
          <w:color w:val="000000"/>
          <w:sz w:val="22"/>
          <w:szCs w:val="22"/>
        </w:rPr>
      </w:pPr>
    </w:p>
    <w:p w14:paraId="64DFC1C3" w14:textId="77777777" w:rsidR="00F172FE" w:rsidRPr="00F172FE" w:rsidRDefault="00F172FE" w:rsidP="00A90E10">
      <w:pPr>
        <w:numPr>
          <w:ilvl w:val="1"/>
          <w:numId w:val="25"/>
        </w:numPr>
        <w:ind w:left="0" w:firstLine="0"/>
        <w:jc w:val="both"/>
        <w:rPr>
          <w:rFonts w:ascii="Arial" w:hAnsi="Arial" w:cs="Arial"/>
          <w:color w:val="000000"/>
          <w:sz w:val="22"/>
          <w:szCs w:val="22"/>
        </w:rPr>
      </w:pPr>
      <w:r w:rsidRPr="00F172FE">
        <w:rPr>
          <w:rFonts w:ascii="Arial" w:hAnsi="Arial" w:cs="Arial"/>
          <w:color w:val="000000"/>
          <w:sz w:val="22"/>
          <w:szCs w:val="22"/>
        </w:rPr>
        <w:t xml:space="preserve">Os serviços objeto desta contratação são caracterizados como contínuos, conforme justificativa constante anteriormente. </w:t>
      </w:r>
    </w:p>
    <w:p w14:paraId="7719349F" w14:textId="77777777" w:rsidR="00F172FE" w:rsidRPr="00F172FE" w:rsidRDefault="00F172FE" w:rsidP="00F172FE">
      <w:pPr>
        <w:jc w:val="both"/>
        <w:rPr>
          <w:rFonts w:ascii="Arial" w:hAnsi="Arial" w:cs="Arial"/>
          <w:color w:val="000000"/>
          <w:sz w:val="22"/>
          <w:szCs w:val="22"/>
        </w:rPr>
      </w:pPr>
    </w:p>
    <w:p w14:paraId="1D04AF5A" w14:textId="77777777" w:rsidR="00F172FE" w:rsidRPr="00F172FE" w:rsidRDefault="00F172FE" w:rsidP="00F172F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F172FE">
        <w:rPr>
          <w:rFonts w:ascii="Arial" w:hAnsi="Arial" w:cs="Arial"/>
          <w:b/>
          <w:sz w:val="22"/>
          <w:szCs w:val="22"/>
        </w:rPr>
        <w:t>5. PRAZO, LOCAL E CONDIÇÕES DE ENTREGA</w:t>
      </w:r>
    </w:p>
    <w:p w14:paraId="57C7BF46" w14:textId="77777777" w:rsidR="00F172FE" w:rsidRPr="00F172FE" w:rsidRDefault="00F172FE" w:rsidP="00A90E10">
      <w:pPr>
        <w:pStyle w:val="Nivel2"/>
        <w:numPr>
          <w:ilvl w:val="1"/>
          <w:numId w:val="31"/>
        </w:numPr>
        <w:spacing w:before="0" w:afterLines="120" w:after="288" w:line="240" w:lineRule="auto"/>
        <w:ind w:left="0" w:firstLine="0"/>
        <w:rPr>
          <w:sz w:val="22"/>
          <w:szCs w:val="22"/>
        </w:rPr>
      </w:pPr>
      <w:r w:rsidRPr="00F172FE">
        <w:rPr>
          <w:sz w:val="22"/>
          <w:szCs w:val="22"/>
        </w:rPr>
        <w:t xml:space="preserve">Os serviços deverão ser entregues nos seguintes prazos: </w:t>
      </w:r>
    </w:p>
    <w:p w14:paraId="2501C762" w14:textId="77777777" w:rsidR="00F172FE" w:rsidRPr="00F172FE" w:rsidRDefault="00F172FE" w:rsidP="00A90E10">
      <w:pPr>
        <w:widowControl w:val="0"/>
        <w:numPr>
          <w:ilvl w:val="0"/>
          <w:numId w:val="42"/>
        </w:numPr>
        <w:autoSpaceDE w:val="0"/>
        <w:autoSpaceDN w:val="0"/>
        <w:adjustRightInd w:val="0"/>
        <w:jc w:val="both"/>
        <w:rPr>
          <w:rFonts w:ascii="Arial" w:hAnsi="Arial" w:cs="Arial"/>
          <w:color w:val="000000"/>
          <w:sz w:val="22"/>
          <w:szCs w:val="22"/>
        </w:rPr>
      </w:pPr>
      <w:r w:rsidRPr="00F172FE">
        <w:rPr>
          <w:rFonts w:ascii="Arial" w:hAnsi="Arial" w:cs="Arial"/>
          <w:sz w:val="22"/>
          <w:szCs w:val="22"/>
        </w:rPr>
        <w:t xml:space="preserve">O </w:t>
      </w:r>
      <w:r w:rsidRPr="00F172FE">
        <w:rPr>
          <w:rFonts w:ascii="Arial" w:hAnsi="Arial" w:cs="Arial"/>
          <w:color w:val="000000"/>
          <w:sz w:val="22"/>
          <w:szCs w:val="22"/>
        </w:rPr>
        <w:t xml:space="preserve">PGR e o LTCAT em 90 (noventa) dias após a assinatura do contrato; </w:t>
      </w:r>
    </w:p>
    <w:p w14:paraId="504AC41B" w14:textId="77777777" w:rsidR="00F172FE" w:rsidRPr="00F172FE" w:rsidRDefault="00F172FE" w:rsidP="00A90E10">
      <w:pPr>
        <w:widowControl w:val="0"/>
        <w:numPr>
          <w:ilvl w:val="0"/>
          <w:numId w:val="42"/>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O PCMSO em 120 (cento e vinte) dias após a assinatura do contrato; </w:t>
      </w:r>
    </w:p>
    <w:p w14:paraId="5F5220EA" w14:textId="77777777" w:rsidR="00F172FE" w:rsidRPr="00F172FE" w:rsidRDefault="00F172FE" w:rsidP="00A90E10">
      <w:pPr>
        <w:widowControl w:val="0"/>
        <w:numPr>
          <w:ilvl w:val="0"/>
          <w:numId w:val="42"/>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O LTIP  120 (cento e vinte) dias após a assinatura do contrato e </w:t>
      </w:r>
    </w:p>
    <w:p w14:paraId="6CC59A6E" w14:textId="77777777" w:rsidR="00F172FE" w:rsidRPr="00F172FE" w:rsidRDefault="00F172FE" w:rsidP="00A90E10">
      <w:pPr>
        <w:widowControl w:val="0"/>
        <w:numPr>
          <w:ilvl w:val="0"/>
          <w:numId w:val="42"/>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A AET (Analise Ergonômica de Trabalho) 120 (cento e vinte) dias após a assinatura do contrato.</w:t>
      </w:r>
    </w:p>
    <w:p w14:paraId="73C25D9A" w14:textId="77777777" w:rsidR="00F172FE" w:rsidRPr="00F172FE" w:rsidRDefault="00F172FE" w:rsidP="00A90E10">
      <w:pPr>
        <w:widowControl w:val="0"/>
        <w:numPr>
          <w:ilvl w:val="0"/>
          <w:numId w:val="42"/>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PPP (Perfil Profissiográfico Previdenciário), conforme solicitação do Departamento pessoal do município (vigente durante contrato).</w:t>
      </w:r>
    </w:p>
    <w:p w14:paraId="028DCFAA" w14:textId="77777777" w:rsidR="00F172FE" w:rsidRPr="00F172FE" w:rsidRDefault="00F172FE" w:rsidP="00A90E10">
      <w:pPr>
        <w:widowControl w:val="0"/>
        <w:numPr>
          <w:ilvl w:val="0"/>
          <w:numId w:val="42"/>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CIPA (Comissão Interna de Prevenção de Acidentes) 180 dias.</w:t>
      </w:r>
    </w:p>
    <w:p w14:paraId="156463D5" w14:textId="77777777" w:rsidR="00F172FE" w:rsidRPr="00F172FE" w:rsidRDefault="00F172FE" w:rsidP="00A90E10">
      <w:pPr>
        <w:widowControl w:val="0"/>
        <w:numPr>
          <w:ilvl w:val="0"/>
          <w:numId w:val="42"/>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Os exames ocupacionais admissionais, deverão ser feitos quando novos contratos forem realizados e os </w:t>
      </w:r>
      <w:proofErr w:type="spellStart"/>
      <w:r w:rsidRPr="00F172FE">
        <w:rPr>
          <w:rFonts w:ascii="Arial" w:hAnsi="Arial" w:cs="Arial"/>
          <w:color w:val="000000"/>
          <w:sz w:val="22"/>
          <w:szCs w:val="22"/>
        </w:rPr>
        <w:t>demissionais</w:t>
      </w:r>
      <w:proofErr w:type="spellEnd"/>
      <w:r w:rsidRPr="00F172FE">
        <w:rPr>
          <w:rFonts w:ascii="Arial" w:hAnsi="Arial" w:cs="Arial"/>
          <w:color w:val="000000"/>
          <w:sz w:val="22"/>
          <w:szCs w:val="22"/>
        </w:rPr>
        <w:t xml:space="preserve"> quando o servidor tiver seu contrato desligado com o Município de Santa Izabel do Oeste – PR.</w:t>
      </w:r>
    </w:p>
    <w:p w14:paraId="4756A943" w14:textId="77777777" w:rsidR="00F172FE" w:rsidRPr="00F172FE" w:rsidRDefault="00F172FE" w:rsidP="00A90E10">
      <w:pPr>
        <w:widowControl w:val="0"/>
        <w:numPr>
          <w:ilvl w:val="0"/>
          <w:numId w:val="42"/>
        </w:numPr>
        <w:autoSpaceDE w:val="0"/>
        <w:autoSpaceDN w:val="0"/>
        <w:adjustRightInd w:val="0"/>
        <w:jc w:val="both"/>
        <w:rPr>
          <w:rFonts w:ascii="Arial" w:hAnsi="Arial" w:cs="Arial"/>
          <w:sz w:val="22"/>
          <w:szCs w:val="22"/>
        </w:rPr>
      </w:pPr>
      <w:r w:rsidRPr="00F172FE">
        <w:rPr>
          <w:rFonts w:ascii="Arial" w:hAnsi="Arial" w:cs="Arial"/>
          <w:color w:val="000000"/>
          <w:sz w:val="22"/>
          <w:szCs w:val="22"/>
        </w:rPr>
        <w:t>Sistema de gestão em SST (Saúde e Segurança do Trabalho), com envio das informações .</w:t>
      </w:r>
      <w:proofErr w:type="spellStart"/>
      <w:r w:rsidRPr="00F172FE">
        <w:rPr>
          <w:rFonts w:ascii="Arial" w:hAnsi="Arial" w:cs="Arial"/>
          <w:color w:val="000000"/>
          <w:sz w:val="22"/>
          <w:szCs w:val="22"/>
        </w:rPr>
        <w:t>xml</w:t>
      </w:r>
      <w:proofErr w:type="spellEnd"/>
      <w:r w:rsidRPr="00F172FE">
        <w:rPr>
          <w:rFonts w:ascii="Arial" w:hAnsi="Arial" w:cs="Arial"/>
          <w:color w:val="000000"/>
          <w:sz w:val="22"/>
          <w:szCs w:val="22"/>
        </w:rPr>
        <w:t xml:space="preserve"> para os sistemas do gov.br, durante toda a vigência do contrato, capacitar colaborador da prefeitura e liberar acesso para execução</w:t>
      </w:r>
      <w:r w:rsidRPr="00F172FE">
        <w:rPr>
          <w:rFonts w:ascii="Arial" w:hAnsi="Arial" w:cs="Arial"/>
          <w:sz w:val="22"/>
          <w:szCs w:val="22"/>
        </w:rPr>
        <w:t xml:space="preserve"> das atividades envolvendo as ações de SST.</w:t>
      </w:r>
    </w:p>
    <w:p w14:paraId="62A859BC" w14:textId="77777777" w:rsidR="00F172FE" w:rsidRPr="00F172FE" w:rsidRDefault="00F172FE" w:rsidP="00F172FE">
      <w:pPr>
        <w:widowControl w:val="0"/>
        <w:autoSpaceDE w:val="0"/>
        <w:autoSpaceDN w:val="0"/>
        <w:adjustRightInd w:val="0"/>
        <w:ind w:left="720"/>
        <w:jc w:val="both"/>
        <w:rPr>
          <w:rFonts w:ascii="Arial" w:hAnsi="Arial" w:cs="Arial"/>
          <w:sz w:val="22"/>
          <w:szCs w:val="22"/>
        </w:rPr>
      </w:pPr>
    </w:p>
    <w:p w14:paraId="6F877ECD" w14:textId="77777777" w:rsidR="00F172FE" w:rsidRPr="00F172FE" w:rsidRDefault="00F172FE" w:rsidP="00A90E10">
      <w:pPr>
        <w:pStyle w:val="Nivel2"/>
        <w:numPr>
          <w:ilvl w:val="1"/>
          <w:numId w:val="31"/>
        </w:numPr>
        <w:spacing w:before="0" w:afterLines="120" w:after="288" w:line="240" w:lineRule="auto"/>
        <w:ind w:left="0" w:firstLine="0"/>
        <w:rPr>
          <w:sz w:val="22"/>
          <w:szCs w:val="22"/>
        </w:rPr>
      </w:pPr>
      <w:r w:rsidRPr="00F172FE">
        <w:rPr>
          <w:sz w:val="22"/>
          <w:szCs w:val="22"/>
        </w:rPr>
        <w:t>O local a ser executado o serviço são todas as Secretarias, Departamentos e Órgãos que compõem a Prefeitura Municipal de Santa Izabel do Oeste, bem como os locais onde os agentes públicos exerçam suas atividades.</w:t>
      </w:r>
    </w:p>
    <w:p w14:paraId="3C1861D4" w14:textId="77777777" w:rsidR="00F172FE" w:rsidRPr="00F172FE" w:rsidRDefault="00F172FE" w:rsidP="00A90E10">
      <w:pPr>
        <w:pStyle w:val="Nivel2"/>
        <w:numPr>
          <w:ilvl w:val="1"/>
          <w:numId w:val="31"/>
        </w:numPr>
        <w:spacing w:before="0" w:afterLines="120" w:after="288" w:line="240" w:lineRule="auto"/>
        <w:ind w:left="0" w:firstLine="0"/>
        <w:rPr>
          <w:sz w:val="22"/>
          <w:szCs w:val="22"/>
        </w:rPr>
      </w:pPr>
      <w:r w:rsidRPr="00F172FE">
        <w:rPr>
          <w:sz w:val="22"/>
          <w:szCs w:val="22"/>
        </w:rPr>
        <w:t>Para a implantação e execução do Programa de Segurança e Medicina do Trabalho e Saúde Ocupacional, a CONTRATADA deve prestar os serviços in loco na Administração Municipal, abrangendo todas as secretárias, devendo utilizar seus respectivos objetos pessoais de trabalho, principalmente no que se refere às peculiaridades dos serviços a serem prestados:</w:t>
      </w:r>
    </w:p>
    <w:p w14:paraId="0E6DD677" w14:textId="77777777" w:rsidR="00F172FE" w:rsidRPr="00F172FE" w:rsidRDefault="00F172FE" w:rsidP="00A90E10">
      <w:pPr>
        <w:widowControl w:val="0"/>
        <w:numPr>
          <w:ilvl w:val="0"/>
          <w:numId w:val="43"/>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Equipamento necessário para o trabalho do Engenheiro e para o Engenheiro/Arquiteto especializado em Segurança do Trabalho.</w:t>
      </w:r>
    </w:p>
    <w:p w14:paraId="26C93B8B" w14:textId="77777777" w:rsidR="00F172FE" w:rsidRPr="00F172FE" w:rsidRDefault="00F172FE" w:rsidP="00A90E10">
      <w:pPr>
        <w:widowControl w:val="0"/>
        <w:numPr>
          <w:ilvl w:val="0"/>
          <w:numId w:val="43"/>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Equipamento de Segurança para os seus empregados;</w:t>
      </w:r>
    </w:p>
    <w:p w14:paraId="10FE12B3" w14:textId="77777777" w:rsidR="00F172FE" w:rsidRPr="00F172FE" w:rsidRDefault="00F172FE" w:rsidP="00F172FE">
      <w:pPr>
        <w:widowControl w:val="0"/>
        <w:autoSpaceDE w:val="0"/>
        <w:autoSpaceDN w:val="0"/>
        <w:adjustRightInd w:val="0"/>
        <w:ind w:left="720"/>
        <w:jc w:val="both"/>
        <w:rPr>
          <w:rFonts w:ascii="Arial" w:hAnsi="Arial" w:cs="Arial"/>
          <w:color w:val="000000"/>
          <w:sz w:val="22"/>
          <w:szCs w:val="22"/>
        </w:rPr>
      </w:pPr>
    </w:p>
    <w:p w14:paraId="7E201046" w14:textId="77777777" w:rsidR="00F172FE" w:rsidRPr="00F172FE" w:rsidRDefault="00F172FE" w:rsidP="00A90E10">
      <w:pPr>
        <w:pStyle w:val="Nivel2"/>
        <w:numPr>
          <w:ilvl w:val="1"/>
          <w:numId w:val="31"/>
        </w:numPr>
        <w:spacing w:before="0" w:afterLines="120" w:after="288" w:line="240" w:lineRule="auto"/>
        <w:ind w:left="0" w:firstLine="0"/>
        <w:rPr>
          <w:sz w:val="22"/>
          <w:szCs w:val="22"/>
        </w:rPr>
      </w:pPr>
      <w:r w:rsidRPr="00F172FE">
        <w:rPr>
          <w:sz w:val="22"/>
          <w:szCs w:val="22"/>
        </w:rPr>
        <w:t>A contratada para prestar os serviços especializados aqui contratados deve ter como objetivo a implantação do Programa de Segurança e Medicina do Trabalho e Saúde Ocupacional e em conformidade com o Edital, o Termo de Referência e em especial:</w:t>
      </w:r>
    </w:p>
    <w:p w14:paraId="2F1D56ED" w14:textId="77777777" w:rsidR="00F172FE" w:rsidRPr="00F172FE" w:rsidRDefault="00F172FE" w:rsidP="00A90E10">
      <w:pPr>
        <w:widowControl w:val="0"/>
        <w:numPr>
          <w:ilvl w:val="0"/>
          <w:numId w:val="44"/>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Elaborar e coordenar a execução do programa PGR para identificar os riscos físicos, químicos e biológicos no ambiente de trabalho; </w:t>
      </w:r>
    </w:p>
    <w:p w14:paraId="139C8191" w14:textId="77777777" w:rsidR="00F172FE" w:rsidRPr="00F172FE" w:rsidRDefault="00F172FE" w:rsidP="00A90E10">
      <w:pPr>
        <w:widowControl w:val="0"/>
        <w:numPr>
          <w:ilvl w:val="0"/>
          <w:numId w:val="44"/>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Elaborar o PCMSO, que será uma ferramenta de controle da saúde ocupacional e mesmo física dos agentes públicos, de acordo com os riscos a que estiverem expostos no ambiente </w:t>
      </w:r>
      <w:r w:rsidRPr="00F172FE">
        <w:rPr>
          <w:rFonts w:ascii="Arial" w:hAnsi="Arial" w:cs="Arial"/>
          <w:color w:val="000000"/>
          <w:sz w:val="22"/>
          <w:szCs w:val="22"/>
        </w:rPr>
        <w:lastRenderedPageBreak/>
        <w:t xml:space="preserve">de trabalho; </w:t>
      </w:r>
    </w:p>
    <w:p w14:paraId="76234561" w14:textId="77777777" w:rsidR="00F172FE" w:rsidRPr="00F172FE" w:rsidRDefault="00F172FE" w:rsidP="00A90E10">
      <w:pPr>
        <w:widowControl w:val="0"/>
        <w:numPr>
          <w:ilvl w:val="0"/>
          <w:numId w:val="44"/>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Elaborar Laudo Técnico de Condições Ambientais do Trabalho (LTCAT), identificando as condições de trabalho dos agentes públicos, se é exercido em condições perigosas ou insalubres; </w:t>
      </w:r>
    </w:p>
    <w:p w14:paraId="422992CC" w14:textId="77777777" w:rsidR="00F172FE" w:rsidRPr="00F172FE" w:rsidRDefault="00F172FE" w:rsidP="00A90E10">
      <w:pPr>
        <w:widowControl w:val="0"/>
        <w:numPr>
          <w:ilvl w:val="0"/>
          <w:numId w:val="44"/>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Elaborar Perfil Profissiográfico Previdenciário (PPP); </w:t>
      </w:r>
    </w:p>
    <w:p w14:paraId="4FF17FFD" w14:textId="77777777" w:rsidR="00F172FE" w:rsidRPr="00F172FE" w:rsidRDefault="00F172FE" w:rsidP="00A90E10">
      <w:pPr>
        <w:widowControl w:val="0"/>
        <w:numPr>
          <w:ilvl w:val="0"/>
          <w:numId w:val="44"/>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Implantar e/ou renovar a Comissão Interna de Prevenção de Acidentes – CIPA; </w:t>
      </w:r>
    </w:p>
    <w:p w14:paraId="7EC7EB9E" w14:textId="77777777" w:rsidR="00F172FE" w:rsidRPr="00F172FE" w:rsidRDefault="00F172FE" w:rsidP="00A90E10">
      <w:pPr>
        <w:widowControl w:val="0"/>
        <w:numPr>
          <w:ilvl w:val="0"/>
          <w:numId w:val="44"/>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Promover treinamento aos futuros servidores que tomarem posse nos cargos de </w:t>
      </w:r>
      <w:proofErr w:type="spellStart"/>
      <w:r w:rsidRPr="00F172FE">
        <w:rPr>
          <w:rFonts w:ascii="Arial" w:hAnsi="Arial" w:cs="Arial"/>
          <w:color w:val="000000"/>
          <w:sz w:val="22"/>
          <w:szCs w:val="22"/>
        </w:rPr>
        <w:t>Cipeiro</w:t>
      </w:r>
      <w:proofErr w:type="spellEnd"/>
      <w:r w:rsidRPr="00F172FE">
        <w:rPr>
          <w:rFonts w:ascii="Arial" w:hAnsi="Arial" w:cs="Arial"/>
          <w:color w:val="000000"/>
          <w:sz w:val="22"/>
          <w:szCs w:val="22"/>
        </w:rPr>
        <w:t xml:space="preserve"> do Município de Santa Izabel do Oeste – PR.</w:t>
      </w:r>
    </w:p>
    <w:p w14:paraId="56A6FD04" w14:textId="77777777" w:rsidR="00F172FE" w:rsidRPr="00F172FE" w:rsidRDefault="00F172FE" w:rsidP="00F172FE">
      <w:pPr>
        <w:widowControl w:val="0"/>
        <w:autoSpaceDE w:val="0"/>
        <w:autoSpaceDN w:val="0"/>
        <w:adjustRightInd w:val="0"/>
        <w:ind w:left="720"/>
        <w:jc w:val="both"/>
        <w:rPr>
          <w:rFonts w:ascii="Arial" w:hAnsi="Arial" w:cs="Arial"/>
          <w:color w:val="000000"/>
          <w:sz w:val="22"/>
          <w:szCs w:val="22"/>
        </w:rPr>
      </w:pPr>
    </w:p>
    <w:p w14:paraId="5F455C97" w14:textId="77777777" w:rsidR="00F172FE" w:rsidRPr="00F172FE" w:rsidRDefault="00F172FE" w:rsidP="00A90E10">
      <w:pPr>
        <w:pStyle w:val="Nivel2"/>
        <w:numPr>
          <w:ilvl w:val="1"/>
          <w:numId w:val="31"/>
        </w:numPr>
        <w:spacing w:before="0" w:afterLines="120" w:after="288" w:line="240" w:lineRule="auto"/>
        <w:ind w:left="0" w:firstLine="0"/>
        <w:rPr>
          <w:sz w:val="22"/>
          <w:szCs w:val="22"/>
        </w:rPr>
      </w:pPr>
      <w:r w:rsidRPr="00F172FE">
        <w:rPr>
          <w:sz w:val="22"/>
          <w:szCs w:val="22"/>
        </w:rPr>
        <w:t>Para o cumprimento do objeto da licitação a contratada deverá:</w:t>
      </w:r>
    </w:p>
    <w:p w14:paraId="02FDFA68" w14:textId="77777777" w:rsidR="00F172FE" w:rsidRPr="00F172FE" w:rsidRDefault="00F172FE" w:rsidP="00F172FE">
      <w:pPr>
        <w:pStyle w:val="PargrafodaLista"/>
        <w:widowControl w:val="0"/>
        <w:numPr>
          <w:ilvl w:val="0"/>
          <w:numId w:val="24"/>
        </w:numPr>
        <w:suppressAutoHyphens/>
        <w:contextualSpacing w:val="0"/>
        <w:jc w:val="both"/>
        <w:rPr>
          <w:rFonts w:ascii="Arial" w:hAnsi="Arial" w:cs="Arial"/>
          <w:vanish/>
          <w:color w:val="000000"/>
          <w:sz w:val="22"/>
          <w:szCs w:val="22"/>
        </w:rPr>
      </w:pPr>
    </w:p>
    <w:p w14:paraId="647C0A52" w14:textId="77777777" w:rsidR="00F172FE" w:rsidRPr="00F172FE" w:rsidRDefault="00F172FE" w:rsidP="00F172FE">
      <w:pPr>
        <w:pStyle w:val="PargrafodaLista"/>
        <w:widowControl w:val="0"/>
        <w:numPr>
          <w:ilvl w:val="0"/>
          <w:numId w:val="24"/>
        </w:numPr>
        <w:suppressAutoHyphens/>
        <w:contextualSpacing w:val="0"/>
        <w:jc w:val="both"/>
        <w:rPr>
          <w:rFonts w:ascii="Arial" w:hAnsi="Arial" w:cs="Arial"/>
          <w:vanish/>
          <w:color w:val="000000"/>
          <w:sz w:val="22"/>
          <w:szCs w:val="22"/>
        </w:rPr>
      </w:pPr>
    </w:p>
    <w:p w14:paraId="05A4E1E2" w14:textId="77777777" w:rsidR="00F172FE" w:rsidRPr="00F172FE" w:rsidRDefault="00F172FE" w:rsidP="00F172FE">
      <w:pPr>
        <w:pStyle w:val="PargrafodaLista"/>
        <w:widowControl w:val="0"/>
        <w:numPr>
          <w:ilvl w:val="0"/>
          <w:numId w:val="24"/>
        </w:numPr>
        <w:suppressAutoHyphens/>
        <w:contextualSpacing w:val="0"/>
        <w:jc w:val="both"/>
        <w:rPr>
          <w:rFonts w:ascii="Arial" w:hAnsi="Arial" w:cs="Arial"/>
          <w:vanish/>
          <w:color w:val="000000"/>
          <w:sz w:val="22"/>
          <w:szCs w:val="22"/>
        </w:rPr>
      </w:pPr>
    </w:p>
    <w:p w14:paraId="217A4969" w14:textId="77777777" w:rsidR="00F172FE" w:rsidRPr="00F172FE" w:rsidRDefault="00F172FE" w:rsidP="00F172FE">
      <w:pPr>
        <w:pStyle w:val="PargrafodaLista"/>
        <w:widowControl w:val="0"/>
        <w:numPr>
          <w:ilvl w:val="1"/>
          <w:numId w:val="24"/>
        </w:numPr>
        <w:suppressAutoHyphens/>
        <w:contextualSpacing w:val="0"/>
        <w:jc w:val="both"/>
        <w:rPr>
          <w:rFonts w:ascii="Arial" w:hAnsi="Arial" w:cs="Arial"/>
          <w:vanish/>
          <w:color w:val="000000"/>
          <w:sz w:val="22"/>
          <w:szCs w:val="22"/>
        </w:rPr>
      </w:pPr>
    </w:p>
    <w:p w14:paraId="6B5EFE5C" w14:textId="77777777" w:rsidR="00F172FE" w:rsidRPr="00F172FE" w:rsidRDefault="00F172FE" w:rsidP="00F172FE">
      <w:pPr>
        <w:pStyle w:val="PargrafodaLista"/>
        <w:widowControl w:val="0"/>
        <w:numPr>
          <w:ilvl w:val="1"/>
          <w:numId w:val="24"/>
        </w:numPr>
        <w:suppressAutoHyphens/>
        <w:contextualSpacing w:val="0"/>
        <w:jc w:val="both"/>
        <w:rPr>
          <w:rFonts w:ascii="Arial" w:hAnsi="Arial" w:cs="Arial"/>
          <w:vanish/>
          <w:color w:val="000000"/>
          <w:sz w:val="22"/>
          <w:szCs w:val="22"/>
        </w:rPr>
      </w:pPr>
    </w:p>
    <w:p w14:paraId="3650F89F" w14:textId="77777777" w:rsidR="00F172FE" w:rsidRPr="00F172FE" w:rsidRDefault="00F172FE" w:rsidP="00F172FE">
      <w:pPr>
        <w:pStyle w:val="PargrafodaLista"/>
        <w:widowControl w:val="0"/>
        <w:numPr>
          <w:ilvl w:val="1"/>
          <w:numId w:val="24"/>
        </w:numPr>
        <w:suppressAutoHyphens/>
        <w:contextualSpacing w:val="0"/>
        <w:jc w:val="both"/>
        <w:rPr>
          <w:rFonts w:ascii="Arial" w:hAnsi="Arial" w:cs="Arial"/>
          <w:vanish/>
          <w:color w:val="000000"/>
          <w:sz w:val="22"/>
          <w:szCs w:val="22"/>
        </w:rPr>
      </w:pPr>
    </w:p>
    <w:p w14:paraId="5B5EC680" w14:textId="77777777" w:rsidR="00F172FE" w:rsidRPr="00F172FE" w:rsidRDefault="00F172FE" w:rsidP="00F172FE">
      <w:pPr>
        <w:pStyle w:val="PargrafodaLista"/>
        <w:widowControl w:val="0"/>
        <w:numPr>
          <w:ilvl w:val="1"/>
          <w:numId w:val="24"/>
        </w:numPr>
        <w:suppressAutoHyphens/>
        <w:contextualSpacing w:val="0"/>
        <w:jc w:val="both"/>
        <w:rPr>
          <w:rFonts w:ascii="Arial" w:hAnsi="Arial" w:cs="Arial"/>
          <w:vanish/>
          <w:color w:val="000000"/>
          <w:sz w:val="22"/>
          <w:szCs w:val="22"/>
        </w:rPr>
      </w:pPr>
    </w:p>
    <w:p w14:paraId="5DF1F510" w14:textId="77777777" w:rsidR="00F172FE" w:rsidRPr="00F172FE" w:rsidRDefault="00F172FE" w:rsidP="00F172FE">
      <w:pPr>
        <w:pStyle w:val="PargrafodaLista"/>
        <w:widowControl w:val="0"/>
        <w:numPr>
          <w:ilvl w:val="1"/>
          <w:numId w:val="24"/>
        </w:numPr>
        <w:suppressAutoHyphens/>
        <w:contextualSpacing w:val="0"/>
        <w:jc w:val="both"/>
        <w:rPr>
          <w:rFonts w:ascii="Arial" w:hAnsi="Arial" w:cs="Arial"/>
          <w:vanish/>
          <w:color w:val="000000"/>
          <w:sz w:val="22"/>
          <w:szCs w:val="22"/>
        </w:rPr>
      </w:pPr>
    </w:p>
    <w:p w14:paraId="26535B7A" w14:textId="77777777" w:rsidR="00F172FE" w:rsidRPr="00F172FE" w:rsidRDefault="00F172FE" w:rsidP="00F172FE">
      <w:pPr>
        <w:widowControl w:val="0"/>
        <w:numPr>
          <w:ilvl w:val="2"/>
          <w:numId w:val="24"/>
        </w:numPr>
        <w:suppressAutoHyphens/>
        <w:jc w:val="both"/>
        <w:rPr>
          <w:rFonts w:ascii="Arial" w:hAnsi="Arial" w:cs="Arial"/>
          <w:color w:val="000000"/>
          <w:sz w:val="22"/>
          <w:szCs w:val="22"/>
        </w:rPr>
      </w:pPr>
      <w:r w:rsidRPr="00F172FE">
        <w:rPr>
          <w:rFonts w:ascii="Arial" w:hAnsi="Arial" w:cs="Arial"/>
          <w:color w:val="000000"/>
          <w:sz w:val="22"/>
          <w:szCs w:val="22"/>
        </w:rPr>
        <w:t>Para o Programa de Gerenciamento Riscos – PGR, cujo objetivo é a preservação da saúde e da integridade dos agentes públicos do Município de Santa Izabel do Oeste – PR, através da antecipação, reconhecimento, avaliação e o consequente controle da ocorrência de riscos ambientais existentes ou que venham a existir no ambiente de trabalho, tendo em consideração a proteção do meio ambiente e dos recursos naturais. Promover um planejamento da ação para minimizar ou neutralizar os efeitos dos agentes agressivos, que deve conter no mínimo:</w:t>
      </w:r>
    </w:p>
    <w:p w14:paraId="66E92A0A" w14:textId="77777777" w:rsidR="00F172FE" w:rsidRPr="00F172FE" w:rsidRDefault="00F172FE" w:rsidP="00F172FE">
      <w:pPr>
        <w:widowControl w:val="0"/>
        <w:suppressAutoHyphens/>
        <w:ind w:left="567"/>
        <w:jc w:val="both"/>
        <w:rPr>
          <w:rFonts w:ascii="Arial" w:hAnsi="Arial" w:cs="Arial"/>
          <w:color w:val="000000"/>
          <w:sz w:val="22"/>
          <w:szCs w:val="22"/>
        </w:rPr>
      </w:pPr>
    </w:p>
    <w:p w14:paraId="19FEAFDB" w14:textId="77777777" w:rsidR="00F172FE" w:rsidRPr="00F172FE" w:rsidRDefault="00F172FE" w:rsidP="00A90E10">
      <w:pPr>
        <w:widowControl w:val="0"/>
        <w:numPr>
          <w:ilvl w:val="0"/>
          <w:numId w:val="45"/>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Antecipação e reconhecimento dos riscos químicos, físicos, biológicos e ergonômicos; </w:t>
      </w:r>
    </w:p>
    <w:p w14:paraId="5AAD1F73" w14:textId="77777777" w:rsidR="00F172FE" w:rsidRPr="00F172FE" w:rsidRDefault="00F172FE" w:rsidP="00A90E10">
      <w:pPr>
        <w:widowControl w:val="0"/>
        <w:numPr>
          <w:ilvl w:val="0"/>
          <w:numId w:val="45"/>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Estabelecimento de prioridades e metas de avaliação e controle; </w:t>
      </w:r>
    </w:p>
    <w:p w14:paraId="3E9C7623" w14:textId="77777777" w:rsidR="00F172FE" w:rsidRPr="00F172FE" w:rsidRDefault="00F172FE" w:rsidP="00A90E10">
      <w:pPr>
        <w:widowControl w:val="0"/>
        <w:numPr>
          <w:ilvl w:val="0"/>
          <w:numId w:val="45"/>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Avaliação dos riscos e da exposição dos trabalhadores; </w:t>
      </w:r>
    </w:p>
    <w:p w14:paraId="136D041E" w14:textId="77777777" w:rsidR="00F172FE" w:rsidRPr="00F172FE" w:rsidRDefault="00F172FE" w:rsidP="00A90E10">
      <w:pPr>
        <w:widowControl w:val="0"/>
        <w:numPr>
          <w:ilvl w:val="0"/>
          <w:numId w:val="45"/>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Monitoramento da exposição aos riscos; </w:t>
      </w:r>
    </w:p>
    <w:p w14:paraId="5843BFD9" w14:textId="77777777" w:rsidR="00F172FE" w:rsidRPr="00F172FE" w:rsidRDefault="00F172FE" w:rsidP="00A90E10">
      <w:pPr>
        <w:widowControl w:val="0"/>
        <w:numPr>
          <w:ilvl w:val="0"/>
          <w:numId w:val="45"/>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Registro e divulgação dos dados; </w:t>
      </w:r>
    </w:p>
    <w:p w14:paraId="3A23D694" w14:textId="77777777" w:rsidR="00F172FE" w:rsidRPr="00F172FE" w:rsidRDefault="00F172FE" w:rsidP="00A90E10">
      <w:pPr>
        <w:widowControl w:val="0"/>
        <w:numPr>
          <w:ilvl w:val="0"/>
          <w:numId w:val="45"/>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Assessoria e consultoria na implantação de medidas de controle (estratégia e metodologia de ação para a prevenção dos riscos) e desenvolvimento do PGR, bem como avaliação de sua eficácia, especificando as avaliações quantitativas, na forma dos anexos da NR 15 e NR 7;</w:t>
      </w:r>
    </w:p>
    <w:p w14:paraId="0BEBB114" w14:textId="77777777" w:rsidR="00F172FE" w:rsidRPr="00F172FE" w:rsidRDefault="00F172FE" w:rsidP="00A90E10">
      <w:pPr>
        <w:widowControl w:val="0"/>
        <w:numPr>
          <w:ilvl w:val="0"/>
          <w:numId w:val="45"/>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Assistência Técnica em Segurança do Trabalho, nas demandas internas e jurídicas, bem como na elaboração do Perfil Profissiográfico Previdenciário –PPP; </w:t>
      </w:r>
    </w:p>
    <w:p w14:paraId="6BF5006A" w14:textId="77777777" w:rsidR="00F172FE" w:rsidRPr="00F172FE" w:rsidRDefault="00F172FE" w:rsidP="00A90E10">
      <w:pPr>
        <w:widowControl w:val="0"/>
        <w:numPr>
          <w:ilvl w:val="0"/>
          <w:numId w:val="45"/>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 xml:space="preserve">Avaliação das condições de trabalho incluindo aspectos relacionados ao levantamento, ao transporte e descarga de materiais, ao mobiliário, aos equipamentos e às condições ambientais do posto de trabalho, e à própria organização do trabalho. </w:t>
      </w:r>
    </w:p>
    <w:p w14:paraId="311DCC88" w14:textId="77777777" w:rsidR="00F172FE" w:rsidRPr="00F172FE" w:rsidRDefault="00F172FE" w:rsidP="00A90E10">
      <w:pPr>
        <w:widowControl w:val="0"/>
        <w:numPr>
          <w:ilvl w:val="0"/>
          <w:numId w:val="45"/>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Utilizar o cronograma do plano de ação anual do PPRA para propor a neutralização ou eliminação dos riscos avaliados, principalmente com medidas de proteção coletiva.</w:t>
      </w:r>
    </w:p>
    <w:p w14:paraId="5F3C5825" w14:textId="77777777" w:rsidR="00F172FE" w:rsidRPr="00F172FE" w:rsidRDefault="00F172FE" w:rsidP="00A90E10">
      <w:pPr>
        <w:widowControl w:val="0"/>
        <w:numPr>
          <w:ilvl w:val="0"/>
          <w:numId w:val="45"/>
        </w:numPr>
        <w:autoSpaceDE w:val="0"/>
        <w:autoSpaceDN w:val="0"/>
        <w:adjustRightInd w:val="0"/>
        <w:jc w:val="both"/>
        <w:rPr>
          <w:rFonts w:ascii="Arial" w:hAnsi="Arial" w:cs="Arial"/>
          <w:color w:val="000000"/>
          <w:sz w:val="22"/>
          <w:szCs w:val="22"/>
        </w:rPr>
      </w:pPr>
      <w:r w:rsidRPr="00F172FE">
        <w:rPr>
          <w:rFonts w:ascii="Arial" w:hAnsi="Arial" w:cs="Arial"/>
          <w:color w:val="000000"/>
          <w:sz w:val="22"/>
          <w:szCs w:val="22"/>
        </w:rPr>
        <w:t>Emitir Anotação e/ou Relatório de Responsabilidade Técnica (ART e/ou RRT) para o PGR, assinado pelo profissional responsável.</w:t>
      </w:r>
    </w:p>
    <w:p w14:paraId="290E5C02" w14:textId="77777777" w:rsidR="00F172FE" w:rsidRPr="00F172FE" w:rsidRDefault="00F172FE" w:rsidP="00F172FE">
      <w:pPr>
        <w:widowControl w:val="0"/>
        <w:autoSpaceDE w:val="0"/>
        <w:autoSpaceDN w:val="0"/>
        <w:adjustRightInd w:val="0"/>
        <w:ind w:left="720"/>
        <w:jc w:val="both"/>
        <w:rPr>
          <w:rFonts w:ascii="Arial" w:hAnsi="Arial" w:cs="Arial"/>
          <w:color w:val="000000"/>
          <w:sz w:val="22"/>
          <w:szCs w:val="22"/>
        </w:rPr>
      </w:pPr>
    </w:p>
    <w:p w14:paraId="26EC8707" w14:textId="77777777" w:rsidR="00F172FE" w:rsidRPr="00F172FE" w:rsidRDefault="00F172FE" w:rsidP="00A90E10">
      <w:pPr>
        <w:pStyle w:val="Nivel2"/>
        <w:numPr>
          <w:ilvl w:val="1"/>
          <w:numId w:val="31"/>
        </w:numPr>
        <w:spacing w:before="0" w:afterLines="120" w:after="288" w:line="240" w:lineRule="auto"/>
        <w:ind w:left="0" w:firstLine="0"/>
        <w:rPr>
          <w:sz w:val="22"/>
          <w:szCs w:val="22"/>
        </w:rPr>
      </w:pPr>
      <w:r w:rsidRPr="00F172FE">
        <w:rPr>
          <w:sz w:val="22"/>
          <w:szCs w:val="22"/>
        </w:rPr>
        <w:t>Elaborar o PCMSO – Programa de Controle Médico de Saúde Ocupacional, que será uma ferramenta de controle da saúde ocupacional e mesmo física dos servidores, de acordo com os riscos a que estiverem expostos no ambiente de trabalho, com o objetivo de prevenir e diagnosticar precocemente os danos à saúde decorrentes do trabalho e será:</w:t>
      </w:r>
    </w:p>
    <w:p w14:paraId="5B04EA43" w14:textId="77777777" w:rsidR="00F172FE" w:rsidRPr="00F172FE" w:rsidRDefault="00F172FE" w:rsidP="00F172FE">
      <w:pPr>
        <w:widowControl w:val="0"/>
        <w:numPr>
          <w:ilvl w:val="2"/>
          <w:numId w:val="24"/>
        </w:numPr>
        <w:suppressAutoHyphens/>
        <w:jc w:val="both"/>
        <w:rPr>
          <w:rFonts w:ascii="Arial" w:hAnsi="Arial" w:cs="Arial"/>
          <w:color w:val="000000"/>
          <w:sz w:val="22"/>
          <w:szCs w:val="22"/>
        </w:rPr>
      </w:pPr>
      <w:r w:rsidRPr="00F172FE">
        <w:rPr>
          <w:rFonts w:ascii="Arial" w:hAnsi="Arial" w:cs="Arial"/>
          <w:color w:val="000000"/>
          <w:sz w:val="22"/>
          <w:szCs w:val="22"/>
        </w:rPr>
        <w:t xml:space="preserve">Para identificar os riscos, o PCMSO trabalho em parceria com o PPRA, motivo pelo qual deverá ser realizado após PPRA;  </w:t>
      </w:r>
    </w:p>
    <w:p w14:paraId="669BFA8F" w14:textId="77777777" w:rsidR="00F172FE" w:rsidRPr="00F172FE" w:rsidRDefault="00F172FE" w:rsidP="00F172FE">
      <w:pPr>
        <w:widowControl w:val="0"/>
        <w:numPr>
          <w:ilvl w:val="2"/>
          <w:numId w:val="24"/>
        </w:numPr>
        <w:suppressAutoHyphens/>
        <w:jc w:val="both"/>
        <w:rPr>
          <w:rFonts w:ascii="Arial" w:hAnsi="Arial" w:cs="Arial"/>
          <w:color w:val="000000"/>
          <w:sz w:val="22"/>
          <w:szCs w:val="22"/>
        </w:rPr>
      </w:pPr>
      <w:r w:rsidRPr="00F172FE">
        <w:rPr>
          <w:rFonts w:ascii="Arial" w:hAnsi="Arial" w:cs="Arial"/>
          <w:color w:val="000000"/>
          <w:sz w:val="22"/>
          <w:szCs w:val="22"/>
        </w:rPr>
        <w:t xml:space="preserve">Algumas de suas exigências básicas são as realizações dos exames em todos os servidores públicos do Município com a elaboração do programa de Controle Médico da Saúde Ocupacional, visando à promoção da saúde e integridade dos servidores, considerando os cargos ocupados, a tarefa executada, a exposição aos agentes nocivos, a idade, entre outras variáveis e deverá conter no mínimo;  -Indicação de exames admissionais, considerando o cargo e a atividade desempenhada, ressalvando-se expressamente a </w:t>
      </w:r>
      <w:r w:rsidRPr="00F172FE">
        <w:rPr>
          <w:rFonts w:ascii="Arial" w:hAnsi="Arial" w:cs="Arial"/>
          <w:color w:val="000000"/>
          <w:sz w:val="22"/>
          <w:szCs w:val="22"/>
        </w:rPr>
        <w:lastRenderedPageBreak/>
        <w:t xml:space="preserve">ilegalidade do respectivo custeio ao trabalhador; - Indicação de exames periódicos, considerando a atividade que realiza o agente de exposição, queixas mais frequentes, inclusive nos casos de suspeita de LER/DORT, não se limitando aos critérios da idade, entre outros.  - Indicação de exames </w:t>
      </w:r>
      <w:proofErr w:type="spellStart"/>
      <w:r w:rsidRPr="00F172FE">
        <w:rPr>
          <w:rFonts w:ascii="Arial" w:hAnsi="Arial" w:cs="Arial"/>
          <w:color w:val="000000"/>
          <w:sz w:val="22"/>
          <w:szCs w:val="22"/>
        </w:rPr>
        <w:t>demissionais</w:t>
      </w:r>
      <w:proofErr w:type="spellEnd"/>
      <w:r w:rsidRPr="00F172FE">
        <w:rPr>
          <w:rFonts w:ascii="Arial" w:hAnsi="Arial" w:cs="Arial"/>
          <w:color w:val="000000"/>
          <w:sz w:val="22"/>
          <w:szCs w:val="22"/>
        </w:rPr>
        <w:t xml:space="preserve">, considerando o cargo e a atividade desempenhada.  - Indicação de exames de retorno ao trabalho e de mudança de cargo/função.  - Deverá ser assinado por médico do Trabalho.  </w:t>
      </w:r>
    </w:p>
    <w:p w14:paraId="08E82136" w14:textId="77777777" w:rsidR="00F172FE" w:rsidRPr="00F172FE" w:rsidRDefault="00F172FE" w:rsidP="00F172FE">
      <w:pPr>
        <w:widowControl w:val="0"/>
        <w:suppressAutoHyphens/>
        <w:ind w:left="567"/>
        <w:jc w:val="both"/>
        <w:rPr>
          <w:rFonts w:ascii="Arial" w:hAnsi="Arial" w:cs="Arial"/>
          <w:color w:val="000000"/>
          <w:sz w:val="22"/>
          <w:szCs w:val="22"/>
        </w:rPr>
      </w:pPr>
    </w:p>
    <w:p w14:paraId="4C4EBF40" w14:textId="77777777" w:rsidR="00F172FE" w:rsidRPr="00F172FE" w:rsidRDefault="00F172FE" w:rsidP="00A90E10">
      <w:pPr>
        <w:pStyle w:val="Nivel2"/>
        <w:numPr>
          <w:ilvl w:val="1"/>
          <w:numId w:val="31"/>
        </w:numPr>
        <w:spacing w:before="0" w:afterLines="120" w:after="288" w:line="240" w:lineRule="auto"/>
        <w:ind w:left="0" w:firstLine="0"/>
        <w:rPr>
          <w:sz w:val="22"/>
          <w:szCs w:val="22"/>
        </w:rPr>
      </w:pPr>
      <w:r w:rsidRPr="00F172FE">
        <w:rPr>
          <w:b/>
          <w:bCs/>
          <w:i/>
          <w:iCs/>
          <w:sz w:val="22"/>
          <w:szCs w:val="22"/>
          <w:u w:val="single"/>
        </w:rPr>
        <w:t>OBS: A empresa contratada deverá apresentar ART ou RRT/CREA ou CAU recolhida antes do início dos trabalhos, sob pena de rescisão contratual e deverá entregar uma via na divisão de Licitações e Contratos.</w:t>
      </w:r>
    </w:p>
    <w:p w14:paraId="040BE1A8" w14:textId="77777777" w:rsidR="00F172FE" w:rsidRPr="00F172FE" w:rsidRDefault="00F172FE" w:rsidP="00A90E10">
      <w:pPr>
        <w:pStyle w:val="Nivel2"/>
        <w:numPr>
          <w:ilvl w:val="1"/>
          <w:numId w:val="31"/>
        </w:numPr>
        <w:spacing w:before="0" w:afterLines="120" w:after="288" w:line="240" w:lineRule="auto"/>
        <w:ind w:left="0" w:firstLine="0"/>
        <w:rPr>
          <w:sz w:val="22"/>
          <w:szCs w:val="22"/>
        </w:rPr>
      </w:pPr>
      <w:r w:rsidRPr="00F172FE">
        <w:rPr>
          <w:sz w:val="22"/>
          <w:szCs w:val="22"/>
        </w:rPr>
        <w:t>Os bens/serviços serão entregues/prestados conforme especificado na nota de empenho.</w:t>
      </w:r>
    </w:p>
    <w:p w14:paraId="56DC909E" w14:textId="77777777" w:rsidR="00F172FE" w:rsidRPr="00F172FE" w:rsidRDefault="00F172FE" w:rsidP="00A90E10">
      <w:pPr>
        <w:pStyle w:val="Nivel2"/>
        <w:numPr>
          <w:ilvl w:val="1"/>
          <w:numId w:val="31"/>
        </w:numPr>
        <w:spacing w:before="0" w:afterLines="120" w:after="288" w:line="240" w:lineRule="auto"/>
        <w:ind w:left="0" w:firstLine="0"/>
        <w:rPr>
          <w:sz w:val="22"/>
          <w:szCs w:val="22"/>
        </w:rPr>
      </w:pPr>
      <w:r w:rsidRPr="00F172FE">
        <w:rPr>
          <w:sz w:val="22"/>
          <w:szCs w:val="22"/>
        </w:rPr>
        <w:t>Manute</w:t>
      </w:r>
      <w:r w:rsidRPr="00F172FE">
        <w:rPr>
          <w:color w:val="auto"/>
          <w:sz w:val="22"/>
          <w:szCs w:val="22"/>
        </w:rPr>
        <w:t>nção e assistência técnica:</w:t>
      </w:r>
    </w:p>
    <w:p w14:paraId="66A4EC24" w14:textId="77777777" w:rsidR="00F172FE" w:rsidRPr="00F172FE" w:rsidRDefault="00F172FE" w:rsidP="00A90E10">
      <w:pPr>
        <w:pStyle w:val="PargrafodaLista"/>
        <w:numPr>
          <w:ilvl w:val="0"/>
          <w:numId w:val="26"/>
        </w:numPr>
        <w:spacing w:afterLines="120" w:after="288"/>
        <w:contextualSpacing w:val="0"/>
        <w:jc w:val="both"/>
        <w:rPr>
          <w:rFonts w:ascii="Arial" w:hAnsi="Arial" w:cs="Arial"/>
          <w:vanish/>
          <w:sz w:val="22"/>
          <w:szCs w:val="22"/>
        </w:rPr>
      </w:pPr>
    </w:p>
    <w:p w14:paraId="60040CC0" w14:textId="77777777" w:rsidR="00F172FE" w:rsidRPr="00F172FE" w:rsidRDefault="00F172FE" w:rsidP="00A90E10">
      <w:pPr>
        <w:pStyle w:val="PargrafodaLista"/>
        <w:numPr>
          <w:ilvl w:val="1"/>
          <w:numId w:val="26"/>
        </w:numPr>
        <w:spacing w:afterLines="120" w:after="288"/>
        <w:contextualSpacing w:val="0"/>
        <w:jc w:val="both"/>
        <w:rPr>
          <w:rFonts w:ascii="Arial" w:hAnsi="Arial" w:cs="Arial"/>
          <w:vanish/>
          <w:sz w:val="22"/>
          <w:szCs w:val="22"/>
        </w:rPr>
      </w:pPr>
    </w:p>
    <w:p w14:paraId="1669FC44" w14:textId="77777777" w:rsidR="00F172FE" w:rsidRPr="00F172FE" w:rsidRDefault="00F172FE" w:rsidP="00A90E10">
      <w:pPr>
        <w:pStyle w:val="PargrafodaLista"/>
        <w:numPr>
          <w:ilvl w:val="1"/>
          <w:numId w:val="26"/>
        </w:numPr>
        <w:spacing w:afterLines="120" w:after="288"/>
        <w:contextualSpacing w:val="0"/>
        <w:jc w:val="both"/>
        <w:rPr>
          <w:rFonts w:ascii="Arial" w:hAnsi="Arial" w:cs="Arial"/>
          <w:vanish/>
          <w:sz w:val="22"/>
          <w:szCs w:val="22"/>
        </w:rPr>
      </w:pPr>
    </w:p>
    <w:p w14:paraId="7AFF805C" w14:textId="77777777" w:rsidR="00F172FE" w:rsidRPr="00F172FE" w:rsidRDefault="00F172FE" w:rsidP="00A90E10">
      <w:pPr>
        <w:pStyle w:val="PargrafodaLista"/>
        <w:numPr>
          <w:ilvl w:val="1"/>
          <w:numId w:val="26"/>
        </w:numPr>
        <w:spacing w:afterLines="120" w:after="288"/>
        <w:contextualSpacing w:val="0"/>
        <w:jc w:val="both"/>
        <w:rPr>
          <w:rFonts w:ascii="Arial" w:hAnsi="Arial" w:cs="Arial"/>
          <w:vanish/>
          <w:sz w:val="22"/>
          <w:szCs w:val="22"/>
        </w:rPr>
      </w:pPr>
    </w:p>
    <w:p w14:paraId="36EC4A73" w14:textId="77777777" w:rsidR="00F172FE" w:rsidRPr="00F172FE" w:rsidRDefault="00F172FE" w:rsidP="00A90E10">
      <w:pPr>
        <w:pStyle w:val="PargrafodaLista"/>
        <w:numPr>
          <w:ilvl w:val="1"/>
          <w:numId w:val="26"/>
        </w:numPr>
        <w:spacing w:afterLines="120" w:after="288"/>
        <w:contextualSpacing w:val="0"/>
        <w:jc w:val="both"/>
        <w:rPr>
          <w:rFonts w:ascii="Arial" w:hAnsi="Arial" w:cs="Arial"/>
          <w:vanish/>
          <w:sz w:val="22"/>
          <w:szCs w:val="22"/>
        </w:rPr>
      </w:pPr>
    </w:p>
    <w:p w14:paraId="21F0EF87" w14:textId="77777777" w:rsidR="00F172FE" w:rsidRPr="00F172FE" w:rsidRDefault="00F172FE" w:rsidP="00A90E10">
      <w:pPr>
        <w:pStyle w:val="PargrafodaLista"/>
        <w:numPr>
          <w:ilvl w:val="1"/>
          <w:numId w:val="26"/>
        </w:numPr>
        <w:spacing w:afterLines="120" w:after="288"/>
        <w:contextualSpacing w:val="0"/>
        <w:jc w:val="both"/>
        <w:rPr>
          <w:rFonts w:ascii="Arial" w:hAnsi="Arial" w:cs="Arial"/>
          <w:vanish/>
          <w:sz w:val="22"/>
          <w:szCs w:val="22"/>
        </w:rPr>
      </w:pPr>
    </w:p>
    <w:p w14:paraId="3321C80A" w14:textId="77777777" w:rsidR="00F172FE" w:rsidRPr="00F172FE" w:rsidRDefault="00F172FE" w:rsidP="00A90E10">
      <w:pPr>
        <w:pStyle w:val="PargrafodaLista"/>
        <w:numPr>
          <w:ilvl w:val="1"/>
          <w:numId w:val="26"/>
        </w:numPr>
        <w:spacing w:afterLines="120" w:after="288"/>
        <w:contextualSpacing w:val="0"/>
        <w:jc w:val="both"/>
        <w:rPr>
          <w:rFonts w:ascii="Arial" w:hAnsi="Arial" w:cs="Arial"/>
          <w:vanish/>
          <w:sz w:val="22"/>
          <w:szCs w:val="22"/>
        </w:rPr>
      </w:pPr>
    </w:p>
    <w:p w14:paraId="3203F1BD" w14:textId="77777777" w:rsidR="00F172FE" w:rsidRPr="00F172FE" w:rsidRDefault="00F172FE" w:rsidP="00A90E10">
      <w:pPr>
        <w:pStyle w:val="PargrafodaLista"/>
        <w:numPr>
          <w:ilvl w:val="1"/>
          <w:numId w:val="26"/>
        </w:numPr>
        <w:spacing w:afterLines="120" w:after="288"/>
        <w:contextualSpacing w:val="0"/>
        <w:jc w:val="both"/>
        <w:rPr>
          <w:rFonts w:ascii="Arial" w:hAnsi="Arial" w:cs="Arial"/>
          <w:vanish/>
          <w:sz w:val="22"/>
          <w:szCs w:val="22"/>
        </w:rPr>
      </w:pPr>
    </w:p>
    <w:p w14:paraId="5C5DABC9" w14:textId="77777777" w:rsidR="00F172FE" w:rsidRPr="00F172FE" w:rsidRDefault="00F172FE" w:rsidP="00A90E10">
      <w:pPr>
        <w:widowControl w:val="0"/>
        <w:numPr>
          <w:ilvl w:val="0"/>
          <w:numId w:val="46"/>
        </w:numPr>
        <w:autoSpaceDE w:val="0"/>
        <w:autoSpaceDN w:val="0"/>
        <w:adjustRightInd w:val="0"/>
        <w:ind w:right="393"/>
        <w:jc w:val="both"/>
        <w:rPr>
          <w:rFonts w:ascii="Arial" w:hAnsi="Arial" w:cs="Arial"/>
          <w:sz w:val="22"/>
          <w:szCs w:val="22"/>
        </w:rPr>
      </w:pPr>
      <w:r w:rsidRPr="00F172FE">
        <w:rPr>
          <w:rFonts w:ascii="Arial" w:hAnsi="Arial" w:cs="Arial"/>
          <w:sz w:val="22"/>
          <w:szCs w:val="22"/>
        </w:rPr>
        <w:t xml:space="preserve">O prazo de </w:t>
      </w:r>
      <w:r w:rsidRPr="00F172FE">
        <w:rPr>
          <w:rFonts w:ascii="Arial" w:hAnsi="Arial" w:cs="Arial"/>
          <w:color w:val="000000"/>
          <w:sz w:val="22"/>
          <w:szCs w:val="22"/>
        </w:rPr>
        <w:t>garantia</w:t>
      </w:r>
      <w:r w:rsidRPr="00F172FE">
        <w:rPr>
          <w:rFonts w:ascii="Arial" w:hAnsi="Arial" w:cs="Arial"/>
          <w:sz w:val="22"/>
          <w:szCs w:val="22"/>
        </w:rPr>
        <w:t xml:space="preserve"> é aquele estabelecido na Lei nº 8.078, de 11 de setembro de 1990 (Código de Defesa do Consumidor).</w:t>
      </w:r>
    </w:p>
    <w:p w14:paraId="10942CD7" w14:textId="77777777" w:rsidR="00F172FE" w:rsidRPr="00F172FE" w:rsidRDefault="00F172FE" w:rsidP="00F172FE">
      <w:pPr>
        <w:widowControl w:val="0"/>
        <w:autoSpaceDE w:val="0"/>
        <w:autoSpaceDN w:val="0"/>
        <w:adjustRightInd w:val="0"/>
        <w:ind w:left="720" w:right="393"/>
        <w:jc w:val="both"/>
        <w:rPr>
          <w:rFonts w:ascii="Arial" w:hAnsi="Arial" w:cs="Arial"/>
          <w:sz w:val="22"/>
          <w:szCs w:val="22"/>
        </w:rPr>
      </w:pPr>
    </w:p>
    <w:p w14:paraId="1F890063" w14:textId="77777777" w:rsidR="00F172FE" w:rsidRPr="00F172FE" w:rsidRDefault="00F172FE" w:rsidP="00A90E10">
      <w:pPr>
        <w:pStyle w:val="Nivel2"/>
        <w:numPr>
          <w:ilvl w:val="1"/>
          <w:numId w:val="31"/>
        </w:numPr>
        <w:spacing w:before="0" w:afterLines="120" w:after="288" w:line="240" w:lineRule="auto"/>
        <w:ind w:left="0" w:firstLine="0"/>
        <w:rPr>
          <w:b/>
          <w:bCs/>
          <w:sz w:val="22"/>
          <w:szCs w:val="22"/>
        </w:rPr>
      </w:pPr>
      <w:r w:rsidRPr="00F172FE">
        <w:rPr>
          <w:b/>
          <w:bCs/>
          <w:sz w:val="22"/>
          <w:szCs w:val="22"/>
        </w:rPr>
        <w:t xml:space="preserve">O </w:t>
      </w:r>
      <w:r w:rsidRPr="00F172FE">
        <w:rPr>
          <w:b/>
          <w:bCs/>
          <w:color w:val="auto"/>
          <w:sz w:val="22"/>
          <w:szCs w:val="22"/>
        </w:rPr>
        <w:t>não</w:t>
      </w:r>
      <w:r w:rsidRPr="00F172FE">
        <w:rPr>
          <w:b/>
          <w:bCs/>
          <w:sz w:val="22"/>
          <w:szCs w:val="22"/>
        </w:rPr>
        <w:t xml:space="preserve"> cumprimento do disposto no item 5 do presente termo acarretará a anulação do empenho, bem como a convocação do fornecedor subsequente, considerando a ordem de classificação </w:t>
      </w:r>
      <w:r w:rsidRPr="00F172FE">
        <w:rPr>
          <w:sz w:val="22"/>
          <w:szCs w:val="22"/>
        </w:rPr>
        <w:t>do</w:t>
      </w:r>
      <w:r w:rsidRPr="00F172FE">
        <w:rPr>
          <w:b/>
          <w:bCs/>
          <w:sz w:val="22"/>
          <w:szCs w:val="22"/>
        </w:rPr>
        <w:t xml:space="preserve">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w:t>
      </w:r>
    </w:p>
    <w:p w14:paraId="65E085FE" w14:textId="77777777" w:rsidR="00F172FE" w:rsidRPr="00F172FE" w:rsidRDefault="00F172FE" w:rsidP="00A90E10">
      <w:pPr>
        <w:pStyle w:val="Nivel2"/>
        <w:numPr>
          <w:ilvl w:val="1"/>
          <w:numId w:val="31"/>
        </w:numPr>
        <w:spacing w:before="0" w:afterLines="120" w:after="288" w:line="240" w:lineRule="auto"/>
        <w:ind w:left="0" w:firstLine="0"/>
        <w:rPr>
          <w:b/>
          <w:bCs/>
          <w:sz w:val="22"/>
          <w:szCs w:val="22"/>
        </w:rPr>
      </w:pPr>
      <w:r w:rsidRPr="00F172FE">
        <w:rPr>
          <w:sz w:val="22"/>
          <w:szCs w:val="22"/>
        </w:rPr>
        <w:t>A administração rejeitará, no todo ou em parte, o fornecimento executado em desacordo com os termos do Edital e seus anexos</w:t>
      </w:r>
      <w:r w:rsidRPr="00F172FE">
        <w:rPr>
          <w:b/>
          <w:bCs/>
          <w:sz w:val="22"/>
          <w:szCs w:val="22"/>
        </w:rPr>
        <w:t>.</w:t>
      </w:r>
    </w:p>
    <w:p w14:paraId="71814BAB" w14:textId="77777777" w:rsidR="00F172FE" w:rsidRPr="00F172FE" w:rsidRDefault="00F172FE" w:rsidP="00F172F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F172FE">
        <w:rPr>
          <w:rFonts w:ascii="Arial" w:hAnsi="Arial" w:cs="Arial"/>
          <w:b/>
          <w:sz w:val="22"/>
          <w:szCs w:val="22"/>
        </w:rPr>
        <w:t>6. ESTIMATIVAS DO VALOR DA CONTRATAÇÃO E PESQUISA DE PREÇOS</w:t>
      </w:r>
    </w:p>
    <w:p w14:paraId="0840DCA1" w14:textId="77777777" w:rsidR="00F172FE" w:rsidRPr="00F172FE" w:rsidRDefault="00F172FE" w:rsidP="00A90E10">
      <w:pPr>
        <w:numPr>
          <w:ilvl w:val="1"/>
          <w:numId w:val="27"/>
        </w:numPr>
        <w:ind w:left="0" w:firstLine="0"/>
        <w:jc w:val="both"/>
        <w:rPr>
          <w:rFonts w:ascii="Arial" w:hAnsi="Arial" w:cs="Arial"/>
          <w:sz w:val="22"/>
          <w:szCs w:val="22"/>
          <w:lang w:eastAsia="ar-SA"/>
        </w:rPr>
      </w:pPr>
      <w:r w:rsidRPr="00F172FE">
        <w:rPr>
          <w:rFonts w:ascii="Arial" w:hAnsi="Arial" w:cs="Arial"/>
          <w:sz w:val="22"/>
          <w:szCs w:val="22"/>
          <w:lang w:eastAsia="ar-SA"/>
        </w:rPr>
        <w:t xml:space="preserve">O custo estimado total da presente contratação é de R$ </w:t>
      </w:r>
      <w:bookmarkStart w:id="63" w:name="_Hlk158018949"/>
      <w:r w:rsidRPr="00F172FE">
        <w:rPr>
          <w:rFonts w:ascii="Arial" w:hAnsi="Arial" w:cs="Arial"/>
          <w:sz w:val="22"/>
          <w:szCs w:val="22"/>
          <w:lang w:eastAsia="ar-SA"/>
        </w:rPr>
        <w:t>2.607.850,00 (dois milhões, seiscentos e sete mil, oitocentos e cinquenta reais)</w:t>
      </w:r>
      <w:bookmarkEnd w:id="63"/>
      <w:r w:rsidRPr="00F172FE">
        <w:rPr>
          <w:rFonts w:ascii="Arial" w:hAnsi="Arial" w:cs="Arial"/>
          <w:sz w:val="22"/>
          <w:szCs w:val="22"/>
          <w:lang w:eastAsia="ar-SA"/>
        </w:rPr>
        <w:t>, conforme pesquisas de preço em anexo.</w:t>
      </w:r>
    </w:p>
    <w:p w14:paraId="3B5CC98E" w14:textId="77777777" w:rsidR="00F172FE" w:rsidRPr="00F172FE" w:rsidRDefault="00F172FE" w:rsidP="00F172FE">
      <w:pPr>
        <w:jc w:val="both"/>
        <w:rPr>
          <w:rFonts w:ascii="Arial" w:hAnsi="Arial" w:cs="Arial"/>
          <w:sz w:val="22"/>
          <w:szCs w:val="22"/>
          <w:lang w:eastAsia="ar-SA"/>
        </w:rPr>
      </w:pPr>
    </w:p>
    <w:p w14:paraId="71AD27D9" w14:textId="77777777" w:rsidR="00F172FE" w:rsidRPr="00F172FE" w:rsidRDefault="00F172FE" w:rsidP="00A90E10">
      <w:pPr>
        <w:numPr>
          <w:ilvl w:val="1"/>
          <w:numId w:val="27"/>
        </w:numPr>
        <w:ind w:left="0" w:firstLine="0"/>
        <w:jc w:val="both"/>
        <w:rPr>
          <w:rFonts w:ascii="Arial" w:hAnsi="Arial" w:cs="Arial"/>
          <w:sz w:val="22"/>
          <w:szCs w:val="22"/>
          <w:lang w:eastAsia="ar-SA"/>
        </w:rPr>
      </w:pPr>
      <w:r w:rsidRPr="00F172FE">
        <w:rPr>
          <w:rFonts w:ascii="Arial" w:hAnsi="Arial" w:cs="Arial"/>
          <w:sz w:val="22"/>
          <w:szCs w:val="22"/>
          <w:lang w:eastAsia="ar-SA"/>
        </w:rPr>
        <w:t>A pesquisa de preços foi realizada através de orçamentação formal com empresas que prestam serviços na região de Santa Izabel do Oeste/PR</w:t>
      </w:r>
      <w:r w:rsidRPr="00F172FE">
        <w:rPr>
          <w:rFonts w:ascii="Arial" w:hAnsi="Arial" w:cs="Arial"/>
          <w:sz w:val="22"/>
          <w:szCs w:val="22"/>
        </w:rPr>
        <w:t>. Foram desconsideradas as pesquisas de preço no PNCP (Portal Nacional de Compras Públicas), pois não condizem com a realidade local ou por conterem valores muito acima, ou muito abaixo do estimado pela Administração Municipal</w:t>
      </w:r>
      <w:r w:rsidRPr="00F172FE">
        <w:rPr>
          <w:rFonts w:ascii="Arial" w:hAnsi="Arial" w:cs="Arial"/>
          <w:sz w:val="22"/>
          <w:szCs w:val="22"/>
          <w:lang w:eastAsia="ar-SA"/>
        </w:rPr>
        <w:t xml:space="preserve">. </w:t>
      </w:r>
      <w:r w:rsidRPr="00F172FE">
        <w:rPr>
          <w:rFonts w:ascii="Arial" w:hAnsi="Arial" w:cs="Arial"/>
          <w:sz w:val="22"/>
          <w:szCs w:val="22"/>
        </w:rPr>
        <w:t>Salienta-se, ainda, que foram solicitadas pesquisas de preços para empresas com o objetivo de averiguar os preços praticados na região de Santa Izabel do Oeste/PR.</w:t>
      </w:r>
    </w:p>
    <w:p w14:paraId="1ADE92D1" w14:textId="77777777" w:rsidR="00F172FE" w:rsidRPr="00F172FE" w:rsidRDefault="00F172FE" w:rsidP="00F172FE">
      <w:pPr>
        <w:jc w:val="both"/>
        <w:rPr>
          <w:rFonts w:ascii="Arial" w:hAnsi="Arial" w:cs="Arial"/>
          <w:sz w:val="22"/>
          <w:szCs w:val="22"/>
          <w:lang w:eastAsia="ar-SA"/>
        </w:rPr>
      </w:pPr>
    </w:p>
    <w:p w14:paraId="67B30D74" w14:textId="77777777" w:rsidR="00F172FE" w:rsidRPr="00F172FE" w:rsidRDefault="00F172FE" w:rsidP="00F172F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F172FE">
        <w:rPr>
          <w:rFonts w:ascii="Arial" w:hAnsi="Arial" w:cs="Arial"/>
          <w:b/>
          <w:sz w:val="22"/>
          <w:szCs w:val="22"/>
        </w:rPr>
        <w:t>7. RECEBIMENTO, CRITÉRIO DE ACEITAÇÃO E PAGAMENTO DO OBJETO</w:t>
      </w:r>
    </w:p>
    <w:p w14:paraId="5B17F773" w14:textId="77777777" w:rsidR="00F172FE" w:rsidRPr="00F172FE" w:rsidRDefault="00F172FE" w:rsidP="00A90E10">
      <w:pPr>
        <w:numPr>
          <w:ilvl w:val="1"/>
          <w:numId w:val="28"/>
        </w:numPr>
        <w:ind w:left="0" w:firstLine="0"/>
        <w:jc w:val="both"/>
        <w:rPr>
          <w:rFonts w:ascii="Arial" w:hAnsi="Arial" w:cs="Arial"/>
          <w:color w:val="000000"/>
          <w:sz w:val="22"/>
          <w:szCs w:val="22"/>
        </w:rPr>
      </w:pPr>
      <w:bookmarkStart w:id="64" w:name="_Hlk99545423"/>
      <w:r w:rsidRPr="00F172FE">
        <w:rPr>
          <w:rFonts w:ascii="Arial" w:hAnsi="Arial" w:cs="Arial"/>
          <w:color w:val="000000"/>
          <w:sz w:val="22"/>
          <w:szCs w:val="22"/>
        </w:rPr>
        <w:t>Os bens e materiais serão recebidos:</w:t>
      </w:r>
    </w:p>
    <w:p w14:paraId="417CEE97" w14:textId="77777777" w:rsidR="00F172FE" w:rsidRPr="00F172FE" w:rsidRDefault="00F172FE" w:rsidP="00F172FE">
      <w:pPr>
        <w:jc w:val="both"/>
        <w:rPr>
          <w:rFonts w:ascii="Arial" w:hAnsi="Arial" w:cs="Arial"/>
          <w:color w:val="000000"/>
          <w:sz w:val="22"/>
          <w:szCs w:val="22"/>
        </w:rPr>
      </w:pPr>
    </w:p>
    <w:p w14:paraId="70D9DB56" w14:textId="77777777" w:rsidR="00F172FE" w:rsidRPr="00F172FE" w:rsidRDefault="00F172FE" w:rsidP="00A90E10">
      <w:pPr>
        <w:pStyle w:val="ui-pdp-descriptioncontent"/>
        <w:numPr>
          <w:ilvl w:val="0"/>
          <w:numId w:val="39"/>
        </w:numPr>
        <w:spacing w:before="0" w:beforeAutospacing="0" w:after="0"/>
        <w:ind w:left="709"/>
        <w:jc w:val="both"/>
        <w:rPr>
          <w:rFonts w:ascii="Arial" w:hAnsi="Arial" w:cs="Arial"/>
          <w:color w:val="000000"/>
          <w:sz w:val="22"/>
          <w:szCs w:val="22"/>
        </w:rPr>
      </w:pPr>
      <w:r w:rsidRPr="00F172FE">
        <w:rPr>
          <w:rFonts w:ascii="Arial" w:hAnsi="Arial" w:cs="Arial"/>
          <w:sz w:val="22"/>
          <w:szCs w:val="22"/>
        </w:rPr>
        <w:t>Provisoriamente, de forma sumária, no ato da entrega, juntamente com a nota fiscal, pelo responsável pelo acompanhamento e fiscalização do contrato que verificará o prazo de validade, os dados do contrato e do órgão contratante; o período respectivo de execução do contrato; para efeito de posterior verificação de sua conformidade com as especificações constantes no Termo de Referência e na proposta</w:t>
      </w:r>
      <w:r w:rsidRPr="00F172FE">
        <w:rPr>
          <w:rFonts w:ascii="Arial" w:hAnsi="Arial" w:cs="Arial"/>
          <w:color w:val="000000"/>
          <w:sz w:val="22"/>
          <w:szCs w:val="22"/>
        </w:rPr>
        <w:t>;</w:t>
      </w:r>
    </w:p>
    <w:p w14:paraId="70C07331" w14:textId="77777777" w:rsidR="00F172FE" w:rsidRPr="00F172FE" w:rsidRDefault="00F172FE" w:rsidP="00A90E10">
      <w:pPr>
        <w:pStyle w:val="ui-pdp-descriptioncontent"/>
        <w:numPr>
          <w:ilvl w:val="0"/>
          <w:numId w:val="39"/>
        </w:numPr>
        <w:spacing w:before="0" w:beforeAutospacing="0" w:after="0"/>
        <w:ind w:left="709"/>
        <w:jc w:val="both"/>
        <w:rPr>
          <w:rFonts w:ascii="Arial" w:hAnsi="Arial" w:cs="Arial"/>
          <w:color w:val="000000"/>
          <w:sz w:val="22"/>
          <w:szCs w:val="22"/>
        </w:rPr>
      </w:pPr>
      <w:r w:rsidRPr="00F172FE">
        <w:rPr>
          <w:rFonts w:ascii="Arial" w:hAnsi="Arial" w:cs="Arial"/>
          <w:color w:val="000000"/>
          <w:sz w:val="22"/>
          <w:szCs w:val="22"/>
        </w:rPr>
        <w:t xml:space="preserve">Os bens poderão ser rejeitados, no todo ou em parte, inclusive antes do recebimento provisório, quando em desacordo com as especificações constantes no Termo de </w:t>
      </w:r>
      <w:r w:rsidRPr="00F172FE">
        <w:rPr>
          <w:rFonts w:ascii="Arial" w:hAnsi="Arial" w:cs="Arial"/>
          <w:color w:val="000000"/>
          <w:sz w:val="22"/>
          <w:szCs w:val="22"/>
        </w:rPr>
        <w:lastRenderedPageBreak/>
        <w:t>Referência e na proposta, definitivamente, devendo ser substituídos no prazo de 05 (cinco) dias úteis, a contar da notificação da contratada, às suas custas, sem prejuízo das penalidades.</w:t>
      </w:r>
    </w:p>
    <w:p w14:paraId="22100FDF" w14:textId="77777777" w:rsidR="00F172FE" w:rsidRPr="00F172FE" w:rsidRDefault="00F172FE" w:rsidP="00A90E10">
      <w:pPr>
        <w:numPr>
          <w:ilvl w:val="0"/>
          <w:numId w:val="39"/>
        </w:numPr>
        <w:ind w:left="709"/>
        <w:jc w:val="both"/>
        <w:rPr>
          <w:rFonts w:ascii="Arial" w:hAnsi="Arial" w:cs="Arial"/>
          <w:color w:val="000000"/>
          <w:sz w:val="22"/>
          <w:szCs w:val="22"/>
        </w:rPr>
      </w:pPr>
      <w:r w:rsidRPr="00F172FE">
        <w:rPr>
          <w:rFonts w:ascii="Arial" w:hAnsi="Arial" w:cs="Arial"/>
          <w:color w:val="000000"/>
          <w:sz w:val="22"/>
          <w:szCs w:val="22"/>
        </w:rPr>
        <w:t>O recebimento definitivo ocorrerá no prazo de 05 (cinco) dias úteis, a contar do recebimento da nota fiscal pela Administração, após verificação da qualidade e quantidade do material e consequente aceitação mediante termo detalhado.</w:t>
      </w:r>
    </w:p>
    <w:p w14:paraId="5D3D953B" w14:textId="77777777" w:rsidR="00F172FE" w:rsidRPr="00F172FE" w:rsidRDefault="00F172FE" w:rsidP="00F172FE">
      <w:pPr>
        <w:ind w:left="709"/>
        <w:jc w:val="both"/>
        <w:rPr>
          <w:rFonts w:ascii="Arial" w:hAnsi="Arial" w:cs="Arial"/>
          <w:color w:val="000000"/>
          <w:sz w:val="22"/>
          <w:szCs w:val="22"/>
        </w:rPr>
      </w:pPr>
    </w:p>
    <w:bookmarkEnd w:id="64"/>
    <w:p w14:paraId="1E92F39E" w14:textId="77777777" w:rsidR="00F172FE" w:rsidRPr="00F172FE" w:rsidRDefault="00F172FE" w:rsidP="00A90E10">
      <w:pPr>
        <w:numPr>
          <w:ilvl w:val="1"/>
          <w:numId w:val="28"/>
        </w:numPr>
        <w:ind w:left="0" w:firstLine="0"/>
        <w:jc w:val="both"/>
        <w:rPr>
          <w:rFonts w:ascii="Arial" w:hAnsi="Arial" w:cs="Arial"/>
          <w:color w:val="000000"/>
          <w:sz w:val="22"/>
          <w:szCs w:val="22"/>
        </w:rPr>
      </w:pPr>
      <w:r w:rsidRPr="00F172FE">
        <w:rPr>
          <w:rFonts w:ascii="Arial" w:hAnsi="Arial" w:cs="Arial"/>
          <w:color w:val="000000"/>
          <w:sz w:val="22"/>
          <w:szCs w:val="22"/>
        </w:rPr>
        <w:t>Na hipótese de a verificação a que se refere o subitem anterior não ser procedida dentro do prazo fixado, reputar-se-á como realizada, consumando-se o recebimento definitivo no dia do esgotamento do prazo.</w:t>
      </w:r>
    </w:p>
    <w:p w14:paraId="0698BF8E" w14:textId="77777777" w:rsidR="00F172FE" w:rsidRPr="00F172FE" w:rsidRDefault="00F172FE" w:rsidP="00F172FE">
      <w:pPr>
        <w:jc w:val="both"/>
        <w:rPr>
          <w:rFonts w:ascii="Arial" w:hAnsi="Arial" w:cs="Arial"/>
          <w:color w:val="000000"/>
          <w:sz w:val="22"/>
          <w:szCs w:val="22"/>
        </w:rPr>
      </w:pPr>
    </w:p>
    <w:p w14:paraId="2CF9652E" w14:textId="77777777" w:rsidR="00F172FE" w:rsidRPr="00F172FE" w:rsidRDefault="00F172FE" w:rsidP="00A90E10">
      <w:pPr>
        <w:numPr>
          <w:ilvl w:val="1"/>
          <w:numId w:val="28"/>
        </w:numPr>
        <w:ind w:left="0" w:firstLine="0"/>
        <w:jc w:val="both"/>
        <w:rPr>
          <w:rFonts w:ascii="Arial" w:hAnsi="Arial" w:cs="Arial"/>
          <w:color w:val="000000"/>
          <w:sz w:val="22"/>
          <w:szCs w:val="22"/>
        </w:rPr>
      </w:pPr>
      <w:r w:rsidRPr="00F172FE">
        <w:rPr>
          <w:rFonts w:ascii="Arial" w:hAnsi="Arial" w:cs="Arial"/>
          <w:color w:val="000000"/>
          <w:sz w:val="22"/>
          <w:szCs w:val="22"/>
        </w:rPr>
        <w:t>O prazo para recebimento definitivo poderá ser excepcionalmente prorrogado, de forma justificada, por igual período, quando houver necessidade de diligências para a aferição do atendimento das exigências contratuais.</w:t>
      </w:r>
    </w:p>
    <w:p w14:paraId="76AB7132" w14:textId="77777777" w:rsidR="00F172FE" w:rsidRPr="00F172FE" w:rsidRDefault="00F172FE" w:rsidP="00F172FE">
      <w:pPr>
        <w:jc w:val="both"/>
        <w:rPr>
          <w:rFonts w:ascii="Arial" w:hAnsi="Arial" w:cs="Arial"/>
          <w:color w:val="000000"/>
          <w:sz w:val="22"/>
          <w:szCs w:val="22"/>
        </w:rPr>
      </w:pPr>
    </w:p>
    <w:p w14:paraId="2A22830D" w14:textId="77777777" w:rsidR="00F172FE" w:rsidRPr="00F172FE" w:rsidRDefault="00F172FE" w:rsidP="00A90E10">
      <w:pPr>
        <w:numPr>
          <w:ilvl w:val="1"/>
          <w:numId w:val="28"/>
        </w:numPr>
        <w:ind w:left="0" w:firstLine="0"/>
        <w:jc w:val="both"/>
        <w:rPr>
          <w:rFonts w:ascii="Arial" w:hAnsi="Arial" w:cs="Arial"/>
          <w:color w:val="000000"/>
          <w:sz w:val="22"/>
          <w:szCs w:val="22"/>
        </w:rPr>
      </w:pPr>
      <w:r w:rsidRPr="00F172FE">
        <w:rPr>
          <w:rFonts w:ascii="Arial" w:hAnsi="Arial" w:cs="Arial"/>
          <w:color w:val="000000"/>
          <w:sz w:val="22"/>
          <w:szCs w:val="22"/>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0A552E" w14:textId="77777777" w:rsidR="00F172FE" w:rsidRPr="00F172FE" w:rsidRDefault="00F172FE" w:rsidP="00F172FE">
      <w:pPr>
        <w:jc w:val="both"/>
        <w:rPr>
          <w:rFonts w:ascii="Arial" w:hAnsi="Arial" w:cs="Arial"/>
          <w:color w:val="000000"/>
          <w:sz w:val="22"/>
          <w:szCs w:val="22"/>
        </w:rPr>
      </w:pPr>
    </w:p>
    <w:p w14:paraId="6C7275D0" w14:textId="77777777" w:rsidR="00F172FE" w:rsidRPr="00F172FE" w:rsidRDefault="00F172FE" w:rsidP="00A90E10">
      <w:pPr>
        <w:numPr>
          <w:ilvl w:val="1"/>
          <w:numId w:val="28"/>
        </w:numPr>
        <w:ind w:left="0" w:firstLine="0"/>
        <w:jc w:val="both"/>
        <w:rPr>
          <w:rFonts w:ascii="Arial" w:hAnsi="Arial" w:cs="Arial"/>
          <w:color w:val="000000"/>
          <w:sz w:val="22"/>
          <w:szCs w:val="22"/>
        </w:rPr>
      </w:pPr>
      <w:r w:rsidRPr="00F172FE">
        <w:rPr>
          <w:rFonts w:ascii="Arial" w:hAnsi="Arial" w:cs="Arial"/>
          <w:color w:val="000000"/>
          <w:sz w:val="22"/>
          <w:szCs w:val="22"/>
        </w:rPr>
        <w:t>O recebimento provisório ou definitivo não excluirá a responsabilidade civil pela solidez e pela segurança do serviço nem a responsabilidade ético-profissional pela perfeita execução do contrato.</w:t>
      </w:r>
    </w:p>
    <w:p w14:paraId="7E1E9DED" w14:textId="77777777" w:rsidR="00F172FE" w:rsidRPr="00F172FE" w:rsidRDefault="00F172FE" w:rsidP="00F172FE">
      <w:pPr>
        <w:jc w:val="both"/>
        <w:rPr>
          <w:rFonts w:ascii="Arial" w:hAnsi="Arial" w:cs="Arial"/>
          <w:color w:val="000000"/>
          <w:sz w:val="22"/>
          <w:szCs w:val="22"/>
        </w:rPr>
      </w:pPr>
    </w:p>
    <w:p w14:paraId="779D868E" w14:textId="77777777" w:rsidR="00F172FE" w:rsidRPr="00F172FE" w:rsidRDefault="00F172FE" w:rsidP="00A90E10">
      <w:pPr>
        <w:numPr>
          <w:ilvl w:val="1"/>
          <w:numId w:val="28"/>
        </w:numPr>
        <w:ind w:left="0" w:firstLine="0"/>
        <w:jc w:val="both"/>
        <w:rPr>
          <w:rFonts w:ascii="Arial" w:hAnsi="Arial" w:cs="Arial"/>
          <w:color w:val="000000"/>
          <w:sz w:val="22"/>
          <w:szCs w:val="22"/>
        </w:rPr>
      </w:pPr>
      <w:r w:rsidRPr="00F172FE">
        <w:rPr>
          <w:rFonts w:ascii="Arial" w:hAnsi="Arial" w:cs="Arial"/>
          <w:color w:val="000000"/>
          <w:sz w:val="22"/>
          <w:szCs w:val="22"/>
        </w:rPr>
        <w:t>A Administração rejeitará, no todo ou em parte, a entrega dos bens em desacordo com as especificações técnicas exigidas no Termo de Referência.</w:t>
      </w:r>
    </w:p>
    <w:p w14:paraId="713FE05B" w14:textId="77777777" w:rsidR="00F172FE" w:rsidRPr="00F172FE" w:rsidRDefault="00F172FE" w:rsidP="00F172FE">
      <w:pPr>
        <w:jc w:val="both"/>
        <w:rPr>
          <w:rFonts w:ascii="Arial" w:hAnsi="Arial" w:cs="Arial"/>
          <w:color w:val="000000"/>
          <w:sz w:val="22"/>
          <w:szCs w:val="22"/>
        </w:rPr>
      </w:pPr>
    </w:p>
    <w:p w14:paraId="3A8EFD1E" w14:textId="77777777" w:rsidR="00F172FE" w:rsidRPr="00F172FE" w:rsidRDefault="00F172FE" w:rsidP="00A90E10">
      <w:pPr>
        <w:numPr>
          <w:ilvl w:val="1"/>
          <w:numId w:val="28"/>
        </w:numPr>
        <w:ind w:left="0" w:firstLine="0"/>
        <w:jc w:val="both"/>
        <w:rPr>
          <w:rFonts w:ascii="Arial" w:hAnsi="Arial" w:cs="Arial"/>
          <w:color w:val="000000"/>
          <w:sz w:val="22"/>
          <w:szCs w:val="22"/>
        </w:rPr>
      </w:pPr>
      <w:r w:rsidRPr="00F172FE">
        <w:rPr>
          <w:rFonts w:ascii="Arial" w:hAnsi="Arial" w:cs="Arial"/>
          <w:color w:val="000000"/>
          <w:sz w:val="22"/>
          <w:szCs w:val="22"/>
        </w:rPr>
        <w:t>Liquidação:</w:t>
      </w:r>
    </w:p>
    <w:p w14:paraId="1A913DB2" w14:textId="77777777" w:rsidR="00F172FE" w:rsidRPr="00F172FE" w:rsidRDefault="00F172FE" w:rsidP="00F172FE">
      <w:pPr>
        <w:jc w:val="both"/>
        <w:rPr>
          <w:rFonts w:ascii="Arial" w:hAnsi="Arial" w:cs="Arial"/>
          <w:color w:val="000000"/>
          <w:sz w:val="22"/>
          <w:szCs w:val="22"/>
        </w:rPr>
      </w:pPr>
    </w:p>
    <w:p w14:paraId="50F88851" w14:textId="77777777" w:rsidR="00F172FE" w:rsidRPr="00F172FE" w:rsidRDefault="00F172FE" w:rsidP="00A90E10">
      <w:pPr>
        <w:numPr>
          <w:ilvl w:val="2"/>
          <w:numId w:val="28"/>
        </w:numPr>
        <w:ind w:left="0" w:firstLine="567"/>
        <w:jc w:val="both"/>
        <w:rPr>
          <w:rFonts w:ascii="Arial" w:hAnsi="Arial" w:cs="Arial"/>
          <w:color w:val="000000"/>
          <w:sz w:val="22"/>
          <w:szCs w:val="22"/>
        </w:rPr>
      </w:pPr>
      <w:r w:rsidRPr="00F172FE">
        <w:rPr>
          <w:rFonts w:ascii="Arial" w:hAnsi="Arial" w:cs="Arial"/>
          <w:color w:val="000000"/>
          <w:sz w:val="22"/>
          <w:szCs w:val="22"/>
        </w:rPr>
        <w:t>Recebida a Nota Fiscal ou documento de cobrança equivalente, correrá o prazo de 10 (dez) dias úteis para fins de liquidação, na forma desta seção, prorrogáveis por igual período, nos termos do art. 7º, §2º, da Instrução Normativa SEGES/ME nº 77/2022.</w:t>
      </w:r>
    </w:p>
    <w:p w14:paraId="69925D2C" w14:textId="77777777" w:rsidR="00F172FE" w:rsidRPr="00F172FE" w:rsidRDefault="00F172FE" w:rsidP="00A90E10">
      <w:pPr>
        <w:numPr>
          <w:ilvl w:val="2"/>
          <w:numId w:val="28"/>
        </w:numPr>
        <w:ind w:left="0" w:firstLine="567"/>
        <w:jc w:val="both"/>
        <w:rPr>
          <w:rFonts w:ascii="Arial" w:hAnsi="Arial" w:cs="Arial"/>
          <w:color w:val="000000"/>
          <w:sz w:val="22"/>
          <w:szCs w:val="22"/>
        </w:rPr>
      </w:pPr>
      <w:r w:rsidRPr="00F172FE">
        <w:rPr>
          <w:rFonts w:ascii="Arial" w:hAnsi="Arial" w:cs="Arial"/>
          <w:color w:val="000000"/>
          <w:sz w:val="22"/>
          <w:szCs w:val="22"/>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2F0D4158" w14:textId="77777777" w:rsidR="00F172FE" w:rsidRPr="00F172FE" w:rsidRDefault="00F172FE" w:rsidP="00A90E10">
      <w:pPr>
        <w:numPr>
          <w:ilvl w:val="2"/>
          <w:numId w:val="28"/>
        </w:numPr>
        <w:ind w:left="0" w:firstLine="567"/>
        <w:jc w:val="both"/>
        <w:rPr>
          <w:rFonts w:ascii="Arial" w:hAnsi="Arial" w:cs="Arial"/>
          <w:color w:val="000000"/>
          <w:sz w:val="22"/>
          <w:szCs w:val="22"/>
        </w:rPr>
      </w:pPr>
      <w:r w:rsidRPr="00F172FE">
        <w:rPr>
          <w:rFonts w:ascii="Arial" w:hAnsi="Arial" w:cs="Arial"/>
          <w:color w:val="000000"/>
          <w:sz w:val="22"/>
          <w:szCs w:val="22"/>
        </w:rPr>
        <w:t xml:space="preserve">Para fins de liquidação, o setor competente deverá verificar se a nota fiscal ou instrumento de cobrança equivalente apresentado expressa os elementos necessários e essenciais do documento, tais como: </w:t>
      </w:r>
    </w:p>
    <w:p w14:paraId="2A909713" w14:textId="77777777" w:rsidR="00F172FE" w:rsidRPr="00F172FE" w:rsidRDefault="00F172FE" w:rsidP="00F172FE">
      <w:pPr>
        <w:ind w:left="1288"/>
        <w:jc w:val="both"/>
        <w:rPr>
          <w:rFonts w:ascii="Arial" w:hAnsi="Arial" w:cs="Arial"/>
          <w:color w:val="000000"/>
          <w:sz w:val="22"/>
          <w:szCs w:val="22"/>
        </w:rPr>
      </w:pPr>
    </w:p>
    <w:p w14:paraId="08008009" w14:textId="77777777" w:rsidR="00F172FE" w:rsidRPr="00F172FE" w:rsidRDefault="00F172FE" w:rsidP="00A90E10">
      <w:pPr>
        <w:pStyle w:val="ui-pdp-descriptioncontent"/>
        <w:numPr>
          <w:ilvl w:val="0"/>
          <w:numId w:val="32"/>
        </w:numPr>
        <w:spacing w:before="0" w:beforeAutospacing="0" w:after="0"/>
        <w:ind w:left="709"/>
        <w:jc w:val="both"/>
        <w:rPr>
          <w:rFonts w:ascii="Arial" w:hAnsi="Arial" w:cs="Arial"/>
          <w:color w:val="000000"/>
          <w:sz w:val="22"/>
          <w:szCs w:val="22"/>
        </w:rPr>
      </w:pPr>
      <w:r w:rsidRPr="00F172FE">
        <w:rPr>
          <w:rFonts w:ascii="Arial" w:hAnsi="Arial" w:cs="Arial"/>
          <w:color w:val="000000"/>
          <w:sz w:val="22"/>
          <w:szCs w:val="22"/>
        </w:rPr>
        <w:t xml:space="preserve">a data da emissão; </w:t>
      </w:r>
    </w:p>
    <w:p w14:paraId="163C7B5D" w14:textId="77777777" w:rsidR="00F172FE" w:rsidRPr="00F172FE" w:rsidRDefault="00F172FE" w:rsidP="00A90E10">
      <w:pPr>
        <w:pStyle w:val="ui-pdp-descriptioncontent"/>
        <w:numPr>
          <w:ilvl w:val="0"/>
          <w:numId w:val="32"/>
        </w:numPr>
        <w:spacing w:before="0" w:beforeAutospacing="0" w:after="0"/>
        <w:ind w:left="709"/>
        <w:jc w:val="both"/>
        <w:rPr>
          <w:rFonts w:ascii="Arial" w:hAnsi="Arial" w:cs="Arial"/>
          <w:color w:val="000000"/>
          <w:sz w:val="22"/>
          <w:szCs w:val="22"/>
        </w:rPr>
      </w:pPr>
      <w:r w:rsidRPr="00F172FE">
        <w:rPr>
          <w:rFonts w:ascii="Arial" w:hAnsi="Arial" w:cs="Arial"/>
          <w:color w:val="000000"/>
          <w:sz w:val="22"/>
          <w:szCs w:val="22"/>
        </w:rPr>
        <w:t xml:space="preserve">o valor a pagar; e </w:t>
      </w:r>
    </w:p>
    <w:p w14:paraId="29556B10" w14:textId="77777777" w:rsidR="00F172FE" w:rsidRPr="00F172FE" w:rsidRDefault="00F172FE" w:rsidP="00A90E10">
      <w:pPr>
        <w:pStyle w:val="ui-pdp-descriptioncontent"/>
        <w:numPr>
          <w:ilvl w:val="0"/>
          <w:numId w:val="32"/>
        </w:numPr>
        <w:spacing w:before="0" w:beforeAutospacing="0" w:after="0"/>
        <w:ind w:left="709"/>
        <w:jc w:val="both"/>
        <w:rPr>
          <w:rFonts w:ascii="Arial" w:hAnsi="Arial" w:cs="Arial"/>
          <w:color w:val="000000"/>
          <w:sz w:val="22"/>
          <w:szCs w:val="22"/>
        </w:rPr>
      </w:pPr>
      <w:r w:rsidRPr="00F172FE">
        <w:rPr>
          <w:rFonts w:ascii="Arial" w:hAnsi="Arial" w:cs="Arial"/>
          <w:color w:val="000000"/>
          <w:sz w:val="22"/>
          <w:szCs w:val="22"/>
        </w:rPr>
        <w:t>eventual destaque do valor de retenções tributárias cabíveis.</w:t>
      </w:r>
    </w:p>
    <w:p w14:paraId="4CF91B34" w14:textId="77777777" w:rsidR="00F172FE" w:rsidRPr="00F172FE" w:rsidRDefault="00F172FE" w:rsidP="00A90E10">
      <w:pPr>
        <w:numPr>
          <w:ilvl w:val="1"/>
          <w:numId w:val="28"/>
        </w:numPr>
        <w:ind w:left="0" w:firstLine="0"/>
        <w:jc w:val="both"/>
        <w:rPr>
          <w:rFonts w:ascii="Arial" w:hAnsi="Arial" w:cs="Arial"/>
          <w:color w:val="000000"/>
          <w:sz w:val="22"/>
          <w:szCs w:val="22"/>
        </w:rPr>
      </w:pPr>
      <w:r w:rsidRPr="00F172FE">
        <w:rPr>
          <w:rFonts w:ascii="Arial" w:hAnsi="Arial" w:cs="Arial"/>
          <w:color w:val="000000"/>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B95844B" w14:textId="77777777" w:rsidR="00F172FE" w:rsidRPr="00F172FE" w:rsidRDefault="00F172FE" w:rsidP="00F172FE">
      <w:pPr>
        <w:jc w:val="both"/>
        <w:rPr>
          <w:rFonts w:ascii="Arial" w:hAnsi="Arial" w:cs="Arial"/>
          <w:color w:val="000000"/>
          <w:sz w:val="22"/>
          <w:szCs w:val="22"/>
        </w:rPr>
      </w:pPr>
    </w:p>
    <w:p w14:paraId="0200E207" w14:textId="77777777" w:rsidR="00F172FE" w:rsidRPr="00F172FE" w:rsidRDefault="00F172FE" w:rsidP="00A90E10">
      <w:pPr>
        <w:numPr>
          <w:ilvl w:val="1"/>
          <w:numId w:val="28"/>
        </w:numPr>
        <w:ind w:left="0" w:firstLine="0"/>
        <w:jc w:val="both"/>
        <w:rPr>
          <w:rFonts w:ascii="Arial" w:hAnsi="Arial" w:cs="Arial"/>
          <w:color w:val="000000"/>
          <w:sz w:val="22"/>
          <w:szCs w:val="22"/>
        </w:rPr>
      </w:pPr>
      <w:r w:rsidRPr="00F172FE">
        <w:rPr>
          <w:rFonts w:ascii="Arial" w:hAnsi="Arial" w:cs="Arial"/>
          <w:color w:val="000000"/>
          <w:sz w:val="22"/>
          <w:szCs w:val="22"/>
        </w:rPr>
        <w:t xml:space="preserve">A nota fiscal ou instrumento de cobrança equivalente deverá ser obrigatoriamente acompanhado da comprovação da regularidade fiscal, constatada por meio de consulta on-line ao </w:t>
      </w:r>
      <w:r w:rsidRPr="00F172FE">
        <w:rPr>
          <w:rFonts w:ascii="Arial" w:hAnsi="Arial" w:cs="Arial"/>
          <w:color w:val="000000"/>
          <w:sz w:val="22"/>
          <w:szCs w:val="22"/>
        </w:rPr>
        <w:lastRenderedPageBreak/>
        <w:t xml:space="preserve">SICAF ou, na impossibilidade de acesso ao referido Sistema, mediante consulta aos sítios eletrônicos oficiais ou à documentação mencionada no art. 68 da Lei nº 14.133, de 2021. </w:t>
      </w:r>
    </w:p>
    <w:p w14:paraId="76EBE388" w14:textId="77777777" w:rsidR="00F172FE" w:rsidRPr="00F172FE" w:rsidRDefault="00F172FE" w:rsidP="00F172FE">
      <w:pPr>
        <w:jc w:val="both"/>
        <w:rPr>
          <w:rFonts w:ascii="Arial" w:hAnsi="Arial" w:cs="Arial"/>
          <w:color w:val="000000"/>
          <w:sz w:val="22"/>
          <w:szCs w:val="22"/>
        </w:rPr>
      </w:pPr>
      <w:r w:rsidRPr="00F172FE">
        <w:rPr>
          <w:rFonts w:ascii="Arial" w:hAnsi="Arial" w:cs="Arial"/>
          <w:color w:val="000000"/>
          <w:sz w:val="22"/>
          <w:szCs w:val="22"/>
        </w:rPr>
        <w:t xml:space="preserve">  </w:t>
      </w:r>
    </w:p>
    <w:p w14:paraId="5284D311" w14:textId="77777777" w:rsidR="00F172FE" w:rsidRPr="00F172FE" w:rsidRDefault="00F172FE" w:rsidP="00A90E10">
      <w:pPr>
        <w:numPr>
          <w:ilvl w:val="1"/>
          <w:numId w:val="28"/>
        </w:numPr>
        <w:ind w:left="0" w:firstLine="0"/>
        <w:jc w:val="both"/>
        <w:rPr>
          <w:rFonts w:ascii="Arial" w:hAnsi="Arial" w:cs="Arial"/>
          <w:color w:val="000000"/>
          <w:sz w:val="22"/>
          <w:szCs w:val="22"/>
        </w:rPr>
      </w:pPr>
      <w:r w:rsidRPr="00F172FE">
        <w:rPr>
          <w:rFonts w:ascii="Arial" w:hAnsi="Arial" w:cs="Arial"/>
          <w:color w:val="000000"/>
          <w:sz w:val="22"/>
          <w:szCs w:val="22"/>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CA20AEB" w14:textId="77777777" w:rsidR="00F172FE" w:rsidRPr="00F172FE" w:rsidRDefault="00F172FE" w:rsidP="00F172FE">
      <w:pPr>
        <w:jc w:val="both"/>
        <w:rPr>
          <w:rFonts w:ascii="Arial" w:hAnsi="Arial" w:cs="Arial"/>
          <w:color w:val="000000"/>
          <w:sz w:val="22"/>
          <w:szCs w:val="22"/>
        </w:rPr>
      </w:pPr>
    </w:p>
    <w:p w14:paraId="7F89A7BE" w14:textId="77777777" w:rsidR="00F172FE" w:rsidRPr="00F172FE" w:rsidRDefault="00F172FE" w:rsidP="00A90E10">
      <w:pPr>
        <w:numPr>
          <w:ilvl w:val="1"/>
          <w:numId w:val="28"/>
        </w:numPr>
        <w:ind w:left="0" w:firstLine="0"/>
        <w:jc w:val="both"/>
        <w:rPr>
          <w:rFonts w:ascii="Arial" w:hAnsi="Arial" w:cs="Arial"/>
          <w:color w:val="000000"/>
          <w:sz w:val="22"/>
          <w:szCs w:val="22"/>
        </w:rPr>
      </w:pPr>
      <w:r w:rsidRPr="00F172FE">
        <w:rPr>
          <w:rFonts w:ascii="Arial" w:hAnsi="Arial" w:cs="Arial"/>
          <w:color w:val="000000"/>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EF52413" w14:textId="77777777" w:rsidR="00F172FE" w:rsidRPr="00F172FE" w:rsidRDefault="00F172FE" w:rsidP="00F172FE">
      <w:pPr>
        <w:jc w:val="both"/>
        <w:rPr>
          <w:rFonts w:ascii="Arial" w:hAnsi="Arial" w:cs="Arial"/>
          <w:color w:val="000000"/>
          <w:sz w:val="22"/>
          <w:szCs w:val="22"/>
        </w:rPr>
      </w:pPr>
    </w:p>
    <w:p w14:paraId="7D75D713" w14:textId="77777777" w:rsidR="00F172FE" w:rsidRPr="00F172FE" w:rsidRDefault="00F172FE" w:rsidP="00A90E10">
      <w:pPr>
        <w:numPr>
          <w:ilvl w:val="1"/>
          <w:numId w:val="28"/>
        </w:numPr>
        <w:ind w:left="0" w:firstLine="0"/>
        <w:jc w:val="both"/>
        <w:rPr>
          <w:rFonts w:ascii="Arial" w:hAnsi="Arial" w:cs="Arial"/>
          <w:color w:val="000000"/>
          <w:sz w:val="22"/>
          <w:szCs w:val="22"/>
        </w:rPr>
      </w:pPr>
      <w:r w:rsidRPr="00F172FE">
        <w:rPr>
          <w:rFonts w:ascii="Arial" w:hAnsi="Arial" w:cs="Arial"/>
          <w:color w:val="000000"/>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CC8DC81" w14:textId="77777777" w:rsidR="00F172FE" w:rsidRPr="00F172FE" w:rsidRDefault="00F172FE" w:rsidP="00F172FE">
      <w:pPr>
        <w:jc w:val="both"/>
        <w:rPr>
          <w:rFonts w:ascii="Arial" w:hAnsi="Arial" w:cs="Arial"/>
          <w:color w:val="000000"/>
          <w:sz w:val="22"/>
          <w:szCs w:val="22"/>
        </w:rPr>
      </w:pPr>
    </w:p>
    <w:p w14:paraId="30C00A38" w14:textId="77777777" w:rsidR="00F172FE" w:rsidRPr="00F172FE" w:rsidRDefault="00F172FE" w:rsidP="00A90E10">
      <w:pPr>
        <w:numPr>
          <w:ilvl w:val="1"/>
          <w:numId w:val="28"/>
        </w:numPr>
        <w:ind w:left="0" w:firstLine="0"/>
        <w:jc w:val="both"/>
        <w:rPr>
          <w:rFonts w:ascii="Arial" w:hAnsi="Arial" w:cs="Arial"/>
          <w:color w:val="000000"/>
          <w:sz w:val="22"/>
          <w:szCs w:val="22"/>
        </w:rPr>
      </w:pPr>
      <w:r w:rsidRPr="00F172FE">
        <w:rPr>
          <w:rFonts w:ascii="Arial" w:hAnsi="Arial" w:cs="Arial"/>
          <w:color w:val="000000"/>
          <w:sz w:val="22"/>
          <w:szCs w:val="22"/>
        </w:rPr>
        <w:t xml:space="preserve">Persistindo a irregularidade, o contratante deverá adotar as medidas necessárias à rescisão contratual nos autos do processo administrativo correspondente, assegurada ao contratado a ampla defesa. </w:t>
      </w:r>
    </w:p>
    <w:p w14:paraId="5254D983" w14:textId="77777777" w:rsidR="00F172FE" w:rsidRPr="00F172FE" w:rsidRDefault="00F172FE" w:rsidP="00F172FE">
      <w:pPr>
        <w:jc w:val="both"/>
        <w:rPr>
          <w:rFonts w:ascii="Arial" w:hAnsi="Arial" w:cs="Arial"/>
          <w:color w:val="000000"/>
          <w:sz w:val="22"/>
          <w:szCs w:val="22"/>
        </w:rPr>
      </w:pPr>
    </w:p>
    <w:p w14:paraId="1C296842" w14:textId="77777777" w:rsidR="00F172FE" w:rsidRPr="00F172FE" w:rsidRDefault="00F172FE" w:rsidP="00A90E10">
      <w:pPr>
        <w:numPr>
          <w:ilvl w:val="1"/>
          <w:numId w:val="28"/>
        </w:numPr>
        <w:ind w:left="0" w:firstLine="0"/>
        <w:jc w:val="both"/>
        <w:rPr>
          <w:rFonts w:ascii="Arial" w:hAnsi="Arial" w:cs="Arial"/>
          <w:color w:val="000000"/>
          <w:sz w:val="22"/>
          <w:szCs w:val="22"/>
        </w:rPr>
      </w:pPr>
      <w:r w:rsidRPr="00F172FE">
        <w:rPr>
          <w:rFonts w:ascii="Arial" w:hAnsi="Arial" w:cs="Arial"/>
          <w:color w:val="000000"/>
          <w:sz w:val="22"/>
          <w:szCs w:val="22"/>
        </w:rPr>
        <w:t xml:space="preserve">Havendo a efetiva execução do objeto, os pagamentos serão realizados normalmente, até que se decida pela rescisão do contrato, caso o contratado não regularize sua situação junto ao SICAF. </w:t>
      </w:r>
    </w:p>
    <w:p w14:paraId="7B917481" w14:textId="77777777" w:rsidR="00F172FE" w:rsidRPr="00F172FE" w:rsidRDefault="00F172FE" w:rsidP="00F172FE">
      <w:pPr>
        <w:jc w:val="both"/>
        <w:rPr>
          <w:rFonts w:ascii="Arial" w:hAnsi="Arial" w:cs="Arial"/>
          <w:color w:val="000000"/>
          <w:sz w:val="22"/>
          <w:szCs w:val="22"/>
        </w:rPr>
      </w:pPr>
    </w:p>
    <w:p w14:paraId="162F727A" w14:textId="77777777" w:rsidR="00F172FE" w:rsidRPr="00F172FE" w:rsidRDefault="00F172FE" w:rsidP="00A90E10">
      <w:pPr>
        <w:numPr>
          <w:ilvl w:val="1"/>
          <w:numId w:val="28"/>
        </w:numPr>
        <w:ind w:left="0" w:firstLine="0"/>
        <w:jc w:val="both"/>
        <w:rPr>
          <w:rFonts w:ascii="Arial" w:hAnsi="Arial" w:cs="Arial"/>
          <w:color w:val="000000"/>
          <w:sz w:val="22"/>
          <w:szCs w:val="22"/>
        </w:rPr>
      </w:pPr>
      <w:r w:rsidRPr="00F172FE">
        <w:rPr>
          <w:rFonts w:ascii="Arial" w:hAnsi="Arial" w:cs="Arial"/>
          <w:color w:val="000000"/>
          <w:sz w:val="22"/>
          <w:szCs w:val="22"/>
        </w:rPr>
        <w:t>Prazo de pagamento:</w:t>
      </w:r>
    </w:p>
    <w:p w14:paraId="35475E4E" w14:textId="77777777" w:rsidR="00F172FE" w:rsidRPr="00F172FE" w:rsidRDefault="00F172FE" w:rsidP="00F172FE">
      <w:pPr>
        <w:jc w:val="both"/>
        <w:rPr>
          <w:rFonts w:ascii="Arial" w:hAnsi="Arial" w:cs="Arial"/>
          <w:color w:val="000000"/>
          <w:sz w:val="22"/>
          <w:szCs w:val="22"/>
        </w:rPr>
      </w:pPr>
    </w:p>
    <w:p w14:paraId="0DF9A1B8" w14:textId="77777777" w:rsidR="00F172FE" w:rsidRPr="00F172FE" w:rsidRDefault="00F172FE" w:rsidP="00A90E10">
      <w:pPr>
        <w:numPr>
          <w:ilvl w:val="2"/>
          <w:numId w:val="28"/>
        </w:numPr>
        <w:jc w:val="both"/>
        <w:rPr>
          <w:rFonts w:ascii="Arial" w:hAnsi="Arial" w:cs="Arial"/>
          <w:color w:val="000000"/>
          <w:sz w:val="22"/>
          <w:szCs w:val="22"/>
        </w:rPr>
      </w:pPr>
      <w:r w:rsidRPr="00F172FE">
        <w:rPr>
          <w:rFonts w:ascii="Arial" w:hAnsi="Arial" w:cs="Arial"/>
          <w:color w:val="000000"/>
          <w:sz w:val="22"/>
          <w:szCs w:val="22"/>
        </w:rPr>
        <w:t>O pagamento será efetuado no prazo de até 20 (vinte) dias úteis contados do recebimento da nota fiscal ou instrumento de cobrança equivalente pela Administração, nos termos da Instrução Normativa SEGES/ME nº 77, de 2022.</w:t>
      </w:r>
    </w:p>
    <w:p w14:paraId="3CBDB8FB" w14:textId="77777777" w:rsidR="00F172FE" w:rsidRPr="00F172FE" w:rsidRDefault="00F172FE" w:rsidP="00F172FE">
      <w:pPr>
        <w:ind w:left="1288"/>
        <w:jc w:val="both"/>
        <w:rPr>
          <w:rFonts w:ascii="Arial" w:hAnsi="Arial" w:cs="Arial"/>
          <w:color w:val="000000"/>
          <w:sz w:val="22"/>
          <w:szCs w:val="22"/>
        </w:rPr>
      </w:pPr>
    </w:p>
    <w:p w14:paraId="556E444F" w14:textId="77777777" w:rsidR="00F172FE" w:rsidRPr="00F172FE" w:rsidRDefault="00F172FE" w:rsidP="00A90E10">
      <w:pPr>
        <w:numPr>
          <w:ilvl w:val="1"/>
          <w:numId w:val="28"/>
        </w:numPr>
        <w:ind w:left="0" w:firstLine="0"/>
        <w:jc w:val="both"/>
        <w:rPr>
          <w:rFonts w:ascii="Arial" w:hAnsi="Arial" w:cs="Arial"/>
          <w:color w:val="000000"/>
          <w:sz w:val="22"/>
          <w:szCs w:val="22"/>
        </w:rPr>
      </w:pPr>
      <w:r w:rsidRPr="00F172FE">
        <w:rPr>
          <w:rFonts w:ascii="Arial" w:hAnsi="Arial" w:cs="Arial"/>
          <w:color w:val="000000"/>
          <w:sz w:val="22"/>
          <w:szCs w:val="22"/>
        </w:rPr>
        <w:t>Forma de pagamento</w:t>
      </w:r>
    </w:p>
    <w:p w14:paraId="023F5D59" w14:textId="77777777" w:rsidR="00F172FE" w:rsidRPr="00F172FE" w:rsidRDefault="00F172FE" w:rsidP="00F172FE">
      <w:pPr>
        <w:jc w:val="both"/>
        <w:rPr>
          <w:rFonts w:ascii="Arial" w:hAnsi="Arial" w:cs="Arial"/>
          <w:color w:val="000000"/>
          <w:sz w:val="22"/>
          <w:szCs w:val="22"/>
        </w:rPr>
      </w:pPr>
    </w:p>
    <w:p w14:paraId="53ECE038" w14:textId="77777777" w:rsidR="00F172FE" w:rsidRPr="00F172FE" w:rsidRDefault="00F172FE" w:rsidP="00A90E10">
      <w:pPr>
        <w:numPr>
          <w:ilvl w:val="2"/>
          <w:numId w:val="28"/>
        </w:numPr>
        <w:ind w:left="0" w:firstLine="567"/>
        <w:jc w:val="both"/>
        <w:rPr>
          <w:rFonts w:ascii="Arial" w:hAnsi="Arial" w:cs="Arial"/>
          <w:color w:val="000000"/>
          <w:sz w:val="22"/>
          <w:szCs w:val="22"/>
        </w:rPr>
      </w:pPr>
      <w:r w:rsidRPr="00F172FE">
        <w:rPr>
          <w:rFonts w:ascii="Arial" w:hAnsi="Arial" w:cs="Arial"/>
          <w:color w:val="000000"/>
          <w:sz w:val="22"/>
          <w:szCs w:val="22"/>
        </w:rPr>
        <w:t>A forma de pagamento será realizada por meio de ordem bancária, para crédito em banco, agência e conta corrente indicados pelo contratado.</w:t>
      </w:r>
    </w:p>
    <w:p w14:paraId="4162A9B9" w14:textId="77777777" w:rsidR="00F172FE" w:rsidRPr="00F172FE" w:rsidRDefault="00F172FE" w:rsidP="00A90E10">
      <w:pPr>
        <w:numPr>
          <w:ilvl w:val="2"/>
          <w:numId w:val="28"/>
        </w:numPr>
        <w:ind w:left="0" w:firstLine="567"/>
        <w:jc w:val="both"/>
        <w:rPr>
          <w:rFonts w:ascii="Arial" w:hAnsi="Arial" w:cs="Arial"/>
          <w:color w:val="000000"/>
          <w:sz w:val="22"/>
          <w:szCs w:val="22"/>
        </w:rPr>
      </w:pPr>
      <w:r w:rsidRPr="00F172FE">
        <w:rPr>
          <w:rStyle w:val="pspdfkit-6fq5ysqkmc2gc1fek9b659qfh8"/>
          <w:rFonts w:ascii="Arial" w:eastAsiaTheme="majorEastAsia" w:hAnsi="Arial" w:cs="Arial"/>
          <w:color w:val="000000"/>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bancária (transferência/TED/PIX), esta responsabiliza-se pelo pagamento de todas as tarifas bancárias, autorizando ao ente público efetuar o desconto da tarifa junto ao valor a ser creditado.</w:t>
      </w:r>
    </w:p>
    <w:p w14:paraId="011605D6" w14:textId="77777777" w:rsidR="00F172FE" w:rsidRPr="00F172FE" w:rsidRDefault="00F172FE" w:rsidP="00F172FE">
      <w:pPr>
        <w:jc w:val="both"/>
        <w:rPr>
          <w:rFonts w:ascii="Arial" w:hAnsi="Arial" w:cs="Arial"/>
          <w:color w:val="000000"/>
          <w:sz w:val="22"/>
          <w:szCs w:val="22"/>
        </w:rPr>
      </w:pPr>
    </w:p>
    <w:p w14:paraId="44EA9E3C" w14:textId="77777777" w:rsidR="00F172FE" w:rsidRPr="00F172FE" w:rsidRDefault="00F172FE" w:rsidP="00F172F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F172FE">
        <w:rPr>
          <w:rFonts w:ascii="Arial" w:hAnsi="Arial" w:cs="Arial"/>
          <w:b/>
          <w:sz w:val="22"/>
          <w:szCs w:val="22"/>
        </w:rPr>
        <w:t>8. GESTÃO DO CONTRATO E OBRIGAÇÕES DAS PARTES</w:t>
      </w:r>
    </w:p>
    <w:p w14:paraId="77C5462D" w14:textId="77777777" w:rsidR="00F172FE" w:rsidRPr="00F172FE" w:rsidRDefault="00F172FE" w:rsidP="00A90E10">
      <w:pPr>
        <w:numPr>
          <w:ilvl w:val="1"/>
          <w:numId w:val="29"/>
        </w:numPr>
        <w:ind w:left="0" w:firstLine="0"/>
        <w:jc w:val="both"/>
        <w:rPr>
          <w:rFonts w:ascii="Arial" w:hAnsi="Arial" w:cs="Arial"/>
          <w:color w:val="000000"/>
          <w:sz w:val="22"/>
          <w:szCs w:val="22"/>
        </w:rPr>
      </w:pPr>
      <w:bookmarkStart w:id="65" w:name="_Hlk99545775"/>
      <w:r w:rsidRPr="00F172FE">
        <w:rPr>
          <w:rFonts w:ascii="Arial" w:hAnsi="Arial" w:cs="Arial"/>
          <w:color w:val="000000"/>
          <w:sz w:val="22"/>
          <w:szCs w:val="22"/>
        </w:rPr>
        <w:t>O contrato deverá ser executado fielmente pelas partes, de acordo com as cláusulas avençadas e as normas da Lei nº 14.133, de 2021, e cada parte responderá pelas consequências de sua inexecução total ou parcial.</w:t>
      </w:r>
    </w:p>
    <w:p w14:paraId="6622249B" w14:textId="77777777" w:rsidR="00F172FE" w:rsidRPr="00F172FE" w:rsidRDefault="00F172FE" w:rsidP="00F172FE">
      <w:pPr>
        <w:jc w:val="both"/>
        <w:rPr>
          <w:rFonts w:ascii="Arial" w:hAnsi="Arial" w:cs="Arial"/>
          <w:color w:val="000000"/>
          <w:sz w:val="22"/>
          <w:szCs w:val="22"/>
        </w:rPr>
      </w:pPr>
    </w:p>
    <w:p w14:paraId="46E33CAE" w14:textId="77777777" w:rsidR="00F172FE" w:rsidRPr="00F172FE" w:rsidRDefault="00F172FE" w:rsidP="00A90E10">
      <w:pPr>
        <w:numPr>
          <w:ilvl w:val="1"/>
          <w:numId w:val="29"/>
        </w:numPr>
        <w:ind w:left="0" w:firstLine="0"/>
        <w:jc w:val="both"/>
        <w:rPr>
          <w:rFonts w:ascii="Arial" w:hAnsi="Arial" w:cs="Arial"/>
          <w:color w:val="000000"/>
          <w:sz w:val="22"/>
          <w:szCs w:val="22"/>
        </w:rPr>
      </w:pPr>
      <w:r w:rsidRPr="00F172FE">
        <w:rPr>
          <w:rFonts w:ascii="Arial" w:hAnsi="Arial" w:cs="Arial"/>
          <w:color w:val="000000"/>
          <w:sz w:val="22"/>
          <w:szCs w:val="22"/>
        </w:rPr>
        <w:t xml:space="preserve"> As comunicações entre o órgão ou entidade e a contratada devem ser realizadas por escrito sempre que o ato exigir tal formalidade, admitindo-se o uso de mensagem eletrônica para esse fim.</w:t>
      </w:r>
    </w:p>
    <w:p w14:paraId="169BA80B" w14:textId="77777777" w:rsidR="00F172FE" w:rsidRPr="00F172FE" w:rsidRDefault="00F172FE" w:rsidP="00F172FE">
      <w:pPr>
        <w:jc w:val="both"/>
        <w:rPr>
          <w:rFonts w:ascii="Arial" w:hAnsi="Arial" w:cs="Arial"/>
          <w:color w:val="000000"/>
          <w:sz w:val="22"/>
          <w:szCs w:val="22"/>
        </w:rPr>
      </w:pPr>
    </w:p>
    <w:p w14:paraId="6C8A76C0" w14:textId="77777777" w:rsidR="00F172FE" w:rsidRPr="00F172FE" w:rsidRDefault="00F172FE" w:rsidP="00A90E10">
      <w:pPr>
        <w:numPr>
          <w:ilvl w:val="1"/>
          <w:numId w:val="29"/>
        </w:numPr>
        <w:ind w:left="0" w:firstLine="0"/>
        <w:jc w:val="both"/>
        <w:rPr>
          <w:rFonts w:ascii="Arial" w:hAnsi="Arial" w:cs="Arial"/>
          <w:color w:val="000000"/>
          <w:sz w:val="22"/>
          <w:szCs w:val="22"/>
        </w:rPr>
      </w:pPr>
      <w:r w:rsidRPr="00F172FE">
        <w:rPr>
          <w:rFonts w:ascii="Arial" w:hAnsi="Arial" w:cs="Arial"/>
          <w:color w:val="000000"/>
          <w:sz w:val="22"/>
          <w:szCs w:val="22"/>
        </w:rPr>
        <w:lastRenderedPageBreak/>
        <w:t xml:space="preserve">  O órgão ou entidade poderá convocar representante da empresa para adoção de providências que devam ser cumpridas de imediato.</w:t>
      </w:r>
    </w:p>
    <w:p w14:paraId="16FA8BE7" w14:textId="77777777" w:rsidR="00F172FE" w:rsidRPr="00F172FE" w:rsidRDefault="00F172FE" w:rsidP="00F172FE">
      <w:pPr>
        <w:jc w:val="both"/>
        <w:rPr>
          <w:rFonts w:ascii="Arial" w:hAnsi="Arial" w:cs="Arial"/>
          <w:color w:val="000000"/>
          <w:sz w:val="22"/>
          <w:szCs w:val="22"/>
        </w:rPr>
      </w:pPr>
    </w:p>
    <w:p w14:paraId="24D5E2FA" w14:textId="77777777" w:rsidR="00F172FE" w:rsidRPr="00F172FE" w:rsidRDefault="00F172FE" w:rsidP="00A90E10">
      <w:pPr>
        <w:numPr>
          <w:ilvl w:val="1"/>
          <w:numId w:val="29"/>
        </w:numPr>
        <w:ind w:left="0" w:firstLine="0"/>
        <w:jc w:val="both"/>
        <w:rPr>
          <w:rFonts w:ascii="Arial" w:hAnsi="Arial" w:cs="Arial"/>
          <w:color w:val="000000"/>
          <w:sz w:val="22"/>
          <w:szCs w:val="22"/>
        </w:rPr>
      </w:pPr>
      <w:r w:rsidRPr="00F172FE">
        <w:rPr>
          <w:rFonts w:ascii="Arial" w:hAnsi="Arial" w:cs="Arial"/>
          <w:color w:val="000000"/>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C71644A" w14:textId="77777777" w:rsidR="00F172FE" w:rsidRPr="00F172FE" w:rsidRDefault="00F172FE" w:rsidP="00F172FE">
      <w:pPr>
        <w:jc w:val="both"/>
        <w:rPr>
          <w:rFonts w:ascii="Arial" w:hAnsi="Arial" w:cs="Arial"/>
          <w:color w:val="000000"/>
          <w:sz w:val="22"/>
          <w:szCs w:val="22"/>
        </w:rPr>
      </w:pPr>
    </w:p>
    <w:p w14:paraId="6521520F" w14:textId="77777777" w:rsidR="00F172FE" w:rsidRPr="00F172FE" w:rsidRDefault="00F172FE" w:rsidP="00A90E10">
      <w:pPr>
        <w:numPr>
          <w:ilvl w:val="1"/>
          <w:numId w:val="29"/>
        </w:numPr>
        <w:ind w:left="0" w:firstLine="0"/>
        <w:jc w:val="both"/>
        <w:rPr>
          <w:rFonts w:ascii="Arial" w:hAnsi="Arial" w:cs="Arial"/>
          <w:color w:val="000000"/>
          <w:sz w:val="22"/>
          <w:szCs w:val="22"/>
        </w:rPr>
      </w:pPr>
      <w:r w:rsidRPr="00F172FE">
        <w:rPr>
          <w:rFonts w:ascii="Arial" w:hAnsi="Arial" w:cs="Arial"/>
          <w:color w:val="000000"/>
          <w:sz w:val="22"/>
          <w:szCs w:val="22"/>
        </w:rPr>
        <w:t>A Contratada obriga-se a:</w:t>
      </w:r>
    </w:p>
    <w:p w14:paraId="4A55E7DC" w14:textId="77777777" w:rsidR="00F172FE" w:rsidRPr="00F172FE" w:rsidRDefault="00F172FE" w:rsidP="00F172FE">
      <w:pPr>
        <w:jc w:val="both"/>
        <w:rPr>
          <w:rFonts w:ascii="Arial" w:hAnsi="Arial" w:cs="Arial"/>
          <w:color w:val="000000"/>
          <w:sz w:val="22"/>
          <w:szCs w:val="22"/>
        </w:rPr>
      </w:pPr>
    </w:p>
    <w:p w14:paraId="5CACB7AA" w14:textId="77777777" w:rsidR="00F172FE" w:rsidRPr="00F172FE" w:rsidRDefault="00F172FE" w:rsidP="00A90E10">
      <w:pPr>
        <w:numPr>
          <w:ilvl w:val="2"/>
          <w:numId w:val="29"/>
        </w:numPr>
        <w:tabs>
          <w:tab w:val="left" w:pos="993"/>
        </w:tabs>
        <w:ind w:left="0" w:firstLine="567"/>
        <w:jc w:val="both"/>
        <w:rPr>
          <w:rFonts w:ascii="Arial" w:hAnsi="Arial" w:cs="Arial"/>
          <w:sz w:val="22"/>
          <w:szCs w:val="22"/>
        </w:rPr>
      </w:pPr>
      <w:r w:rsidRPr="00F172FE">
        <w:rPr>
          <w:rFonts w:ascii="Arial" w:hAnsi="Arial" w:cs="Arial"/>
          <w:sz w:val="22"/>
          <w:szCs w:val="22"/>
        </w:rPr>
        <w:t>Efetuar a entrega dos bens e a prestação de serviços em perfeitas condições, no local indicado pela Administração Municipal, em estrita observância das especificações do Edital e da proposta;</w:t>
      </w:r>
    </w:p>
    <w:p w14:paraId="690EDF4E" w14:textId="77777777" w:rsidR="00F172FE" w:rsidRPr="00F172FE" w:rsidRDefault="00F172FE" w:rsidP="00A90E10">
      <w:pPr>
        <w:numPr>
          <w:ilvl w:val="2"/>
          <w:numId w:val="29"/>
        </w:numPr>
        <w:tabs>
          <w:tab w:val="left" w:pos="993"/>
        </w:tabs>
        <w:ind w:left="0" w:firstLine="567"/>
        <w:jc w:val="both"/>
        <w:rPr>
          <w:rFonts w:ascii="Arial" w:hAnsi="Arial" w:cs="Arial"/>
          <w:sz w:val="22"/>
          <w:szCs w:val="22"/>
        </w:rPr>
      </w:pPr>
      <w:r w:rsidRPr="00F172FE">
        <w:rPr>
          <w:rFonts w:ascii="Arial" w:hAnsi="Arial" w:cs="Arial"/>
          <w:sz w:val="22"/>
          <w:szCs w:val="22"/>
        </w:rPr>
        <w:t xml:space="preserve">Apresentar atestado de capacidade Técnica dos profissionais e, comprovar experiência em elaboração de laudos técnicos com referência ao serviço Público; </w:t>
      </w:r>
    </w:p>
    <w:p w14:paraId="7A999869" w14:textId="77777777" w:rsidR="00F172FE" w:rsidRPr="00F172FE" w:rsidRDefault="00F172FE" w:rsidP="00A90E10">
      <w:pPr>
        <w:numPr>
          <w:ilvl w:val="2"/>
          <w:numId w:val="29"/>
        </w:numPr>
        <w:tabs>
          <w:tab w:val="left" w:pos="993"/>
        </w:tabs>
        <w:ind w:left="0" w:firstLine="567"/>
        <w:jc w:val="both"/>
        <w:rPr>
          <w:rFonts w:ascii="Arial" w:hAnsi="Arial" w:cs="Arial"/>
          <w:sz w:val="22"/>
          <w:szCs w:val="22"/>
        </w:rPr>
      </w:pPr>
      <w:r w:rsidRPr="00F172FE">
        <w:rPr>
          <w:rFonts w:ascii="Arial" w:hAnsi="Arial" w:cs="Arial"/>
          <w:sz w:val="22"/>
          <w:szCs w:val="22"/>
        </w:rPr>
        <w:t xml:space="preserve">Obedecer às normas e especificações na forma da Lei; </w:t>
      </w:r>
    </w:p>
    <w:p w14:paraId="7178F59E" w14:textId="77777777" w:rsidR="00F172FE" w:rsidRPr="00F172FE" w:rsidRDefault="00F172FE" w:rsidP="00A90E10">
      <w:pPr>
        <w:numPr>
          <w:ilvl w:val="2"/>
          <w:numId w:val="29"/>
        </w:numPr>
        <w:tabs>
          <w:tab w:val="left" w:pos="993"/>
        </w:tabs>
        <w:ind w:left="0" w:firstLine="567"/>
        <w:jc w:val="both"/>
        <w:rPr>
          <w:rFonts w:ascii="Arial" w:hAnsi="Arial" w:cs="Arial"/>
          <w:sz w:val="22"/>
          <w:szCs w:val="22"/>
        </w:rPr>
      </w:pPr>
      <w:r w:rsidRPr="00F172FE">
        <w:rPr>
          <w:rFonts w:ascii="Arial" w:hAnsi="Arial" w:cs="Arial"/>
          <w:sz w:val="22"/>
          <w:szCs w:val="22"/>
        </w:rPr>
        <w:t xml:space="preserve">Dispor dos profissionais necessários à execução dos serviços descritos, prevendo substitutos, no caso de possíveis ausências; </w:t>
      </w:r>
    </w:p>
    <w:p w14:paraId="4873A9CE" w14:textId="77777777" w:rsidR="00F172FE" w:rsidRPr="00F172FE" w:rsidRDefault="00F172FE" w:rsidP="00A90E10">
      <w:pPr>
        <w:numPr>
          <w:ilvl w:val="2"/>
          <w:numId w:val="29"/>
        </w:numPr>
        <w:tabs>
          <w:tab w:val="left" w:pos="993"/>
        </w:tabs>
        <w:ind w:left="0" w:firstLine="567"/>
        <w:jc w:val="both"/>
        <w:rPr>
          <w:rFonts w:ascii="Arial" w:hAnsi="Arial" w:cs="Arial"/>
          <w:sz w:val="22"/>
          <w:szCs w:val="22"/>
        </w:rPr>
      </w:pPr>
      <w:r w:rsidRPr="00F172FE">
        <w:rPr>
          <w:rFonts w:ascii="Arial" w:hAnsi="Arial" w:cs="Arial"/>
          <w:sz w:val="22"/>
          <w:szCs w:val="22"/>
        </w:rPr>
        <w:t xml:space="preserve">Para a elaboração do PGR, deverão ser indicados, no mínimo, um Engenheiro de Segurança do Trabalho e um Técnico de Segurança do Trabalho, visitando cada unidade/secretaria para a realização das inspeções e medições indicadas </w:t>
      </w:r>
    </w:p>
    <w:p w14:paraId="184623F9" w14:textId="77777777" w:rsidR="00F172FE" w:rsidRPr="00F172FE" w:rsidRDefault="00F172FE" w:rsidP="00A90E10">
      <w:pPr>
        <w:numPr>
          <w:ilvl w:val="2"/>
          <w:numId w:val="29"/>
        </w:numPr>
        <w:tabs>
          <w:tab w:val="left" w:pos="993"/>
        </w:tabs>
        <w:ind w:left="0" w:firstLine="567"/>
        <w:jc w:val="both"/>
        <w:rPr>
          <w:rFonts w:ascii="Arial" w:hAnsi="Arial" w:cs="Arial"/>
          <w:sz w:val="22"/>
          <w:szCs w:val="22"/>
        </w:rPr>
      </w:pPr>
      <w:r w:rsidRPr="00F172FE">
        <w:rPr>
          <w:rFonts w:ascii="Arial" w:hAnsi="Arial" w:cs="Arial"/>
          <w:sz w:val="22"/>
          <w:szCs w:val="22"/>
        </w:rPr>
        <w:t xml:space="preserve">Para elaboração do PCMSO deverá ser indicado um Médico do Trabalho coordenador; </w:t>
      </w:r>
    </w:p>
    <w:p w14:paraId="55DEBCA8" w14:textId="77777777" w:rsidR="00F172FE" w:rsidRPr="00F172FE" w:rsidRDefault="00F172FE" w:rsidP="00A90E10">
      <w:pPr>
        <w:numPr>
          <w:ilvl w:val="2"/>
          <w:numId w:val="29"/>
        </w:numPr>
        <w:tabs>
          <w:tab w:val="left" w:pos="993"/>
        </w:tabs>
        <w:ind w:left="0" w:firstLine="567"/>
        <w:jc w:val="both"/>
        <w:rPr>
          <w:rFonts w:ascii="Arial" w:hAnsi="Arial" w:cs="Arial"/>
          <w:sz w:val="22"/>
          <w:szCs w:val="22"/>
        </w:rPr>
      </w:pPr>
      <w:r w:rsidRPr="00F172FE">
        <w:rPr>
          <w:rFonts w:ascii="Arial" w:hAnsi="Arial" w:cs="Arial"/>
          <w:sz w:val="22"/>
          <w:szCs w:val="22"/>
        </w:rPr>
        <w:t xml:space="preserve">Para a elaboração dos laudos referentes ao LTIP e LTCAT esta deverá ser feita nos setores e funções das secretarias do Município e obedecer às orientações nas Normas Regulamentadoras vigentes, sobretudo NR-15 e NR-16 e da Portaria MS/SUS nº 453/98; </w:t>
      </w:r>
    </w:p>
    <w:p w14:paraId="5CF85185" w14:textId="77777777" w:rsidR="00F172FE" w:rsidRPr="00F172FE" w:rsidRDefault="00F172FE" w:rsidP="00A90E10">
      <w:pPr>
        <w:numPr>
          <w:ilvl w:val="2"/>
          <w:numId w:val="29"/>
        </w:numPr>
        <w:tabs>
          <w:tab w:val="left" w:pos="993"/>
        </w:tabs>
        <w:ind w:left="0" w:firstLine="567"/>
        <w:jc w:val="both"/>
        <w:rPr>
          <w:rFonts w:ascii="Arial" w:hAnsi="Arial" w:cs="Arial"/>
          <w:sz w:val="22"/>
          <w:szCs w:val="22"/>
        </w:rPr>
      </w:pPr>
      <w:r w:rsidRPr="00F172FE">
        <w:rPr>
          <w:rFonts w:ascii="Arial" w:hAnsi="Arial" w:cs="Arial"/>
          <w:sz w:val="22"/>
          <w:szCs w:val="22"/>
        </w:rPr>
        <w:t>Elaborar o relatório anual do PCMSO;</w:t>
      </w:r>
    </w:p>
    <w:p w14:paraId="3D5C4903" w14:textId="77777777" w:rsidR="00F172FE" w:rsidRPr="00F172FE" w:rsidRDefault="00F172FE" w:rsidP="00A90E10">
      <w:pPr>
        <w:numPr>
          <w:ilvl w:val="2"/>
          <w:numId w:val="29"/>
        </w:numPr>
        <w:tabs>
          <w:tab w:val="left" w:pos="993"/>
        </w:tabs>
        <w:ind w:left="0" w:firstLine="567"/>
        <w:jc w:val="both"/>
        <w:rPr>
          <w:rFonts w:ascii="Arial" w:hAnsi="Arial" w:cs="Arial"/>
          <w:sz w:val="22"/>
          <w:szCs w:val="22"/>
        </w:rPr>
      </w:pPr>
      <w:r w:rsidRPr="00F172FE">
        <w:rPr>
          <w:rFonts w:ascii="Arial" w:hAnsi="Arial" w:cs="Arial"/>
          <w:sz w:val="22"/>
          <w:szCs w:val="22"/>
        </w:rPr>
        <w:t xml:space="preserve">Em cada unidade/secretaria será feita a inspeção e as medições indicadas, obedecendo, no mínimo as Normas Técnicas Regulamentadoras do Ministério do Trabalho e Emprego, principalmente as NRS - 07, 09, 10, 15, 16, 17 e 32, Decreto nº 93.412/86 (Eletricidade), Normas de Higiene Ocupacional (NHO), Constituição Federal de 1988 e Normas da ANVISA. O PPRA, LTIP e LTCAT serão compostos, no mínimo, pelas informações formatadas em planilhas de avaliações, conforme item 14.2.10 a 14.2.15; </w:t>
      </w:r>
    </w:p>
    <w:p w14:paraId="1869CEEF" w14:textId="77777777" w:rsidR="00F172FE" w:rsidRPr="00F172FE" w:rsidRDefault="00F172FE" w:rsidP="00A90E10">
      <w:pPr>
        <w:numPr>
          <w:ilvl w:val="2"/>
          <w:numId w:val="29"/>
        </w:numPr>
        <w:tabs>
          <w:tab w:val="left" w:pos="993"/>
        </w:tabs>
        <w:ind w:left="0" w:firstLine="567"/>
        <w:jc w:val="both"/>
        <w:rPr>
          <w:rFonts w:ascii="Arial" w:hAnsi="Arial" w:cs="Arial"/>
          <w:sz w:val="22"/>
          <w:szCs w:val="22"/>
        </w:rPr>
      </w:pPr>
      <w:r w:rsidRPr="00F172FE">
        <w:rPr>
          <w:rFonts w:ascii="Arial" w:hAnsi="Arial" w:cs="Arial"/>
          <w:sz w:val="22"/>
          <w:szCs w:val="22"/>
        </w:rPr>
        <w:t xml:space="preserve">PLANILHA DE AVALIAÇÃO – Nome da Empresa, Setor, Data, Jornada de Trabalho, Horário de Trabalho, Atividade, UR (%), Temperatura Ambiente, Citar as Máquinas e Equipamentos, Descrever as atividades do ambiente periciado, descrever o ambiente periciado, citar os riscos no ambiente periciado (para os riscos químicos, citar relação de produtos manuseados). </w:t>
      </w:r>
    </w:p>
    <w:p w14:paraId="2E346E4F" w14:textId="77777777" w:rsidR="00F172FE" w:rsidRPr="00F172FE" w:rsidRDefault="00F172FE" w:rsidP="00A90E10">
      <w:pPr>
        <w:numPr>
          <w:ilvl w:val="2"/>
          <w:numId w:val="29"/>
        </w:numPr>
        <w:tabs>
          <w:tab w:val="left" w:pos="993"/>
        </w:tabs>
        <w:ind w:left="0" w:firstLine="567"/>
        <w:jc w:val="both"/>
        <w:rPr>
          <w:rFonts w:ascii="Arial" w:hAnsi="Arial" w:cs="Arial"/>
          <w:sz w:val="22"/>
          <w:szCs w:val="22"/>
        </w:rPr>
      </w:pPr>
      <w:r w:rsidRPr="00F172FE">
        <w:rPr>
          <w:rFonts w:ascii="Arial" w:hAnsi="Arial" w:cs="Arial"/>
          <w:sz w:val="22"/>
          <w:szCs w:val="22"/>
        </w:rPr>
        <w:t>AVALIAÇÃO QUANTITATIVA DA EXPOSIÇÃO – AGENTES QUÍMICOS em relação á NR 15 (Anexo 11) – Instrumento Utilizado: equipamento, marca, modelo, certificado de calibração. laboratório que analisou a amostra. agente avaliado: metodologia aplicada, Velocidade do Ar (m/s), Vazão (1/min), Limite de Tolerância (</w:t>
      </w:r>
      <w:proofErr w:type="spellStart"/>
      <w:r w:rsidRPr="00F172FE">
        <w:rPr>
          <w:rFonts w:ascii="Arial" w:hAnsi="Arial" w:cs="Arial"/>
          <w:sz w:val="22"/>
          <w:szCs w:val="22"/>
        </w:rPr>
        <w:t>ppm</w:t>
      </w:r>
      <w:proofErr w:type="spellEnd"/>
      <w:r w:rsidRPr="00F172FE">
        <w:rPr>
          <w:rFonts w:ascii="Arial" w:hAnsi="Arial" w:cs="Arial"/>
          <w:sz w:val="22"/>
          <w:szCs w:val="22"/>
        </w:rPr>
        <w:t>), N.A (</w:t>
      </w:r>
      <w:proofErr w:type="spellStart"/>
      <w:r w:rsidRPr="00F172FE">
        <w:rPr>
          <w:rFonts w:ascii="Arial" w:hAnsi="Arial" w:cs="Arial"/>
          <w:sz w:val="22"/>
          <w:szCs w:val="22"/>
        </w:rPr>
        <w:t>ppm</w:t>
      </w:r>
      <w:proofErr w:type="spellEnd"/>
      <w:r w:rsidRPr="00F172FE">
        <w:rPr>
          <w:rFonts w:ascii="Arial" w:hAnsi="Arial" w:cs="Arial"/>
          <w:sz w:val="22"/>
          <w:szCs w:val="22"/>
        </w:rPr>
        <w:t>), Concentração encontrada (</w:t>
      </w:r>
      <w:proofErr w:type="spellStart"/>
      <w:r w:rsidRPr="00F172FE">
        <w:rPr>
          <w:rFonts w:ascii="Arial" w:hAnsi="Arial" w:cs="Arial"/>
          <w:sz w:val="22"/>
          <w:szCs w:val="22"/>
        </w:rPr>
        <w:t>ppm</w:t>
      </w:r>
      <w:proofErr w:type="spellEnd"/>
      <w:r w:rsidRPr="00F172FE">
        <w:rPr>
          <w:rFonts w:ascii="Arial" w:hAnsi="Arial" w:cs="Arial"/>
          <w:sz w:val="22"/>
          <w:szCs w:val="22"/>
        </w:rPr>
        <w:t>). Tipo de Exposição (</w:t>
      </w:r>
      <w:proofErr w:type="spellStart"/>
      <w:r w:rsidRPr="00F172FE">
        <w:rPr>
          <w:rFonts w:ascii="Arial" w:hAnsi="Arial" w:cs="Arial"/>
          <w:sz w:val="22"/>
          <w:szCs w:val="22"/>
        </w:rPr>
        <w:t>ppm</w:t>
      </w:r>
      <w:proofErr w:type="spellEnd"/>
      <w:r w:rsidRPr="00F172FE">
        <w:rPr>
          <w:rFonts w:ascii="Arial" w:hAnsi="Arial" w:cs="Arial"/>
          <w:sz w:val="22"/>
          <w:szCs w:val="22"/>
        </w:rPr>
        <w:t xml:space="preserve">): Habitual e Permanente (sazonal), Habitual e Intermitente, Eventual. Tempo de Exposição: Diário (h), Semanal (dia), Mensal (semana). Período de coleta: Início (h), Final (h). Tempo de Coleta: (min). Volume Utilizado: (ml). Fonte geradora, Trajetória e meio de propagação. Possíveis danos à saúde. 8.12- AVALIAÇÃO QUALITATIVA DA EXPOSIÇÃO – AGENTES QUÍMICOS: Caracterização da atividade e do agente em relação à NR-15 (Anexo 13) - Descrição da atividade pela legislação, Descrição da atividade real, Agente Avaliado, </w:t>
      </w:r>
      <w:proofErr w:type="gramStart"/>
      <w:r w:rsidRPr="00F172FE">
        <w:rPr>
          <w:rFonts w:ascii="Arial" w:hAnsi="Arial" w:cs="Arial"/>
          <w:sz w:val="22"/>
          <w:szCs w:val="22"/>
        </w:rPr>
        <w:t>Possíveis</w:t>
      </w:r>
      <w:proofErr w:type="gramEnd"/>
      <w:r w:rsidRPr="00F172FE">
        <w:rPr>
          <w:rFonts w:ascii="Arial" w:hAnsi="Arial" w:cs="Arial"/>
          <w:sz w:val="22"/>
          <w:szCs w:val="22"/>
        </w:rPr>
        <w:t xml:space="preserve"> danos à saúde, Fonte geradora, Trajetória e meio de propagação. Tipo de Exposição: Habitual e Permanente (sazonal), Habitual e Intermitente (Eventual), Tempo de Exposição: Diário (h), Semanal (dia), </w:t>
      </w:r>
      <w:r w:rsidRPr="00F172FE">
        <w:rPr>
          <w:rFonts w:ascii="Arial" w:hAnsi="Arial" w:cs="Arial"/>
          <w:sz w:val="22"/>
          <w:szCs w:val="22"/>
        </w:rPr>
        <w:lastRenderedPageBreak/>
        <w:t>Mensal (semana), quando manuseada por vez (</w:t>
      </w:r>
      <w:proofErr w:type="spellStart"/>
      <w:r w:rsidRPr="00F172FE">
        <w:rPr>
          <w:rFonts w:ascii="Arial" w:hAnsi="Arial" w:cs="Arial"/>
          <w:sz w:val="22"/>
          <w:szCs w:val="22"/>
        </w:rPr>
        <w:t>unid</w:t>
      </w:r>
      <w:proofErr w:type="spellEnd"/>
      <w:r w:rsidRPr="00F172FE">
        <w:rPr>
          <w:rFonts w:ascii="Arial" w:hAnsi="Arial" w:cs="Arial"/>
          <w:sz w:val="22"/>
          <w:szCs w:val="22"/>
        </w:rPr>
        <w:t>), Quantas vezes por dia (</w:t>
      </w:r>
      <w:proofErr w:type="spellStart"/>
      <w:r w:rsidRPr="00F172FE">
        <w:rPr>
          <w:rFonts w:ascii="Arial" w:hAnsi="Arial" w:cs="Arial"/>
          <w:sz w:val="22"/>
          <w:szCs w:val="22"/>
        </w:rPr>
        <w:t>unid</w:t>
      </w:r>
      <w:proofErr w:type="spellEnd"/>
      <w:r w:rsidRPr="00F172FE">
        <w:rPr>
          <w:rFonts w:ascii="Arial" w:hAnsi="Arial" w:cs="Arial"/>
          <w:sz w:val="22"/>
          <w:szCs w:val="22"/>
        </w:rPr>
        <w:t>). 8.13- AVALIAÇÃO QUANTITATIVA DA EXPOSIÇÃO – AGENTES BIOLÓGICOS: Caracterização da atividade e do agente em relação à NR-15 (Anexo 14) e NR-32: Descrição da atividade pela legislação, Descrição da atividade real. Agente Avaliado, Tipo de Exposição: Habitual e Permanente (sazonal), Habitual e Intermitente (Eventual). Tempo de Exposição: Diário (h), Semanal (dia), Mensal (semana). Período de coleta: Início (h), Final (h). Quando manuseada por vez (</w:t>
      </w:r>
      <w:proofErr w:type="spellStart"/>
      <w:r w:rsidRPr="00F172FE">
        <w:rPr>
          <w:rFonts w:ascii="Arial" w:hAnsi="Arial" w:cs="Arial"/>
          <w:sz w:val="22"/>
          <w:szCs w:val="22"/>
        </w:rPr>
        <w:t>unid</w:t>
      </w:r>
      <w:proofErr w:type="spellEnd"/>
      <w:r w:rsidRPr="00F172FE">
        <w:rPr>
          <w:rFonts w:ascii="Arial" w:hAnsi="Arial" w:cs="Arial"/>
          <w:sz w:val="22"/>
          <w:szCs w:val="22"/>
        </w:rPr>
        <w:t>), Quantas vezes por dia (</w:t>
      </w:r>
      <w:proofErr w:type="spellStart"/>
      <w:r w:rsidRPr="00F172FE">
        <w:rPr>
          <w:rFonts w:ascii="Arial" w:hAnsi="Arial" w:cs="Arial"/>
          <w:sz w:val="22"/>
          <w:szCs w:val="22"/>
        </w:rPr>
        <w:t>unid</w:t>
      </w:r>
      <w:proofErr w:type="spellEnd"/>
      <w:r w:rsidRPr="00F172FE">
        <w:rPr>
          <w:rFonts w:ascii="Arial" w:hAnsi="Arial" w:cs="Arial"/>
          <w:sz w:val="22"/>
          <w:szCs w:val="22"/>
        </w:rPr>
        <w:t xml:space="preserve">). Possíveis danos à saúde, Fonte geradora, Trajetória e meio de propagação. </w:t>
      </w:r>
    </w:p>
    <w:p w14:paraId="2C788B1E" w14:textId="77777777" w:rsidR="00F172FE" w:rsidRPr="00F172FE" w:rsidRDefault="00F172FE" w:rsidP="00A90E10">
      <w:pPr>
        <w:numPr>
          <w:ilvl w:val="2"/>
          <w:numId w:val="29"/>
        </w:numPr>
        <w:tabs>
          <w:tab w:val="left" w:pos="993"/>
        </w:tabs>
        <w:ind w:left="0" w:firstLine="567"/>
        <w:jc w:val="both"/>
        <w:rPr>
          <w:rFonts w:ascii="Arial" w:hAnsi="Arial" w:cs="Arial"/>
          <w:sz w:val="22"/>
          <w:szCs w:val="22"/>
        </w:rPr>
      </w:pPr>
      <w:r w:rsidRPr="00F172FE">
        <w:rPr>
          <w:rFonts w:ascii="Arial" w:hAnsi="Arial" w:cs="Arial"/>
          <w:sz w:val="22"/>
          <w:szCs w:val="22"/>
        </w:rPr>
        <w:t xml:space="preserve">AVALIAÇÃO QUANTITATIVA DA EXPOSIÇÃO – AGENTES FÍSICOS: RUÍDOS - Instrumento utilizado: Equipamento, Marca Modelo. Calibração: Inicial (dB), Final (dB). Horários: Inicial (h), Final (h). Metodologia. Tipo de Exposição: Habitual e Permanente (Sazonal), Habitual e Intermitente (Eventual). Tempo de Exposição: Diário (h), Semanal (dia), Mensal (semana). Dose (%), Valor Medido </w:t>
      </w:r>
      <w:proofErr w:type="spellStart"/>
      <w:r w:rsidRPr="00F172FE">
        <w:rPr>
          <w:rFonts w:ascii="Arial" w:hAnsi="Arial" w:cs="Arial"/>
          <w:sz w:val="22"/>
          <w:szCs w:val="22"/>
        </w:rPr>
        <w:t>Lavg</w:t>
      </w:r>
      <w:proofErr w:type="spellEnd"/>
      <w:r w:rsidRPr="00F172FE">
        <w:rPr>
          <w:rFonts w:ascii="Arial" w:hAnsi="Arial" w:cs="Arial"/>
          <w:sz w:val="22"/>
          <w:szCs w:val="22"/>
        </w:rPr>
        <w:t xml:space="preserve"> – dB (A), Limite de Tolerância (dB), Nível de Ação (dB). Possíveis danos à saúde, Fonte geradora, Trajetória e meio de propagação. </w:t>
      </w:r>
    </w:p>
    <w:p w14:paraId="277DBD24" w14:textId="77777777" w:rsidR="00F172FE" w:rsidRPr="00F172FE" w:rsidRDefault="00F172FE" w:rsidP="00A90E10">
      <w:pPr>
        <w:numPr>
          <w:ilvl w:val="2"/>
          <w:numId w:val="29"/>
        </w:numPr>
        <w:tabs>
          <w:tab w:val="left" w:pos="993"/>
        </w:tabs>
        <w:ind w:left="0" w:firstLine="567"/>
        <w:jc w:val="both"/>
        <w:rPr>
          <w:rFonts w:ascii="Arial" w:hAnsi="Arial" w:cs="Arial"/>
          <w:sz w:val="22"/>
          <w:szCs w:val="22"/>
        </w:rPr>
      </w:pPr>
      <w:r w:rsidRPr="00F172FE">
        <w:rPr>
          <w:rFonts w:ascii="Arial" w:hAnsi="Arial" w:cs="Arial"/>
          <w:sz w:val="22"/>
          <w:szCs w:val="22"/>
        </w:rPr>
        <w:t>AVALIAÇÃO QUALITATIVA DA EXPOSIÇÃO – AGENTES FÍSICOS - Caracterização da atividade e do agente em relação a NR-15 (Anexos 2,3,5,7,8). Descrição da atividade real. Agente Avaliado. Tipo de Exposição: Habitual e Permanente (sazonal), Habitual e Intermitente (Eventual). Tempo de Exposição: Diário (h), Semanal (dia), Mensal (semana). Possíveis danos à saúde, Fonte geradora, Trajetória e meio de propagação, A temperatura deverá sempre ser medida, independente da presença ou não de sistema de climatização;</w:t>
      </w:r>
    </w:p>
    <w:p w14:paraId="1DCDCD3F" w14:textId="77777777" w:rsidR="00F172FE" w:rsidRPr="00F172FE" w:rsidRDefault="00F172FE" w:rsidP="00A90E10">
      <w:pPr>
        <w:numPr>
          <w:ilvl w:val="2"/>
          <w:numId w:val="29"/>
        </w:numPr>
        <w:tabs>
          <w:tab w:val="left" w:pos="993"/>
        </w:tabs>
        <w:ind w:left="0" w:firstLine="567"/>
        <w:jc w:val="both"/>
        <w:rPr>
          <w:rFonts w:ascii="Arial" w:hAnsi="Arial" w:cs="Arial"/>
          <w:sz w:val="22"/>
          <w:szCs w:val="22"/>
        </w:rPr>
      </w:pPr>
      <w:r w:rsidRPr="00F172FE">
        <w:rPr>
          <w:rFonts w:ascii="Arial" w:hAnsi="Arial" w:cs="Arial"/>
          <w:sz w:val="22"/>
          <w:szCs w:val="22"/>
        </w:rPr>
        <w:t xml:space="preserve"> Assumir a responsabilidade por todas e quaisquer informações necessárias ou solicitadas por autoridades constituídas referentes aos serviços e atendimentos prestados à Contratante pela Contratada, no período de vigência do contrato</w:t>
      </w:r>
    </w:p>
    <w:p w14:paraId="7B47A214"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Acompanhar os bens, materiais e serviços, ainda, quando for o caso, do manual do usuário, com uma versão em português, e da relação da rede de assistência técnica autorizada;</w:t>
      </w:r>
    </w:p>
    <w:p w14:paraId="0621E250"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Responsabilizar-se pelos vícios e danos decorrentes do produto, de acordo com os artigos 12, 13, 18 e 26, do Código de Defesa do Consumidor (Lei nº 8.078, de 1990);</w:t>
      </w:r>
    </w:p>
    <w:p w14:paraId="5CF3D314"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 xml:space="preserve">A critério da Administração, substituir, reparar, corrigir, remover, ou reconstruir, às suas expensas, no prazo </w:t>
      </w:r>
      <w:r w:rsidRPr="00F172FE">
        <w:rPr>
          <w:rFonts w:ascii="Arial" w:hAnsi="Arial" w:cs="Arial"/>
          <w:color w:val="000000"/>
          <w:sz w:val="22"/>
          <w:szCs w:val="22"/>
        </w:rPr>
        <w:t xml:space="preserve">máximo de </w:t>
      </w:r>
      <w:r w:rsidRPr="00F172FE">
        <w:rPr>
          <w:rFonts w:ascii="Arial" w:hAnsi="Arial" w:cs="Arial"/>
          <w:b/>
          <w:color w:val="000000"/>
          <w:sz w:val="22"/>
          <w:szCs w:val="22"/>
        </w:rPr>
        <w:t>10 (dez) dias corridos</w:t>
      </w:r>
      <w:r w:rsidRPr="00F172FE">
        <w:rPr>
          <w:rFonts w:ascii="Arial" w:hAnsi="Arial" w:cs="Arial"/>
          <w:i/>
          <w:iCs/>
          <w:color w:val="000000"/>
          <w:sz w:val="22"/>
          <w:szCs w:val="22"/>
        </w:rPr>
        <w:t xml:space="preserve">, </w:t>
      </w:r>
      <w:r w:rsidRPr="00F172FE">
        <w:rPr>
          <w:rFonts w:ascii="Arial" w:hAnsi="Arial" w:cs="Arial"/>
          <w:color w:val="000000"/>
          <w:sz w:val="22"/>
          <w:szCs w:val="22"/>
        </w:rPr>
        <w:t>o produto</w:t>
      </w:r>
      <w:r w:rsidRPr="00F172FE">
        <w:rPr>
          <w:rFonts w:ascii="Arial" w:hAnsi="Arial" w:cs="Arial"/>
          <w:sz w:val="22"/>
          <w:szCs w:val="22"/>
        </w:rPr>
        <w:t xml:space="preserve"> com avarias ou defeitos</w:t>
      </w:r>
    </w:p>
    <w:p w14:paraId="10F59311"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Atender prontamente a quaisquer exigências da Administração, inerentes ao objeto da presente licitação;</w:t>
      </w:r>
    </w:p>
    <w:p w14:paraId="38179CC3"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Comunicar à Administração, no prazo máximo de 24 (vinte e quatro) horas que antecede a data da entrega, os motivos que impossibilitem o cumprimento do prazo previsto, com a devida comprovação;</w:t>
      </w:r>
    </w:p>
    <w:p w14:paraId="7CE5B768"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Manter, durante toda a execução do contrato, em compatibilidade com as obrigações assumidas, todas as condições de habilitação e qualificação exigidas na licitação;</w:t>
      </w:r>
    </w:p>
    <w:p w14:paraId="13BA176E"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65219A2B"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55246133" w14:textId="77777777" w:rsidR="00F172FE" w:rsidRPr="00F172FE" w:rsidRDefault="00F172FE" w:rsidP="00A90E10">
      <w:pPr>
        <w:numPr>
          <w:ilvl w:val="2"/>
          <w:numId w:val="29"/>
        </w:numPr>
        <w:ind w:left="0" w:firstLine="567"/>
        <w:jc w:val="both"/>
        <w:rPr>
          <w:rFonts w:ascii="Arial" w:hAnsi="Arial" w:cs="Arial"/>
          <w:color w:val="000000"/>
          <w:sz w:val="22"/>
          <w:szCs w:val="22"/>
        </w:rPr>
      </w:pPr>
      <w:r w:rsidRPr="00F172FE">
        <w:rPr>
          <w:rFonts w:ascii="Arial" w:hAnsi="Arial" w:cs="Arial"/>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bookmarkEnd w:id="65"/>
      <w:r w:rsidRPr="00F172FE">
        <w:rPr>
          <w:rFonts w:ascii="Arial" w:hAnsi="Arial" w:cs="Arial"/>
          <w:sz w:val="22"/>
          <w:szCs w:val="22"/>
        </w:rPr>
        <w:t>;</w:t>
      </w:r>
    </w:p>
    <w:p w14:paraId="6FB1CBD9" w14:textId="77777777" w:rsidR="00F172FE" w:rsidRPr="00F172FE" w:rsidRDefault="00F172FE" w:rsidP="00A90E10">
      <w:pPr>
        <w:numPr>
          <w:ilvl w:val="2"/>
          <w:numId w:val="29"/>
        </w:numPr>
        <w:ind w:left="0" w:firstLine="567"/>
        <w:jc w:val="both"/>
        <w:rPr>
          <w:rFonts w:ascii="Arial" w:hAnsi="Arial" w:cs="Arial"/>
          <w:color w:val="000000"/>
          <w:sz w:val="22"/>
          <w:szCs w:val="22"/>
        </w:rPr>
      </w:pPr>
      <w:r w:rsidRPr="00F172FE">
        <w:rPr>
          <w:rStyle w:val="pspdfkit-6fq5ysqkmc2gc1fek9b659qfh8"/>
          <w:rFonts w:ascii="Arial" w:eastAsiaTheme="majorEastAsia" w:hAnsi="Arial" w:cs="Arial"/>
          <w:color w:val="000000"/>
          <w:sz w:val="22"/>
          <w:szCs w:val="22"/>
        </w:rPr>
        <w:t>Emitir documento comprobatório do fornecimento das mercadorias e/ou prestação de serviços, sendo acompanhado de boleto bancário com vencimento na data estabelecida no contrato. Em caso de a empresa fazer a opção por pagamento através de transferência bancária (transferência/TED/PIX), esta responsabiliza-se pelo pagamento de todas as tarifas bancárias, autorizando ao ente público efetuar o desconto da tarifa junto ao valor a ser creditado.</w:t>
      </w:r>
    </w:p>
    <w:p w14:paraId="12E63A5F" w14:textId="77777777" w:rsidR="00F172FE" w:rsidRPr="00F172FE" w:rsidRDefault="00F172FE" w:rsidP="00F172FE">
      <w:pPr>
        <w:ind w:left="567"/>
        <w:jc w:val="both"/>
        <w:rPr>
          <w:rFonts w:ascii="Arial" w:hAnsi="Arial" w:cs="Arial"/>
          <w:color w:val="000000"/>
          <w:sz w:val="22"/>
          <w:szCs w:val="22"/>
        </w:rPr>
      </w:pPr>
    </w:p>
    <w:p w14:paraId="255A0FC7" w14:textId="77777777" w:rsidR="00F172FE" w:rsidRPr="00F172FE" w:rsidRDefault="00F172FE" w:rsidP="00A90E10">
      <w:pPr>
        <w:numPr>
          <w:ilvl w:val="1"/>
          <w:numId w:val="29"/>
        </w:numPr>
        <w:ind w:left="0" w:firstLine="0"/>
        <w:jc w:val="both"/>
        <w:rPr>
          <w:rFonts w:ascii="Arial" w:hAnsi="Arial" w:cs="Arial"/>
          <w:color w:val="000000"/>
          <w:sz w:val="22"/>
          <w:szCs w:val="22"/>
        </w:rPr>
      </w:pPr>
      <w:r w:rsidRPr="00F172FE">
        <w:rPr>
          <w:rFonts w:ascii="Arial" w:hAnsi="Arial" w:cs="Arial"/>
          <w:sz w:val="22"/>
          <w:szCs w:val="22"/>
          <w:lang w:eastAsia="ar-SA"/>
        </w:rPr>
        <w:lastRenderedPageBreak/>
        <w:t xml:space="preserve">A </w:t>
      </w:r>
      <w:r w:rsidRPr="00F172FE">
        <w:rPr>
          <w:rFonts w:ascii="Arial" w:hAnsi="Arial" w:cs="Arial"/>
          <w:color w:val="000000"/>
          <w:sz w:val="22"/>
          <w:szCs w:val="22"/>
        </w:rPr>
        <w:t>Contratante</w:t>
      </w:r>
      <w:r w:rsidRPr="00F172FE">
        <w:rPr>
          <w:rFonts w:ascii="Arial" w:hAnsi="Arial" w:cs="Arial"/>
          <w:sz w:val="22"/>
          <w:szCs w:val="22"/>
          <w:lang w:eastAsia="ar-SA"/>
        </w:rPr>
        <w:t xml:space="preserve"> obriga-se a:</w:t>
      </w:r>
    </w:p>
    <w:p w14:paraId="0B1C00CA" w14:textId="77777777" w:rsidR="00F172FE" w:rsidRPr="00F172FE" w:rsidRDefault="00F172FE" w:rsidP="00F172FE">
      <w:pPr>
        <w:jc w:val="both"/>
        <w:rPr>
          <w:rFonts w:ascii="Arial" w:hAnsi="Arial" w:cs="Arial"/>
          <w:color w:val="000000"/>
          <w:sz w:val="22"/>
          <w:szCs w:val="22"/>
        </w:rPr>
      </w:pPr>
    </w:p>
    <w:p w14:paraId="4C570166"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Receber provisoriamente os bens, materiais e serviços, disponibilizando local, data e horário;</w:t>
      </w:r>
    </w:p>
    <w:p w14:paraId="40DD92DA"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Fornecer a relação nominal dos trabalhadores, até a assinatura do contrato, contendo obrigatoriamente as seguintes informações: nome completo, RG, data de nascimento, sexo, município, estado civil, número de inscrição do trabalhador- NIT (PIS-PASEP), data de admissão, setor, cargo com código brasileiro de ocupação (CBO/TEM), função, nº do C.A. (Certificado de Aprovação MTE) do E.P.I (Equipamento de Proteção Individual), FISPO (ficha de Informação de Segurança de Produtos Químicos) utilizada no processo industrial. Estas informações são necessárias para elaboração do serviço e os atendimentos só iniciarão após o recebimento das mesmas;</w:t>
      </w:r>
    </w:p>
    <w:p w14:paraId="0F578526"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Realizar o comunicado de acidente de trabalho via e-SOCIAL, relatar de forma expressa a ocorrência de acidentes de trabalho e/ou termo de Notificação do Ministério do Trabalho, no prazo máximo de 48 horas;</w:t>
      </w:r>
    </w:p>
    <w:p w14:paraId="2B9BAF04"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Responsabilizar-se pelo atendimento dos trabalhadores envolvidos em acidente de trabalho e doenças profissionais.</w:t>
      </w:r>
    </w:p>
    <w:p w14:paraId="0E95E660"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Compromete-se a implantar os programas específicos e ações de saúde, decorrentes da avaliação identificadas pela Contratada, no relatório anual do PCMSO</w:t>
      </w:r>
    </w:p>
    <w:p w14:paraId="27B3B403"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 xml:space="preserve">Verificar minuciosamente, no prazo fixado, a conformidade dos bens, materiais e serviços recebidos provisoriamente com as especificações constantes do Edital e da proposta, para fins de aceitação e recebimento definitivos; </w:t>
      </w:r>
    </w:p>
    <w:p w14:paraId="340DA757"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Acompanhar e fiscalizar o cumprimento das obrigações da Contratada, através de servidor especialmente designado;</w:t>
      </w:r>
    </w:p>
    <w:p w14:paraId="0AD97CB1"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Comunicar à CONTRATADA, por escrito, sobre imperfeições, falhas ou irregularidades verificadas no objeto fornecido, para que seja substituído, reparado ou corrigido;</w:t>
      </w:r>
    </w:p>
    <w:p w14:paraId="54913BBC"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Efetuar o pagamento à CONTRATADA no valor correspondente ao fornecimento do objeto, no prazo e forma estabelecidos no edital e seus anexos.</w:t>
      </w:r>
    </w:p>
    <w:p w14:paraId="62AD864B" w14:textId="77777777" w:rsidR="00F172FE" w:rsidRPr="00F172FE" w:rsidRDefault="00F172FE" w:rsidP="00F172FE">
      <w:pPr>
        <w:rPr>
          <w:rFonts w:ascii="Arial" w:hAnsi="Arial" w:cs="Arial"/>
          <w:color w:val="000000"/>
          <w:sz w:val="22"/>
          <w:szCs w:val="22"/>
        </w:rPr>
      </w:pPr>
    </w:p>
    <w:p w14:paraId="3605D3C6" w14:textId="77777777" w:rsidR="00F172FE" w:rsidRPr="00F172FE" w:rsidRDefault="00F172FE" w:rsidP="00A90E10">
      <w:pPr>
        <w:numPr>
          <w:ilvl w:val="1"/>
          <w:numId w:val="29"/>
        </w:numPr>
        <w:ind w:left="0" w:firstLine="0"/>
        <w:jc w:val="both"/>
        <w:rPr>
          <w:rFonts w:ascii="Arial" w:hAnsi="Arial" w:cs="Arial"/>
          <w:sz w:val="22"/>
          <w:szCs w:val="22"/>
        </w:rPr>
      </w:pPr>
      <w:r w:rsidRPr="00F172FE">
        <w:rPr>
          <w:rFonts w:ascii="Arial" w:hAnsi="Arial" w:cs="Arial"/>
          <w:color w:val="000000"/>
          <w:sz w:val="22"/>
          <w:szCs w:val="22"/>
        </w:rPr>
        <w:t>A Administração não responderá por quaisquer compromissos assumidos pela CONTRATADA com terceiros, ainda que vinculados a execução do objeto do presente Termo de Referência, bem como por qualquer dano causado a terceiros em decorrência de ato da CONTRATADA, de seus empregados prepostos ou subordinados.</w:t>
      </w:r>
    </w:p>
    <w:p w14:paraId="189A1552" w14:textId="77777777" w:rsidR="00F172FE" w:rsidRPr="00F172FE" w:rsidRDefault="00F172FE" w:rsidP="00F172FE">
      <w:pPr>
        <w:jc w:val="both"/>
        <w:rPr>
          <w:rFonts w:ascii="Arial" w:hAnsi="Arial" w:cs="Arial"/>
          <w:sz w:val="22"/>
          <w:szCs w:val="22"/>
        </w:rPr>
      </w:pPr>
    </w:p>
    <w:p w14:paraId="6A309BB7" w14:textId="77777777" w:rsidR="00F172FE" w:rsidRPr="00F172FE" w:rsidRDefault="00F172FE" w:rsidP="00A90E10">
      <w:pPr>
        <w:numPr>
          <w:ilvl w:val="1"/>
          <w:numId w:val="29"/>
        </w:numPr>
        <w:ind w:left="0" w:firstLine="0"/>
        <w:jc w:val="both"/>
        <w:rPr>
          <w:rFonts w:ascii="Arial" w:hAnsi="Arial" w:cs="Arial"/>
          <w:sz w:val="22"/>
          <w:szCs w:val="22"/>
        </w:rPr>
      </w:pPr>
      <w:r w:rsidRPr="00F172FE">
        <w:rPr>
          <w:rFonts w:ascii="Arial" w:hAnsi="Arial" w:cs="Arial"/>
          <w:sz w:val="22"/>
          <w:szCs w:val="22"/>
        </w:rPr>
        <w:t>A execução do contrato deverá ser acompanhada e fiscalizada pelo(s) fiscal(</w:t>
      </w:r>
      <w:proofErr w:type="spellStart"/>
      <w:r w:rsidRPr="00F172FE">
        <w:rPr>
          <w:rFonts w:ascii="Arial" w:hAnsi="Arial" w:cs="Arial"/>
          <w:sz w:val="22"/>
          <w:szCs w:val="22"/>
        </w:rPr>
        <w:t>is</w:t>
      </w:r>
      <w:proofErr w:type="spellEnd"/>
      <w:r w:rsidRPr="00F172FE">
        <w:rPr>
          <w:rFonts w:ascii="Arial" w:hAnsi="Arial" w:cs="Arial"/>
          <w:sz w:val="22"/>
          <w:szCs w:val="22"/>
        </w:rPr>
        <w:t>) do contrato, ou pelos respectivos substitutos (Lei nº 14.133, de 2021, art. 117, caput).</w:t>
      </w:r>
    </w:p>
    <w:p w14:paraId="65D2ACC5" w14:textId="77777777" w:rsidR="00F172FE" w:rsidRPr="00F172FE" w:rsidRDefault="00F172FE" w:rsidP="00F172FE">
      <w:pPr>
        <w:pStyle w:val="PargrafodaLista"/>
        <w:rPr>
          <w:rFonts w:ascii="Arial" w:hAnsi="Arial" w:cs="Arial"/>
          <w:sz w:val="22"/>
          <w:szCs w:val="22"/>
        </w:rPr>
      </w:pPr>
    </w:p>
    <w:p w14:paraId="5E3AF3FB"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O fiscal técnico do contrato acompanhará a execução do contrato, para que sejam cumpridas todas as condições estabelecidas no contrato, de modo a assegurar os melhores resultados para a Administração. (Decreto nº 11.246, de 2022, art. 22, VI);</w:t>
      </w:r>
    </w:p>
    <w:p w14:paraId="16AECC09"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4AD645AB"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193B8724"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1BBC37A3"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lastRenderedPageBreak/>
        <w:t>No caso de ocorrências que possam inviabilizar a execução do contrato nas datas aprazadas, o fiscal técnico do contrato comunicará o fato imediatamente ao gestor do contrato. (Decreto nº 11.246, de 2022, art. 22, V).</w:t>
      </w:r>
    </w:p>
    <w:p w14:paraId="1EAF2D9A"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O fiscal técnico do contrato comunicar ao gestor do contrato, em tempo hábil, o término do contrato sob sua responsabilidade, com vistas à renovação tempestiva ou à prorrogação contratual (Decreto nº 11.246, de 2022, art. 22, VII).</w:t>
      </w:r>
    </w:p>
    <w:p w14:paraId="41752810"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468ED3B7"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705CEE84"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38373264"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38950AA8"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48C6B130"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09885655"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4E64B0D4"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O fiscal administrativo do contrato comunicará ao gestor do contrato, em tempo hábil, o término do contrato sob sua responsabilidade, com vistas à tempestiva renovação ou prorrogação contratual. (Decreto nº 11.246, de 2022, art. 22, VII).</w:t>
      </w:r>
    </w:p>
    <w:p w14:paraId="07E08677" w14:textId="77777777" w:rsidR="00F172FE" w:rsidRPr="00F172FE" w:rsidRDefault="00F172FE" w:rsidP="00A90E10">
      <w:pPr>
        <w:numPr>
          <w:ilvl w:val="2"/>
          <w:numId w:val="29"/>
        </w:numPr>
        <w:ind w:left="0" w:firstLine="567"/>
        <w:jc w:val="both"/>
        <w:rPr>
          <w:rFonts w:ascii="Arial" w:hAnsi="Arial" w:cs="Arial"/>
          <w:sz w:val="22"/>
          <w:szCs w:val="22"/>
        </w:rPr>
      </w:pPr>
      <w:r w:rsidRPr="00F172FE">
        <w:rPr>
          <w:rFonts w:ascii="Arial" w:hAnsi="Arial" w:cs="Arial"/>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4B9347B7" w14:textId="77777777" w:rsidR="00F172FE" w:rsidRPr="00F172FE" w:rsidRDefault="00F172FE" w:rsidP="00F172FE">
      <w:pPr>
        <w:jc w:val="both"/>
        <w:rPr>
          <w:rFonts w:ascii="Arial" w:hAnsi="Arial" w:cs="Arial"/>
          <w:color w:val="000000"/>
          <w:sz w:val="22"/>
          <w:szCs w:val="22"/>
        </w:rPr>
      </w:pPr>
    </w:p>
    <w:p w14:paraId="6C331211" w14:textId="77777777" w:rsidR="00F172FE" w:rsidRPr="00F172FE" w:rsidRDefault="00F172FE" w:rsidP="00F172F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F172FE">
        <w:rPr>
          <w:rFonts w:ascii="Arial" w:hAnsi="Arial" w:cs="Arial"/>
          <w:b/>
          <w:sz w:val="22"/>
          <w:szCs w:val="22"/>
        </w:rPr>
        <w:t>9. MEDIDAS ACAUTELADORAS</w:t>
      </w:r>
    </w:p>
    <w:p w14:paraId="7E49072A" w14:textId="77777777" w:rsidR="00F172FE" w:rsidRPr="00F172FE" w:rsidRDefault="00F172FE" w:rsidP="00A90E10">
      <w:pPr>
        <w:pStyle w:val="PargrafodaLista"/>
        <w:numPr>
          <w:ilvl w:val="1"/>
          <w:numId w:val="33"/>
        </w:numPr>
        <w:ind w:left="0" w:firstLine="0"/>
        <w:contextualSpacing w:val="0"/>
        <w:jc w:val="both"/>
        <w:rPr>
          <w:rFonts w:ascii="Arial" w:hAnsi="Arial" w:cs="Arial"/>
          <w:sz w:val="22"/>
          <w:szCs w:val="22"/>
          <w:lang w:eastAsia="ar-SA"/>
        </w:rPr>
      </w:pPr>
      <w:r w:rsidRPr="00F172FE">
        <w:rPr>
          <w:rFonts w:ascii="Arial" w:hAnsi="Arial" w:cs="Arial"/>
          <w:sz w:val="22"/>
          <w:szCs w:val="22"/>
        </w:rPr>
        <w:t>Consoante</w:t>
      </w:r>
      <w:r w:rsidRPr="00F172FE">
        <w:rPr>
          <w:rFonts w:ascii="Arial" w:hAnsi="Arial" w:cs="Arial"/>
          <w:sz w:val="22"/>
          <w:szCs w:val="22"/>
          <w:lang w:eastAsia="ar-SA"/>
        </w:rPr>
        <w:t xml:space="preserv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52A4D32A" w14:textId="77777777" w:rsidR="00F172FE" w:rsidRPr="00F172FE" w:rsidRDefault="00F172FE" w:rsidP="00F172FE">
      <w:pPr>
        <w:jc w:val="both"/>
        <w:rPr>
          <w:rFonts w:ascii="Arial" w:hAnsi="Arial" w:cs="Arial"/>
          <w:sz w:val="22"/>
          <w:szCs w:val="22"/>
        </w:rPr>
      </w:pPr>
    </w:p>
    <w:p w14:paraId="1845C44F" w14:textId="77777777" w:rsidR="00F172FE" w:rsidRPr="00F172FE" w:rsidRDefault="00F172FE" w:rsidP="00F172F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F172FE">
        <w:rPr>
          <w:rFonts w:ascii="Arial" w:hAnsi="Arial" w:cs="Arial"/>
          <w:b/>
          <w:sz w:val="22"/>
          <w:szCs w:val="22"/>
        </w:rPr>
        <w:lastRenderedPageBreak/>
        <w:t>10. DAS INFRAÇÕES E DAS SANÇÕES ADMINISTRATIVAS</w:t>
      </w:r>
    </w:p>
    <w:p w14:paraId="4788BA34" w14:textId="77777777" w:rsidR="00F172FE" w:rsidRPr="00F172FE" w:rsidRDefault="00F172FE" w:rsidP="00A90E10">
      <w:pPr>
        <w:pStyle w:val="PargrafodaLista"/>
        <w:numPr>
          <w:ilvl w:val="1"/>
          <w:numId w:val="34"/>
        </w:numPr>
        <w:ind w:left="0" w:firstLine="0"/>
        <w:contextualSpacing w:val="0"/>
        <w:jc w:val="both"/>
        <w:rPr>
          <w:rFonts w:ascii="Arial" w:hAnsi="Arial" w:cs="Arial"/>
          <w:sz w:val="22"/>
          <w:szCs w:val="22"/>
        </w:rPr>
      </w:pPr>
      <w:r w:rsidRPr="00F172FE">
        <w:rPr>
          <w:rFonts w:ascii="Arial" w:hAnsi="Arial" w:cs="Arial"/>
          <w:sz w:val="22"/>
          <w:szCs w:val="22"/>
        </w:rPr>
        <w:t>O descumprimento total ou parcial das obrigações assumidas caracterizará a inadimplência da CONTRATADA, sujeitando-a as seguintes penalidades:</w:t>
      </w:r>
    </w:p>
    <w:p w14:paraId="635C3CDF" w14:textId="77777777" w:rsidR="00F172FE" w:rsidRPr="00F172FE" w:rsidRDefault="00F172FE" w:rsidP="00F172FE">
      <w:pPr>
        <w:pStyle w:val="PargrafodaLista"/>
        <w:ind w:left="0"/>
        <w:jc w:val="both"/>
        <w:rPr>
          <w:rFonts w:ascii="Arial" w:hAnsi="Arial" w:cs="Arial"/>
          <w:sz w:val="22"/>
          <w:szCs w:val="22"/>
        </w:rPr>
      </w:pPr>
    </w:p>
    <w:p w14:paraId="64982B00" w14:textId="77777777" w:rsidR="00F172FE" w:rsidRPr="00F172FE" w:rsidRDefault="00F172FE" w:rsidP="00F172FE">
      <w:pPr>
        <w:jc w:val="both"/>
        <w:rPr>
          <w:rFonts w:ascii="Arial" w:hAnsi="Arial" w:cs="Arial"/>
          <w:sz w:val="22"/>
          <w:szCs w:val="22"/>
        </w:rPr>
      </w:pPr>
      <w:r w:rsidRPr="00F172FE">
        <w:rPr>
          <w:rFonts w:ascii="Arial" w:hAnsi="Arial" w:cs="Arial"/>
          <w:b/>
          <w:color w:val="000000"/>
          <w:sz w:val="22"/>
          <w:szCs w:val="22"/>
        </w:rPr>
        <w:t>I –</w:t>
      </w:r>
      <w:r w:rsidRPr="00F172FE">
        <w:rPr>
          <w:rFonts w:ascii="Arial" w:hAnsi="Arial" w:cs="Arial"/>
          <w:color w:val="000000"/>
          <w:sz w:val="22"/>
          <w:szCs w:val="22"/>
        </w:rPr>
        <w:t xml:space="preserve"> Advertência,</w:t>
      </w:r>
      <w:r w:rsidRPr="00F172FE">
        <w:rPr>
          <w:rFonts w:ascii="Arial" w:hAnsi="Arial" w:cs="Arial"/>
          <w:sz w:val="22"/>
          <w:szCs w:val="22"/>
        </w:rPr>
        <w:t xml:space="preserve"> que será aplicada sempre por escrito;</w:t>
      </w:r>
    </w:p>
    <w:p w14:paraId="3CB67FBC" w14:textId="77777777" w:rsidR="00F172FE" w:rsidRPr="00F172FE" w:rsidRDefault="00F172FE" w:rsidP="00F172FE">
      <w:pPr>
        <w:jc w:val="both"/>
        <w:rPr>
          <w:rFonts w:ascii="Arial" w:hAnsi="Arial" w:cs="Arial"/>
          <w:color w:val="000000"/>
          <w:sz w:val="22"/>
          <w:szCs w:val="22"/>
        </w:rPr>
      </w:pPr>
      <w:r w:rsidRPr="00F172FE">
        <w:rPr>
          <w:rFonts w:ascii="Arial" w:hAnsi="Arial" w:cs="Arial"/>
          <w:b/>
          <w:color w:val="000000"/>
          <w:sz w:val="22"/>
          <w:szCs w:val="22"/>
        </w:rPr>
        <w:t>II –</w:t>
      </w:r>
      <w:r w:rsidRPr="00F172FE">
        <w:rPr>
          <w:rFonts w:ascii="Arial" w:hAnsi="Arial" w:cs="Arial"/>
          <w:color w:val="000000"/>
          <w:sz w:val="22"/>
          <w:szCs w:val="22"/>
        </w:rPr>
        <w:t xml:space="preserve"> Multa, nos seguintes percentuais:</w:t>
      </w:r>
    </w:p>
    <w:p w14:paraId="404F15E1" w14:textId="77777777" w:rsidR="00F172FE" w:rsidRPr="00F172FE" w:rsidRDefault="00F172FE" w:rsidP="00A90E10">
      <w:pPr>
        <w:pStyle w:val="ui-pdp-descriptioncontent"/>
        <w:numPr>
          <w:ilvl w:val="0"/>
          <w:numId w:val="37"/>
        </w:numPr>
        <w:spacing w:before="0" w:beforeAutospacing="0" w:after="0"/>
        <w:jc w:val="both"/>
        <w:rPr>
          <w:rFonts w:ascii="Arial" w:hAnsi="Arial" w:cs="Arial"/>
          <w:color w:val="000000"/>
          <w:sz w:val="22"/>
          <w:szCs w:val="22"/>
        </w:rPr>
      </w:pPr>
      <w:r w:rsidRPr="00F172FE">
        <w:rPr>
          <w:rFonts w:ascii="Arial" w:hAnsi="Arial" w:cs="Arial"/>
          <w:color w:val="000000"/>
          <w:sz w:val="22"/>
          <w:szCs w:val="22"/>
        </w:rPr>
        <w:t>multa no importe de, no mínimo, 0,5% (cinco décimas por cento) e de, no máximo, 30% (trinta por cento) do contrato licitado ou celebrado com contratação direta, podendo ainda ser rescindido o contrato e aplicadas outras penalidades.</w:t>
      </w:r>
    </w:p>
    <w:p w14:paraId="350736A0" w14:textId="77777777" w:rsidR="00F172FE" w:rsidRPr="00F172FE" w:rsidRDefault="00F172FE" w:rsidP="00F172FE">
      <w:pPr>
        <w:jc w:val="both"/>
        <w:rPr>
          <w:rFonts w:ascii="Arial" w:hAnsi="Arial" w:cs="Arial"/>
          <w:sz w:val="22"/>
          <w:szCs w:val="22"/>
        </w:rPr>
      </w:pPr>
      <w:r w:rsidRPr="00F172FE">
        <w:rPr>
          <w:rFonts w:ascii="Arial" w:hAnsi="Arial" w:cs="Arial"/>
          <w:b/>
          <w:sz w:val="22"/>
          <w:szCs w:val="22"/>
        </w:rPr>
        <w:t>III</w:t>
      </w:r>
      <w:r w:rsidRPr="00F172FE">
        <w:rPr>
          <w:rFonts w:ascii="Arial" w:hAnsi="Arial" w:cs="Arial"/>
          <w:sz w:val="22"/>
          <w:szCs w:val="22"/>
        </w:rPr>
        <w:t xml:space="preserve"> – Suspensão temporária do direito de licitar com a Administração Pública Municipal, quando não se justificar a imposição de penalidade mais grave, e impedirá o responsável de licitar ou contratar no âmbito da Administração Pública direta e indireta do ente federativo que tiver aplicado a sanção, pelo prazo máximo de 3 (três) anos;</w:t>
      </w:r>
    </w:p>
    <w:p w14:paraId="70C76274" w14:textId="77777777" w:rsidR="00F172FE" w:rsidRPr="00F172FE" w:rsidRDefault="00F172FE" w:rsidP="00F172FE">
      <w:pPr>
        <w:jc w:val="both"/>
        <w:rPr>
          <w:rFonts w:ascii="Arial" w:hAnsi="Arial" w:cs="Arial"/>
          <w:sz w:val="22"/>
          <w:szCs w:val="22"/>
        </w:rPr>
      </w:pPr>
      <w:r w:rsidRPr="00F172FE">
        <w:rPr>
          <w:rFonts w:ascii="Arial" w:hAnsi="Arial" w:cs="Arial"/>
          <w:b/>
          <w:sz w:val="22"/>
          <w:szCs w:val="22"/>
        </w:rPr>
        <w:t>IV</w:t>
      </w:r>
      <w:r w:rsidRPr="00F172FE">
        <w:rPr>
          <w:rFonts w:ascii="Arial" w:hAnsi="Arial" w:cs="Arial"/>
          <w:sz w:val="22"/>
          <w:szCs w:val="22"/>
        </w:rPr>
        <w:t xml:space="preserve"> – Declaração de inidoneidade para licitar e contratar com a ADMINISTRAÇÃO PÚBLICA, enquanto perdurarem os motivos da punição ou até que seja promovida a reabilitação perante a própria autoridade que aplicou a penalidade, pelo prazo mínimo de 3 (três) anos e máximo de 6 (seis) anos.</w:t>
      </w:r>
    </w:p>
    <w:p w14:paraId="2C18DD2D" w14:textId="77777777" w:rsidR="00F172FE" w:rsidRPr="00F172FE" w:rsidRDefault="00F172FE" w:rsidP="00F172FE">
      <w:pPr>
        <w:jc w:val="both"/>
        <w:rPr>
          <w:rFonts w:ascii="Arial" w:hAnsi="Arial" w:cs="Arial"/>
          <w:sz w:val="22"/>
          <w:szCs w:val="22"/>
        </w:rPr>
      </w:pPr>
      <w:r w:rsidRPr="00F172FE">
        <w:rPr>
          <w:rFonts w:ascii="Arial" w:hAnsi="Arial" w:cs="Arial"/>
          <w:b/>
          <w:sz w:val="22"/>
          <w:szCs w:val="22"/>
        </w:rPr>
        <w:t>V</w:t>
      </w:r>
      <w:r w:rsidRPr="00F172FE">
        <w:rPr>
          <w:rFonts w:ascii="Arial" w:hAnsi="Arial" w:cs="Arial"/>
          <w:sz w:val="22"/>
          <w:szCs w:val="22"/>
        </w:rPr>
        <w:t xml:space="preserve"> – Rescisão unilateral do Contrato, sujeitando-se a CONTRATADA ao pagamento de indenização à CONTRATATE por perdas e danos;</w:t>
      </w:r>
    </w:p>
    <w:p w14:paraId="50E9C384" w14:textId="77777777" w:rsidR="00F172FE" w:rsidRPr="00F172FE" w:rsidRDefault="00F172FE" w:rsidP="00F172FE">
      <w:pPr>
        <w:jc w:val="both"/>
        <w:rPr>
          <w:rFonts w:ascii="Arial" w:hAnsi="Arial" w:cs="Arial"/>
          <w:sz w:val="22"/>
          <w:szCs w:val="22"/>
        </w:rPr>
      </w:pPr>
      <w:r w:rsidRPr="00F172FE">
        <w:rPr>
          <w:rFonts w:ascii="Arial" w:hAnsi="Arial" w:cs="Arial"/>
          <w:b/>
          <w:sz w:val="22"/>
          <w:szCs w:val="22"/>
        </w:rPr>
        <w:t>VI</w:t>
      </w:r>
      <w:r w:rsidRPr="00F172FE">
        <w:rPr>
          <w:rFonts w:ascii="Arial" w:hAnsi="Arial" w:cs="Arial"/>
          <w:sz w:val="22"/>
          <w:szCs w:val="22"/>
        </w:rPr>
        <w:t xml:space="preserve"> – Indenização à CONTRATANTE da diferença de custo para contratação de outro licitante;</w:t>
      </w:r>
    </w:p>
    <w:p w14:paraId="32FE7353" w14:textId="77777777" w:rsidR="00F172FE" w:rsidRPr="00F172FE" w:rsidRDefault="00F172FE" w:rsidP="00F172FE">
      <w:pPr>
        <w:jc w:val="both"/>
        <w:rPr>
          <w:rFonts w:ascii="Arial" w:hAnsi="Arial" w:cs="Arial"/>
          <w:sz w:val="22"/>
          <w:szCs w:val="22"/>
        </w:rPr>
      </w:pPr>
      <w:r w:rsidRPr="00F172FE">
        <w:rPr>
          <w:rFonts w:ascii="Arial" w:hAnsi="Arial" w:cs="Arial"/>
          <w:b/>
          <w:sz w:val="22"/>
          <w:szCs w:val="22"/>
        </w:rPr>
        <w:t xml:space="preserve">VII – </w:t>
      </w:r>
      <w:r w:rsidRPr="00F172FE">
        <w:rPr>
          <w:rFonts w:ascii="Arial" w:hAnsi="Arial" w:cs="Arial"/>
          <w:bCs/>
          <w:sz w:val="22"/>
          <w:szCs w:val="22"/>
        </w:rPr>
        <w:t>As</w:t>
      </w:r>
      <w:r w:rsidRPr="00F172FE">
        <w:rPr>
          <w:rFonts w:ascii="Arial" w:hAnsi="Arial" w:cs="Arial"/>
          <w:sz w:val="22"/>
          <w:szCs w:val="22"/>
        </w:rPr>
        <w:t xml:space="preserve"> sanções previstas nesta Cláusula poderão ser aplicadas cumulativamente, ou não, de acordo com a gravidade da infração, facultada ampla defesa a CONTRATADA, no prazo de 5 (cinco) dias úteis a contar da intimação do ato.</w:t>
      </w:r>
    </w:p>
    <w:p w14:paraId="669AFEDB" w14:textId="77777777" w:rsidR="00F172FE" w:rsidRPr="00F172FE" w:rsidRDefault="00F172FE" w:rsidP="00F172FE">
      <w:pPr>
        <w:jc w:val="both"/>
        <w:rPr>
          <w:rFonts w:ascii="Arial" w:hAnsi="Arial" w:cs="Arial"/>
          <w:sz w:val="22"/>
          <w:szCs w:val="22"/>
        </w:rPr>
      </w:pPr>
      <w:r w:rsidRPr="00F172FE">
        <w:rPr>
          <w:rFonts w:ascii="Arial" w:hAnsi="Arial" w:cs="Arial"/>
          <w:b/>
          <w:sz w:val="22"/>
          <w:szCs w:val="22"/>
        </w:rPr>
        <w:t xml:space="preserve">VIII – </w:t>
      </w:r>
      <w:r w:rsidRPr="00F172FE">
        <w:rPr>
          <w:rFonts w:ascii="Arial" w:hAnsi="Arial" w:cs="Arial"/>
          <w:sz w:val="22"/>
          <w:szCs w:val="22"/>
        </w:rPr>
        <w:t>Nenhuma parte será responsável perante a outra pelos atrasos ocasionados por motivo de força maior ou caso fortuito.</w:t>
      </w:r>
    </w:p>
    <w:p w14:paraId="6330113E" w14:textId="77777777" w:rsidR="00F172FE" w:rsidRPr="00F172FE" w:rsidRDefault="00F172FE" w:rsidP="00A90E10">
      <w:pPr>
        <w:pStyle w:val="ui-pdp-descriptioncontent"/>
        <w:numPr>
          <w:ilvl w:val="0"/>
          <w:numId w:val="38"/>
        </w:numPr>
        <w:spacing w:before="0" w:beforeAutospacing="0" w:after="0"/>
        <w:jc w:val="both"/>
        <w:rPr>
          <w:rFonts w:ascii="Arial" w:hAnsi="Arial" w:cs="Arial"/>
          <w:sz w:val="22"/>
          <w:szCs w:val="22"/>
        </w:rPr>
      </w:pPr>
      <w:r w:rsidRPr="00F172FE">
        <w:rPr>
          <w:rFonts w:ascii="Arial" w:hAnsi="Arial" w:cs="Arial"/>
          <w:color w:val="000000"/>
          <w:sz w:val="22"/>
          <w:szCs w:val="22"/>
        </w:rPr>
        <w:t>Consideram</w:t>
      </w:r>
      <w:r w:rsidRPr="00F172FE">
        <w:rPr>
          <w:rFonts w:ascii="Arial" w:hAnsi="Arial" w:cs="Arial"/>
          <w:sz w:val="22"/>
          <w:szCs w:val="22"/>
        </w:rPr>
        <w:t>-se motivos de força maior ou caso fortuito: atos de inimigo público, guerra, revolução, bloqueios, epidemias, fenômenos meteorológicos de vulto, perturbações civis, ou acontecimentos assemelhados que fujam ao controle razoável de qualquer das partes contratantes.</w:t>
      </w:r>
    </w:p>
    <w:p w14:paraId="461250C3" w14:textId="77777777" w:rsidR="00F172FE" w:rsidRPr="00F172FE" w:rsidRDefault="00F172FE" w:rsidP="00F172FE">
      <w:pPr>
        <w:jc w:val="both"/>
        <w:rPr>
          <w:rFonts w:ascii="Arial" w:hAnsi="Arial" w:cs="Arial"/>
          <w:sz w:val="22"/>
          <w:szCs w:val="22"/>
        </w:rPr>
      </w:pPr>
      <w:r w:rsidRPr="00F172FE">
        <w:rPr>
          <w:rFonts w:ascii="Arial" w:hAnsi="Arial" w:cs="Arial"/>
          <w:b/>
          <w:sz w:val="22"/>
          <w:szCs w:val="22"/>
        </w:rPr>
        <w:t xml:space="preserve">§ 1º </w:t>
      </w:r>
      <w:r w:rsidRPr="00F172FE">
        <w:rPr>
          <w:rFonts w:ascii="Arial" w:hAnsi="Arial" w:cs="Arial"/>
          <w:sz w:val="22"/>
          <w:szCs w:val="22"/>
        </w:rPr>
        <w:t>- A CONTRATANTE é competente para aplicar, nos termos da Lei Federal 14.133/21 e da Lei Municipal 2.598/23, as penalidades de suspensão temporária e declaração de inidoneidade.</w:t>
      </w:r>
    </w:p>
    <w:p w14:paraId="47B12F7E" w14:textId="77777777" w:rsidR="00F172FE" w:rsidRPr="00F172FE" w:rsidRDefault="00F172FE" w:rsidP="00F172FE">
      <w:pPr>
        <w:jc w:val="both"/>
        <w:rPr>
          <w:rFonts w:ascii="Arial" w:hAnsi="Arial" w:cs="Arial"/>
          <w:sz w:val="22"/>
          <w:szCs w:val="22"/>
        </w:rPr>
      </w:pPr>
    </w:p>
    <w:p w14:paraId="7377C8C4" w14:textId="77777777" w:rsidR="00F172FE" w:rsidRPr="00F172FE" w:rsidRDefault="00F172FE" w:rsidP="00F172FE">
      <w:pPr>
        <w:jc w:val="both"/>
        <w:rPr>
          <w:rFonts w:ascii="Arial" w:hAnsi="Arial" w:cs="Arial"/>
          <w:color w:val="000000"/>
          <w:sz w:val="22"/>
          <w:szCs w:val="22"/>
        </w:rPr>
      </w:pPr>
      <w:r w:rsidRPr="00F172FE">
        <w:rPr>
          <w:rFonts w:ascii="Arial" w:hAnsi="Arial" w:cs="Arial"/>
          <w:b/>
          <w:color w:val="000000"/>
          <w:sz w:val="22"/>
          <w:szCs w:val="22"/>
        </w:rPr>
        <w:t xml:space="preserve">§ 2º - </w:t>
      </w:r>
      <w:r w:rsidRPr="00F172FE">
        <w:rPr>
          <w:rFonts w:ascii="Arial" w:hAnsi="Arial" w:cs="Arial"/>
          <w:color w:val="000000"/>
          <w:sz w:val="22"/>
          <w:szCs w:val="22"/>
        </w:rPr>
        <w:t>As multas estipuladas no inciso II desta cláusula serão aplicadas nas demais hipóteses de inexecução total ou parcial das obrigações assumidas.</w:t>
      </w:r>
    </w:p>
    <w:p w14:paraId="555DF8CB" w14:textId="77777777" w:rsidR="00F172FE" w:rsidRPr="00F172FE" w:rsidRDefault="00F172FE" w:rsidP="00F172FE">
      <w:pPr>
        <w:jc w:val="both"/>
        <w:rPr>
          <w:rFonts w:ascii="Arial" w:hAnsi="Arial" w:cs="Arial"/>
          <w:color w:val="000000"/>
          <w:sz w:val="22"/>
          <w:szCs w:val="22"/>
        </w:rPr>
      </w:pPr>
    </w:p>
    <w:p w14:paraId="111E6BAD" w14:textId="77777777" w:rsidR="00F172FE" w:rsidRPr="00F172FE" w:rsidRDefault="00F172FE" w:rsidP="00F172FE">
      <w:pPr>
        <w:jc w:val="both"/>
        <w:rPr>
          <w:rFonts w:ascii="Arial" w:hAnsi="Arial" w:cs="Arial"/>
          <w:color w:val="000000"/>
          <w:sz w:val="22"/>
          <w:szCs w:val="22"/>
        </w:rPr>
      </w:pPr>
      <w:r w:rsidRPr="00F172FE">
        <w:rPr>
          <w:rFonts w:ascii="Arial" w:hAnsi="Arial" w:cs="Arial"/>
          <w:b/>
          <w:color w:val="000000"/>
          <w:sz w:val="22"/>
          <w:szCs w:val="22"/>
        </w:rPr>
        <w:t xml:space="preserve">§ 3º - </w:t>
      </w:r>
      <w:r w:rsidRPr="00F172FE">
        <w:rPr>
          <w:rFonts w:ascii="Arial" w:hAnsi="Arial" w:cs="Arial"/>
          <w:color w:val="000000"/>
          <w:sz w:val="22"/>
          <w:szCs w:val="22"/>
        </w:rPr>
        <w:t>O valor das multas aplicadas deverá ser recolhido à CONTRATANTE no prazo de 30 (trinta) dias a contar da data da notificação, podendo ainda, ser descontado das Notas Fiscais e/ou Faturas por ocasião do pagamento, ou cobrado judicialmente se julgar conveniente.</w:t>
      </w:r>
    </w:p>
    <w:p w14:paraId="57157CDA" w14:textId="77777777" w:rsidR="00F172FE" w:rsidRPr="00F172FE" w:rsidRDefault="00F172FE" w:rsidP="00F172FE">
      <w:pPr>
        <w:jc w:val="both"/>
        <w:rPr>
          <w:rFonts w:ascii="Arial" w:hAnsi="Arial" w:cs="Arial"/>
          <w:color w:val="000000"/>
          <w:sz w:val="22"/>
          <w:szCs w:val="22"/>
        </w:rPr>
      </w:pPr>
    </w:p>
    <w:p w14:paraId="6E638917" w14:textId="77777777" w:rsidR="00F172FE" w:rsidRPr="00F172FE" w:rsidRDefault="00F172FE" w:rsidP="00F172FE">
      <w:pPr>
        <w:jc w:val="both"/>
        <w:rPr>
          <w:rFonts w:ascii="Arial" w:hAnsi="Arial" w:cs="Arial"/>
          <w:color w:val="000000"/>
          <w:sz w:val="22"/>
          <w:szCs w:val="22"/>
        </w:rPr>
      </w:pPr>
      <w:r w:rsidRPr="00F172FE">
        <w:rPr>
          <w:rFonts w:ascii="Arial" w:hAnsi="Arial" w:cs="Arial"/>
          <w:b/>
          <w:color w:val="000000"/>
          <w:sz w:val="22"/>
          <w:szCs w:val="22"/>
        </w:rPr>
        <w:t>§ 4º</w:t>
      </w:r>
      <w:r w:rsidRPr="00F172FE">
        <w:rPr>
          <w:rFonts w:ascii="Arial" w:hAnsi="Arial" w:cs="Arial"/>
          <w:color w:val="000000"/>
          <w:sz w:val="22"/>
          <w:szCs w:val="22"/>
        </w:rPr>
        <w:t xml:space="preserve"> - A critério da Administração poderão ser suspensas as penalidades, no todo ou em parte, quando o atraso na entrega do serviço for devidamente justificado pela firma e aceito pela CONTRATANTE, que fixará novo prazo, este improrrogável, para a completa execução das obrigações assumidas.</w:t>
      </w:r>
    </w:p>
    <w:p w14:paraId="7B8F25A6" w14:textId="77777777" w:rsidR="00F172FE" w:rsidRPr="00F172FE" w:rsidRDefault="00F172FE" w:rsidP="00F172FE">
      <w:pPr>
        <w:jc w:val="both"/>
        <w:rPr>
          <w:rFonts w:ascii="Arial" w:hAnsi="Arial" w:cs="Arial"/>
          <w:color w:val="000000"/>
          <w:sz w:val="22"/>
          <w:szCs w:val="22"/>
        </w:rPr>
      </w:pPr>
    </w:p>
    <w:p w14:paraId="3DA43988" w14:textId="77777777" w:rsidR="00F172FE" w:rsidRPr="00F172FE" w:rsidRDefault="00F172FE" w:rsidP="00F172F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F172FE">
        <w:rPr>
          <w:rFonts w:ascii="Arial" w:hAnsi="Arial" w:cs="Arial"/>
          <w:b/>
          <w:sz w:val="22"/>
          <w:szCs w:val="22"/>
        </w:rPr>
        <w:t>11. DOS REAJUSTES E REEQUILÍBRIOS DO PREÇO</w:t>
      </w:r>
    </w:p>
    <w:p w14:paraId="603FE35B" w14:textId="77777777" w:rsidR="00F172FE" w:rsidRPr="00F172FE" w:rsidRDefault="00F172FE" w:rsidP="00F172FE">
      <w:pPr>
        <w:ind w:left="284"/>
        <w:jc w:val="both"/>
        <w:rPr>
          <w:rFonts w:ascii="Arial" w:hAnsi="Arial" w:cs="Arial"/>
          <w:sz w:val="22"/>
          <w:szCs w:val="22"/>
        </w:rPr>
      </w:pPr>
    </w:p>
    <w:p w14:paraId="0E0208CE" w14:textId="77777777" w:rsidR="00F172FE" w:rsidRPr="00F172FE" w:rsidRDefault="00F172FE" w:rsidP="00A90E10">
      <w:pPr>
        <w:pStyle w:val="PargrafodaLista"/>
        <w:numPr>
          <w:ilvl w:val="1"/>
          <w:numId w:val="35"/>
        </w:numPr>
        <w:ind w:left="0" w:firstLine="0"/>
        <w:contextualSpacing w:val="0"/>
        <w:jc w:val="both"/>
        <w:rPr>
          <w:rFonts w:ascii="Arial" w:hAnsi="Arial" w:cs="Arial"/>
          <w:sz w:val="22"/>
          <w:szCs w:val="22"/>
        </w:rPr>
      </w:pPr>
      <w:r w:rsidRPr="00F172FE">
        <w:rPr>
          <w:rFonts w:ascii="Arial" w:hAnsi="Arial" w:cs="Arial"/>
          <w:sz w:val="22"/>
          <w:szCs w:val="22"/>
        </w:rPr>
        <w:lastRenderedPageBreak/>
        <w:t>O reajuste financeiro poderá ser efetuado anualmente de acordo com as variações do menor índice, sejam eles IGPM/FGV, IPCA ou outro índice que venha a substituir no período em questão, caso a empresa credenciada solicite formalmente.</w:t>
      </w:r>
    </w:p>
    <w:p w14:paraId="7F188C24" w14:textId="77777777" w:rsidR="00F172FE" w:rsidRPr="00F172FE" w:rsidRDefault="00F172FE" w:rsidP="00F172FE">
      <w:pPr>
        <w:pStyle w:val="PargrafodaLista"/>
        <w:ind w:left="0"/>
        <w:jc w:val="both"/>
        <w:rPr>
          <w:rFonts w:ascii="Arial" w:hAnsi="Arial" w:cs="Arial"/>
          <w:sz w:val="22"/>
          <w:szCs w:val="22"/>
        </w:rPr>
      </w:pPr>
    </w:p>
    <w:p w14:paraId="6BC541F4" w14:textId="77777777" w:rsidR="00F172FE" w:rsidRPr="00F172FE" w:rsidRDefault="00F172FE" w:rsidP="00A90E10">
      <w:pPr>
        <w:pStyle w:val="PargrafodaLista"/>
        <w:numPr>
          <w:ilvl w:val="1"/>
          <w:numId w:val="35"/>
        </w:numPr>
        <w:ind w:left="0" w:firstLine="0"/>
        <w:contextualSpacing w:val="0"/>
        <w:jc w:val="both"/>
        <w:rPr>
          <w:rFonts w:ascii="Arial" w:hAnsi="Arial" w:cs="Arial"/>
          <w:sz w:val="22"/>
          <w:szCs w:val="22"/>
        </w:rPr>
      </w:pPr>
      <w:r w:rsidRPr="00F172FE">
        <w:rPr>
          <w:rFonts w:ascii="Arial" w:hAnsi="Arial" w:cs="Arial"/>
          <w:sz w:val="22"/>
          <w:szCs w:val="22"/>
        </w:rPr>
        <w:t>O reequilíbrio econômico financeiro do contrato, para mais ou para menos, se justifica nas seguintes ocorrências:</w:t>
      </w:r>
    </w:p>
    <w:p w14:paraId="098017AB" w14:textId="77777777" w:rsidR="00F172FE" w:rsidRPr="00F172FE" w:rsidRDefault="00F172FE" w:rsidP="00F172FE">
      <w:pPr>
        <w:pStyle w:val="PargrafodaLista"/>
        <w:ind w:left="0"/>
        <w:jc w:val="both"/>
        <w:rPr>
          <w:rFonts w:ascii="Arial" w:hAnsi="Arial" w:cs="Arial"/>
          <w:sz w:val="22"/>
          <w:szCs w:val="22"/>
        </w:rPr>
      </w:pPr>
    </w:p>
    <w:p w14:paraId="1218AF80" w14:textId="77777777" w:rsidR="00F172FE" w:rsidRPr="00F172FE" w:rsidRDefault="00F172FE" w:rsidP="00A90E10">
      <w:pPr>
        <w:pStyle w:val="PargrafodaLista"/>
        <w:numPr>
          <w:ilvl w:val="2"/>
          <w:numId w:val="35"/>
        </w:numPr>
        <w:ind w:left="0" w:firstLine="567"/>
        <w:contextualSpacing w:val="0"/>
        <w:jc w:val="both"/>
        <w:rPr>
          <w:rFonts w:ascii="Arial" w:hAnsi="Arial" w:cs="Arial"/>
          <w:sz w:val="22"/>
          <w:szCs w:val="22"/>
        </w:rPr>
      </w:pPr>
      <w:r w:rsidRPr="00F172FE">
        <w:rPr>
          <w:rFonts w:ascii="Arial" w:hAnsi="Arial" w:cs="Arial"/>
          <w:sz w:val="22"/>
          <w:szCs w:val="22"/>
        </w:rPr>
        <w:t>Para mais, na hipótese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581173B3" w14:textId="77777777" w:rsidR="00F172FE" w:rsidRPr="00F172FE" w:rsidRDefault="00F172FE" w:rsidP="00A90E10">
      <w:pPr>
        <w:pStyle w:val="PargrafodaLista"/>
        <w:numPr>
          <w:ilvl w:val="2"/>
          <w:numId w:val="35"/>
        </w:numPr>
        <w:ind w:left="0" w:firstLine="567"/>
        <w:contextualSpacing w:val="0"/>
        <w:jc w:val="both"/>
        <w:rPr>
          <w:rFonts w:ascii="Arial" w:hAnsi="Arial" w:cs="Arial"/>
          <w:sz w:val="22"/>
          <w:szCs w:val="22"/>
        </w:rPr>
      </w:pPr>
      <w:r w:rsidRPr="00F172FE">
        <w:rPr>
          <w:rFonts w:ascii="Arial" w:hAnsi="Arial" w:cs="Arial"/>
          <w:sz w:val="22"/>
          <w:szCs w:val="22"/>
        </w:rPr>
        <w:t>Para menos, na hipótese de o valor contratado ficar muito superior ao valor de mercado.</w:t>
      </w:r>
    </w:p>
    <w:p w14:paraId="30908EB1" w14:textId="77777777" w:rsidR="00F172FE" w:rsidRPr="00F172FE" w:rsidRDefault="00F172FE" w:rsidP="00A90E10">
      <w:pPr>
        <w:pStyle w:val="PargrafodaLista"/>
        <w:numPr>
          <w:ilvl w:val="2"/>
          <w:numId w:val="35"/>
        </w:numPr>
        <w:ind w:left="0" w:firstLine="567"/>
        <w:contextualSpacing w:val="0"/>
        <w:jc w:val="both"/>
        <w:rPr>
          <w:rFonts w:ascii="Arial" w:hAnsi="Arial" w:cs="Arial"/>
          <w:sz w:val="22"/>
          <w:szCs w:val="22"/>
        </w:rPr>
      </w:pPr>
      <w:r w:rsidRPr="00F172FE">
        <w:rPr>
          <w:rFonts w:ascii="Arial" w:hAnsi="Arial" w:cs="Arial"/>
          <w:sz w:val="22"/>
          <w:szCs w:val="22"/>
        </w:rPr>
        <w:t>Para a caracterização do pedido de reequilíbrio, a CONTRATADA deverá apresentar no setor de Licitações, a documentação que comprove o pedido de reequilíbrio.</w:t>
      </w:r>
    </w:p>
    <w:p w14:paraId="34BEEF06" w14:textId="77777777" w:rsidR="00F172FE" w:rsidRPr="00F172FE" w:rsidRDefault="00F172FE" w:rsidP="00A90E10">
      <w:pPr>
        <w:pStyle w:val="PargrafodaLista"/>
        <w:numPr>
          <w:ilvl w:val="2"/>
          <w:numId w:val="35"/>
        </w:numPr>
        <w:ind w:left="0" w:firstLine="567"/>
        <w:contextualSpacing w:val="0"/>
        <w:jc w:val="both"/>
        <w:rPr>
          <w:rFonts w:ascii="Arial" w:hAnsi="Arial" w:cs="Arial"/>
          <w:sz w:val="22"/>
          <w:szCs w:val="22"/>
        </w:rPr>
      </w:pPr>
      <w:r w:rsidRPr="00F172FE">
        <w:rPr>
          <w:rFonts w:ascii="Arial" w:hAnsi="Arial" w:cs="Arial"/>
          <w:sz w:val="22"/>
          <w:szCs w:val="22"/>
        </w:rPr>
        <w:t>A iniciativa e o encargo da demonstração do desequilíbrio econômico-financeiro serão do CONTRATADO, cabendo a PREFEITURA a análise e deliberação a respeito do pedido.</w:t>
      </w:r>
    </w:p>
    <w:p w14:paraId="1BE4810A" w14:textId="77777777" w:rsidR="00F172FE" w:rsidRPr="00F172FE" w:rsidRDefault="00F172FE" w:rsidP="00A90E10">
      <w:pPr>
        <w:pStyle w:val="PargrafodaLista"/>
        <w:numPr>
          <w:ilvl w:val="2"/>
          <w:numId w:val="35"/>
        </w:numPr>
        <w:ind w:left="0" w:firstLine="567"/>
        <w:contextualSpacing w:val="0"/>
        <w:jc w:val="both"/>
        <w:rPr>
          <w:rFonts w:ascii="Arial" w:hAnsi="Arial" w:cs="Arial"/>
          <w:sz w:val="22"/>
          <w:szCs w:val="22"/>
        </w:rPr>
      </w:pPr>
      <w:r w:rsidRPr="00F172FE">
        <w:rPr>
          <w:rFonts w:ascii="Arial" w:hAnsi="Arial" w:cs="Arial"/>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28371787" w14:textId="77777777" w:rsidR="00F172FE" w:rsidRPr="00F172FE" w:rsidRDefault="00F172FE" w:rsidP="00A90E10">
      <w:pPr>
        <w:pStyle w:val="PargrafodaLista"/>
        <w:numPr>
          <w:ilvl w:val="2"/>
          <w:numId w:val="35"/>
        </w:numPr>
        <w:ind w:left="0" w:firstLine="567"/>
        <w:contextualSpacing w:val="0"/>
        <w:jc w:val="both"/>
        <w:rPr>
          <w:rFonts w:ascii="Arial" w:hAnsi="Arial" w:cs="Arial"/>
          <w:sz w:val="22"/>
          <w:szCs w:val="22"/>
        </w:rPr>
      </w:pPr>
      <w:r w:rsidRPr="00F172FE">
        <w:rPr>
          <w:rFonts w:ascii="Arial" w:hAnsi="Arial" w:cs="Arial"/>
          <w:sz w:val="22"/>
          <w:szCs w:val="22"/>
        </w:rPr>
        <w:t>Se a CONTRATADA não comprovar o desequilíbrio econômico-financeiro e a existência de fato superveniente, o pedido será INDEFERIDO pela Prefeitura e a Contratada continuará obrigado a cumprir com os compromissos pelo valor arrematado, sob pena de rescisão do contrato e aplicação das penalidades administrativas previstas em lei e no edital.</w:t>
      </w:r>
    </w:p>
    <w:p w14:paraId="648E670A" w14:textId="77777777" w:rsidR="00F172FE" w:rsidRPr="00F172FE" w:rsidRDefault="00F172FE" w:rsidP="00A90E10">
      <w:pPr>
        <w:pStyle w:val="PargrafodaLista"/>
        <w:numPr>
          <w:ilvl w:val="2"/>
          <w:numId w:val="35"/>
        </w:numPr>
        <w:ind w:left="0" w:firstLine="567"/>
        <w:contextualSpacing w:val="0"/>
        <w:jc w:val="both"/>
        <w:rPr>
          <w:rFonts w:ascii="Arial" w:hAnsi="Arial" w:cs="Arial"/>
          <w:sz w:val="22"/>
          <w:szCs w:val="22"/>
        </w:rPr>
      </w:pPr>
      <w:r w:rsidRPr="00F172FE">
        <w:rPr>
          <w:rFonts w:ascii="Arial" w:hAnsi="Arial" w:cs="Arial"/>
          <w:sz w:val="22"/>
          <w:szCs w:val="22"/>
        </w:rPr>
        <w:t>Para deferimento do reequilíbrio, se ocorrida alguma das situações descritas nos itens acima a CONTRATADA deverá apresentar, a cada mês, Planilha de custos atualizada, novamente acompanhada de todas as notas fiscais e demais documentos que a justifiquem, sendo que o realinhamento se dará mediante a comprovação do preço pago ao(s) fornecedores(es).</w:t>
      </w:r>
    </w:p>
    <w:p w14:paraId="4613D209" w14:textId="77777777" w:rsidR="00F172FE" w:rsidRPr="00F172FE" w:rsidRDefault="00F172FE" w:rsidP="00A90E10">
      <w:pPr>
        <w:pStyle w:val="PargrafodaLista"/>
        <w:numPr>
          <w:ilvl w:val="2"/>
          <w:numId w:val="35"/>
        </w:numPr>
        <w:ind w:left="0" w:firstLine="567"/>
        <w:contextualSpacing w:val="0"/>
        <w:jc w:val="both"/>
        <w:rPr>
          <w:rFonts w:ascii="Arial" w:hAnsi="Arial" w:cs="Arial"/>
          <w:sz w:val="22"/>
          <w:szCs w:val="22"/>
        </w:rPr>
      </w:pPr>
      <w:r w:rsidRPr="00F172FE">
        <w:rPr>
          <w:rFonts w:ascii="Arial" w:hAnsi="Arial" w:cs="Arial"/>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016D703A" w14:textId="77777777" w:rsidR="00F172FE" w:rsidRPr="00F172FE" w:rsidRDefault="00F172FE" w:rsidP="00A90E10">
      <w:pPr>
        <w:pStyle w:val="PargrafodaLista"/>
        <w:numPr>
          <w:ilvl w:val="2"/>
          <w:numId w:val="35"/>
        </w:numPr>
        <w:ind w:left="0" w:firstLine="567"/>
        <w:contextualSpacing w:val="0"/>
        <w:jc w:val="both"/>
        <w:rPr>
          <w:rFonts w:ascii="Arial" w:hAnsi="Arial" w:cs="Arial"/>
          <w:color w:val="000000"/>
          <w:sz w:val="22"/>
          <w:szCs w:val="22"/>
        </w:rPr>
      </w:pPr>
      <w:r w:rsidRPr="00F172FE">
        <w:rPr>
          <w:rFonts w:ascii="Arial" w:hAnsi="Arial" w:cs="Arial"/>
          <w:sz w:val="22"/>
          <w:szCs w:val="22"/>
        </w:rPr>
        <w:t>A Administração deverá, quando autorizado o reequilíbrio dos preços, lavrar Termo Aditivo com os preços revisados e emitir Nota de empenho complementar para as novas despesas, sendo que a atualização não retroagira a ordens de fornecimento já emitidas.</w:t>
      </w:r>
    </w:p>
    <w:p w14:paraId="5E770316" w14:textId="77777777" w:rsidR="00F172FE" w:rsidRPr="00F172FE" w:rsidRDefault="00F172FE" w:rsidP="00F172FE">
      <w:pPr>
        <w:jc w:val="both"/>
        <w:rPr>
          <w:rFonts w:ascii="Arial" w:hAnsi="Arial" w:cs="Arial"/>
          <w:color w:val="000000"/>
          <w:sz w:val="22"/>
          <w:szCs w:val="22"/>
        </w:rPr>
      </w:pPr>
    </w:p>
    <w:p w14:paraId="16BE4EAB" w14:textId="77777777" w:rsidR="00F172FE" w:rsidRPr="00F172FE" w:rsidRDefault="00F172FE" w:rsidP="00F172F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F172FE">
        <w:rPr>
          <w:rFonts w:ascii="Arial" w:hAnsi="Arial" w:cs="Arial"/>
          <w:b/>
          <w:sz w:val="22"/>
          <w:szCs w:val="22"/>
        </w:rPr>
        <w:t>12. DOTAÇÃO ORÇAMENTÁRIA</w:t>
      </w:r>
    </w:p>
    <w:p w14:paraId="1DDCB5BD" w14:textId="77777777" w:rsidR="00F172FE" w:rsidRPr="00F172FE" w:rsidRDefault="00F172FE" w:rsidP="00F172FE">
      <w:pPr>
        <w:ind w:left="284"/>
        <w:jc w:val="both"/>
        <w:rPr>
          <w:rFonts w:ascii="Arial" w:hAnsi="Arial" w:cs="Arial"/>
          <w:sz w:val="22"/>
          <w:szCs w:val="22"/>
        </w:rPr>
      </w:pPr>
    </w:p>
    <w:p w14:paraId="3734CF4E" w14:textId="77777777" w:rsidR="00F172FE" w:rsidRPr="00F172FE" w:rsidRDefault="00F172FE" w:rsidP="00A90E10">
      <w:pPr>
        <w:pStyle w:val="PargrafodaLista"/>
        <w:numPr>
          <w:ilvl w:val="1"/>
          <w:numId w:val="36"/>
        </w:numPr>
        <w:ind w:left="0" w:firstLine="0"/>
        <w:contextualSpacing w:val="0"/>
        <w:jc w:val="both"/>
        <w:rPr>
          <w:rFonts w:ascii="Arial" w:hAnsi="Arial" w:cs="Arial"/>
          <w:sz w:val="22"/>
          <w:szCs w:val="22"/>
        </w:rPr>
      </w:pPr>
      <w:r w:rsidRPr="00F172FE">
        <w:rPr>
          <w:rFonts w:ascii="Arial" w:hAnsi="Arial" w:cs="Arial"/>
          <w:sz w:val="22"/>
          <w:szCs w:val="22"/>
        </w:rPr>
        <w:t>As despesas decorrentes da presente contratação correrão à conta de recursos específicos consignados no orçamento descrito no objeto do presente termo, conforme descrito a seguir:</w:t>
      </w:r>
    </w:p>
    <w:p w14:paraId="0001AD4B" w14:textId="77777777" w:rsidR="00F172FE" w:rsidRPr="00F172FE" w:rsidRDefault="00F172FE" w:rsidP="00F172FE">
      <w:pPr>
        <w:jc w:val="both"/>
        <w:rPr>
          <w:rFonts w:ascii="Arial" w:hAnsi="Arial" w:cs="Arial"/>
          <w:sz w:val="22"/>
          <w:szCs w:val="22"/>
        </w:rPr>
      </w:pPr>
    </w:p>
    <w:p w14:paraId="5B61D46F"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02.001.0004.0122.0002.2001.3.3.3.90.39.50.99 – 11</w:t>
      </w:r>
    </w:p>
    <w:p w14:paraId="531F9D63"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02.001.0004.0122.0002.2001.3.3.3.90.39.56.00 – 11</w:t>
      </w:r>
    </w:p>
    <w:p w14:paraId="7EE5B85A"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03.001.0004.0122.0002.2004.3.3.3.90.39.50.99 – 27</w:t>
      </w:r>
    </w:p>
    <w:p w14:paraId="4DDE4949"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03.001.0004.0122.0002.2004.3.3.3.90.39.56.00 – 27</w:t>
      </w:r>
    </w:p>
    <w:p w14:paraId="63AE4145"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04.001.0004.0123.0002.2006.3.3.3.90.39.50.99 – 49</w:t>
      </w:r>
    </w:p>
    <w:p w14:paraId="2F0AE669"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04.001.0004.0123.0002.2006.3.3.3.90.39.56.00 – 49</w:t>
      </w:r>
    </w:p>
    <w:p w14:paraId="503604AA"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05.001.0026.0782.0003.2007.3.3.3.90.39.50.99 – 82</w:t>
      </w:r>
    </w:p>
    <w:p w14:paraId="435DC247"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lastRenderedPageBreak/>
        <w:t>05.001.0026.0782.0003.2007.3.3.3.90.39.56.00 – 82</w:t>
      </w:r>
    </w:p>
    <w:p w14:paraId="7EF2F36F"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05.002.0015.0452.0004.2008.3.3.3.90.39.50.99 – 117</w:t>
      </w:r>
    </w:p>
    <w:p w14:paraId="4971DAC4"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05.002.0015.0452.0004.2008.3.3.3.90.39.56.00 – 117</w:t>
      </w:r>
    </w:p>
    <w:p w14:paraId="2FE26B58"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06.001.0020.0606.0005.2011.3.3.3.90.39.50.99 – 153</w:t>
      </w:r>
    </w:p>
    <w:p w14:paraId="1C3CD627"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06.001.0020.0606.0005.2011.3.3.3.90.39.56.00 – 153</w:t>
      </w:r>
    </w:p>
    <w:p w14:paraId="64F05F12"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07.001.0012.0361.0007.2148.3.3.3.90.39.50.99 – 238</w:t>
      </w:r>
    </w:p>
    <w:p w14:paraId="747C2BA0"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07.001.0012.0361.0007.2148.3.3.3.90.39.56.00 – 238</w:t>
      </w:r>
    </w:p>
    <w:p w14:paraId="5AA27D27"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07.001.0012.0361.0007.2148.3.3.3.90.39.50.99 – 249</w:t>
      </w:r>
    </w:p>
    <w:p w14:paraId="26A82DE4"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07.001.0012.0361.0007.2148.3.3.3.90.39.56.00 – 249</w:t>
      </w:r>
    </w:p>
    <w:p w14:paraId="1CF54CD0"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07.001.0012.0365.0007.2149.3.3.3.90.39.50.99 – 267</w:t>
      </w:r>
    </w:p>
    <w:p w14:paraId="099077E5"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07.001.0012.0365.0007.2149.3.3.3.90.39.56.00 – 267</w:t>
      </w:r>
    </w:p>
    <w:p w14:paraId="065445BD"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07.001.0012.0365.0007.2149.3.3.3.90.39.50.99 – 277</w:t>
      </w:r>
    </w:p>
    <w:p w14:paraId="6A042A51"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07.001.0012.0365.0007.2149.3.3.3.90.39.56.00 – 277</w:t>
      </w:r>
    </w:p>
    <w:p w14:paraId="3CD84A48" w14:textId="6E3B089B" w:rsidR="00F172FE" w:rsidRDefault="00F172FE" w:rsidP="00F172FE">
      <w:pPr>
        <w:jc w:val="both"/>
        <w:rPr>
          <w:rFonts w:ascii="Arial" w:hAnsi="Arial" w:cs="Arial"/>
          <w:sz w:val="22"/>
          <w:szCs w:val="22"/>
        </w:rPr>
      </w:pPr>
      <w:r w:rsidRPr="00F172FE">
        <w:rPr>
          <w:rFonts w:ascii="Arial" w:hAnsi="Arial" w:cs="Arial"/>
          <w:sz w:val="22"/>
          <w:szCs w:val="22"/>
        </w:rPr>
        <w:t>08.001.0027.0812.0008.2031.3.3.3.90.39.50.99 – 350</w:t>
      </w:r>
    </w:p>
    <w:p w14:paraId="6FCDDCDA" w14:textId="4157AF38" w:rsidR="00162848" w:rsidRPr="00F172FE" w:rsidRDefault="00162848" w:rsidP="00162848">
      <w:pPr>
        <w:jc w:val="both"/>
        <w:rPr>
          <w:rFonts w:ascii="Arial" w:hAnsi="Arial" w:cs="Arial"/>
          <w:sz w:val="22"/>
          <w:szCs w:val="22"/>
        </w:rPr>
      </w:pPr>
      <w:r w:rsidRPr="00F172FE">
        <w:rPr>
          <w:rFonts w:ascii="Arial" w:hAnsi="Arial" w:cs="Arial"/>
          <w:sz w:val="22"/>
          <w:szCs w:val="22"/>
        </w:rPr>
        <w:t>08.001.0027.0812.0008.2031.3.3.3.90.39.5</w:t>
      </w:r>
      <w:r>
        <w:rPr>
          <w:rFonts w:ascii="Arial" w:hAnsi="Arial" w:cs="Arial"/>
          <w:sz w:val="22"/>
          <w:szCs w:val="22"/>
        </w:rPr>
        <w:t>6</w:t>
      </w:r>
      <w:r w:rsidRPr="00F172FE">
        <w:rPr>
          <w:rFonts w:ascii="Arial" w:hAnsi="Arial" w:cs="Arial"/>
          <w:sz w:val="22"/>
          <w:szCs w:val="22"/>
        </w:rPr>
        <w:t>.</w:t>
      </w:r>
      <w:r>
        <w:rPr>
          <w:rFonts w:ascii="Arial" w:hAnsi="Arial" w:cs="Arial"/>
          <w:sz w:val="22"/>
          <w:szCs w:val="22"/>
        </w:rPr>
        <w:t>00</w:t>
      </w:r>
      <w:r w:rsidRPr="00F172FE">
        <w:rPr>
          <w:rFonts w:ascii="Arial" w:hAnsi="Arial" w:cs="Arial"/>
          <w:sz w:val="22"/>
          <w:szCs w:val="22"/>
        </w:rPr>
        <w:t xml:space="preserve"> – 350</w:t>
      </w:r>
    </w:p>
    <w:p w14:paraId="50A6725D"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09.002.0010.0301.0024.2110.3.3.3.90.39.50.99 – 394</w:t>
      </w:r>
    </w:p>
    <w:p w14:paraId="1C7E3B32"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09.002.0010.0301.0024.2110.3.3.3.90.39.56.00 – 394</w:t>
      </w:r>
    </w:p>
    <w:p w14:paraId="31B1A5BC"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10.001.0008.0244.0016.2144.3.3.3.90.39.50.99 – 609</w:t>
      </w:r>
    </w:p>
    <w:p w14:paraId="072FFC76" w14:textId="77777777" w:rsidR="00F172FE" w:rsidRPr="00F172FE" w:rsidRDefault="00F172FE" w:rsidP="00F172FE">
      <w:pPr>
        <w:jc w:val="both"/>
        <w:rPr>
          <w:rFonts w:ascii="Arial" w:hAnsi="Arial" w:cs="Arial"/>
          <w:sz w:val="22"/>
          <w:szCs w:val="22"/>
        </w:rPr>
      </w:pPr>
      <w:r w:rsidRPr="00F172FE">
        <w:rPr>
          <w:rFonts w:ascii="Arial" w:hAnsi="Arial" w:cs="Arial"/>
          <w:sz w:val="22"/>
          <w:szCs w:val="22"/>
        </w:rPr>
        <w:t>10.001.0008.0244.0016.2144.3.3.3.90.39.56.00 – 609</w:t>
      </w:r>
    </w:p>
    <w:p w14:paraId="56F4E234" w14:textId="22B46FC0" w:rsidR="00F172FE" w:rsidRDefault="00F172FE" w:rsidP="00F172FE">
      <w:pPr>
        <w:jc w:val="both"/>
        <w:rPr>
          <w:rFonts w:ascii="Arial" w:hAnsi="Arial" w:cs="Arial"/>
          <w:sz w:val="22"/>
          <w:szCs w:val="22"/>
        </w:rPr>
      </w:pPr>
      <w:r w:rsidRPr="00F172FE">
        <w:rPr>
          <w:rFonts w:ascii="Arial" w:hAnsi="Arial" w:cs="Arial"/>
          <w:sz w:val="22"/>
          <w:szCs w:val="22"/>
        </w:rPr>
        <w:t>12.001.0018.0541.0012.2152.3.3.3.90.39.50.99 – 717</w:t>
      </w:r>
    </w:p>
    <w:p w14:paraId="7F2FEED7" w14:textId="0CC56EBE" w:rsidR="003607DC" w:rsidRPr="00F172FE" w:rsidRDefault="003607DC" w:rsidP="00F172FE">
      <w:pPr>
        <w:jc w:val="both"/>
        <w:rPr>
          <w:rFonts w:ascii="Arial" w:hAnsi="Arial" w:cs="Arial"/>
          <w:sz w:val="22"/>
          <w:szCs w:val="22"/>
        </w:rPr>
      </w:pPr>
      <w:r>
        <w:rPr>
          <w:rFonts w:ascii="Arial" w:hAnsi="Arial" w:cs="Arial"/>
          <w:sz w:val="22"/>
          <w:szCs w:val="22"/>
        </w:rPr>
        <w:t>12.001</w:t>
      </w:r>
      <w:r w:rsidR="00162848">
        <w:rPr>
          <w:rFonts w:ascii="Arial" w:hAnsi="Arial" w:cs="Arial"/>
          <w:sz w:val="22"/>
          <w:szCs w:val="22"/>
        </w:rPr>
        <w:t>.0018.0541.0012.2152.3.3.3.90.39.56.00 – 717</w:t>
      </w:r>
    </w:p>
    <w:p w14:paraId="0B96CC98" w14:textId="77777777" w:rsidR="00F172FE" w:rsidRPr="004E112B" w:rsidRDefault="00F172FE" w:rsidP="00F172FE">
      <w:pPr>
        <w:jc w:val="right"/>
        <w:rPr>
          <w:rFonts w:ascii="Arial" w:hAnsi="Arial" w:cs="Arial"/>
          <w:b/>
        </w:rPr>
      </w:pPr>
    </w:p>
    <w:p w14:paraId="3333A5AE" w14:textId="77777777" w:rsidR="00F172FE" w:rsidRDefault="00F172FE" w:rsidP="00F172FE">
      <w:pPr>
        <w:jc w:val="right"/>
        <w:rPr>
          <w:rFonts w:ascii="Arial" w:hAnsi="Arial" w:cs="Arial"/>
        </w:rPr>
      </w:pPr>
    </w:p>
    <w:p w14:paraId="7E0EFA72" w14:textId="77777777" w:rsidR="005B13BA" w:rsidRPr="004E112B" w:rsidRDefault="005B13BA" w:rsidP="005B13BA">
      <w:pPr>
        <w:rPr>
          <w:rFonts w:ascii="Arial" w:hAnsi="Arial" w:cs="Arial"/>
          <w:lang w:val="it-IT"/>
        </w:rPr>
      </w:pPr>
    </w:p>
    <w:p w14:paraId="429B8F0A" w14:textId="1AD9EF2F" w:rsidR="00DB78D6" w:rsidRPr="00DB78D6" w:rsidRDefault="00DB78D6" w:rsidP="00DB78D6">
      <w:pPr>
        <w:spacing w:line="360" w:lineRule="auto"/>
        <w:jc w:val="both"/>
        <w:rPr>
          <w:rFonts w:ascii="Arial" w:hAnsi="Arial" w:cs="Arial"/>
          <w:sz w:val="22"/>
          <w:szCs w:val="22"/>
          <w:lang w:eastAsia="ar-SA"/>
        </w:rPr>
      </w:pPr>
    </w:p>
    <w:p w14:paraId="64CB4A99" w14:textId="77777777" w:rsidR="00DB78D6" w:rsidRPr="000B2D18" w:rsidRDefault="00DB78D6" w:rsidP="00DB78D6">
      <w:pPr>
        <w:spacing w:line="360" w:lineRule="auto"/>
        <w:jc w:val="both"/>
        <w:rPr>
          <w:lang w:eastAsia="ar-SA"/>
        </w:rPr>
      </w:pPr>
    </w:p>
    <w:p w14:paraId="65F9B2DC" w14:textId="77777777" w:rsidR="00DB78D6" w:rsidRPr="000B2D18" w:rsidRDefault="00DB78D6" w:rsidP="00DB78D6">
      <w:pPr>
        <w:spacing w:line="360" w:lineRule="auto"/>
        <w:jc w:val="both"/>
        <w:rPr>
          <w:lang w:eastAsia="ar-SA"/>
        </w:rPr>
      </w:pPr>
    </w:p>
    <w:p w14:paraId="4785972D" w14:textId="77777777" w:rsidR="002667EB" w:rsidRPr="00C8532A" w:rsidRDefault="002667EB" w:rsidP="002667EB">
      <w:pPr>
        <w:pStyle w:val="ParagraphStyle"/>
        <w:jc w:val="center"/>
        <w:rPr>
          <w:sz w:val="20"/>
          <w:szCs w:val="20"/>
        </w:rPr>
      </w:pPr>
    </w:p>
    <w:p w14:paraId="1CA05628" w14:textId="77777777" w:rsidR="002667EB" w:rsidRPr="00C8532A" w:rsidRDefault="002667EB" w:rsidP="002667EB">
      <w:pPr>
        <w:jc w:val="center"/>
        <w:rPr>
          <w:rFonts w:ascii="Arial" w:hAnsi="Arial" w:cs="Arial"/>
          <w:b/>
          <w:sz w:val="20"/>
          <w:szCs w:val="20"/>
        </w:rPr>
      </w:pPr>
    </w:p>
    <w:p w14:paraId="7C0AC370" w14:textId="03106D14" w:rsidR="00677E7A" w:rsidRDefault="00677E7A" w:rsidP="00D24A78">
      <w:pPr>
        <w:jc w:val="both"/>
        <w:rPr>
          <w:rFonts w:ascii="Arial" w:hAnsi="Arial" w:cs="Arial"/>
          <w:sz w:val="22"/>
          <w:szCs w:val="22"/>
        </w:rPr>
      </w:pPr>
    </w:p>
    <w:p w14:paraId="28353BDC" w14:textId="1D46251E" w:rsidR="00FF5762" w:rsidRDefault="00FF5762" w:rsidP="00D24A78">
      <w:pPr>
        <w:jc w:val="both"/>
        <w:rPr>
          <w:rFonts w:ascii="Arial" w:hAnsi="Arial" w:cs="Arial"/>
          <w:sz w:val="22"/>
          <w:szCs w:val="22"/>
        </w:rPr>
      </w:pPr>
    </w:p>
    <w:p w14:paraId="270AB13D" w14:textId="603E339F" w:rsidR="00FF5762" w:rsidRDefault="00FF5762" w:rsidP="00D24A78">
      <w:pPr>
        <w:jc w:val="both"/>
        <w:rPr>
          <w:rFonts w:ascii="Arial" w:hAnsi="Arial" w:cs="Arial"/>
          <w:sz w:val="22"/>
          <w:szCs w:val="22"/>
        </w:rPr>
      </w:pPr>
    </w:p>
    <w:p w14:paraId="4D4F3905" w14:textId="734B61FC" w:rsidR="00FF5762" w:rsidRDefault="00FF5762" w:rsidP="00D24A78">
      <w:pPr>
        <w:jc w:val="both"/>
        <w:rPr>
          <w:rFonts w:ascii="Arial" w:hAnsi="Arial" w:cs="Arial"/>
          <w:sz w:val="22"/>
          <w:szCs w:val="22"/>
        </w:rPr>
      </w:pPr>
    </w:p>
    <w:p w14:paraId="2DFAF357" w14:textId="0F560E93" w:rsidR="00FF5762" w:rsidRDefault="00FF5762" w:rsidP="00D24A78">
      <w:pPr>
        <w:jc w:val="both"/>
        <w:rPr>
          <w:rFonts w:ascii="Arial" w:hAnsi="Arial" w:cs="Arial"/>
          <w:sz w:val="22"/>
          <w:szCs w:val="22"/>
        </w:rPr>
      </w:pPr>
    </w:p>
    <w:p w14:paraId="7379D931" w14:textId="248E2B0F" w:rsidR="00FF5762" w:rsidRDefault="00FF5762" w:rsidP="00D24A78">
      <w:pPr>
        <w:jc w:val="both"/>
        <w:rPr>
          <w:rFonts w:ascii="Arial" w:hAnsi="Arial" w:cs="Arial"/>
          <w:sz w:val="22"/>
          <w:szCs w:val="22"/>
        </w:rPr>
      </w:pPr>
    </w:p>
    <w:p w14:paraId="7D169478" w14:textId="664ABE5F" w:rsidR="00FF5762" w:rsidRDefault="00FF5762" w:rsidP="00D24A78">
      <w:pPr>
        <w:jc w:val="both"/>
        <w:rPr>
          <w:rFonts w:ascii="Arial" w:hAnsi="Arial" w:cs="Arial"/>
          <w:sz w:val="22"/>
          <w:szCs w:val="22"/>
        </w:rPr>
      </w:pPr>
    </w:p>
    <w:p w14:paraId="5C76293D" w14:textId="3C18E420" w:rsidR="00FF5762" w:rsidRDefault="00FF5762" w:rsidP="00D24A78">
      <w:pPr>
        <w:jc w:val="both"/>
        <w:rPr>
          <w:rFonts w:ascii="Arial" w:hAnsi="Arial" w:cs="Arial"/>
          <w:sz w:val="22"/>
          <w:szCs w:val="22"/>
        </w:rPr>
      </w:pPr>
    </w:p>
    <w:p w14:paraId="21F466BC" w14:textId="3815FC3C" w:rsidR="00FF5762" w:rsidRDefault="00FF5762" w:rsidP="00D24A78">
      <w:pPr>
        <w:jc w:val="both"/>
        <w:rPr>
          <w:rFonts w:ascii="Arial" w:hAnsi="Arial" w:cs="Arial"/>
          <w:sz w:val="22"/>
          <w:szCs w:val="22"/>
        </w:rPr>
      </w:pPr>
    </w:p>
    <w:p w14:paraId="3E7A5DA4" w14:textId="7767403B" w:rsidR="00FF5762" w:rsidRDefault="00FF5762" w:rsidP="00D24A78">
      <w:pPr>
        <w:jc w:val="both"/>
        <w:rPr>
          <w:rFonts w:ascii="Arial" w:hAnsi="Arial" w:cs="Arial"/>
          <w:sz w:val="22"/>
          <w:szCs w:val="22"/>
        </w:rPr>
      </w:pPr>
    </w:p>
    <w:p w14:paraId="4F18079A" w14:textId="77777777" w:rsidR="00FF5762" w:rsidRPr="00677E7A" w:rsidRDefault="00FF5762" w:rsidP="00D24A78">
      <w:pPr>
        <w:jc w:val="both"/>
        <w:rPr>
          <w:rFonts w:ascii="Arial" w:hAnsi="Arial" w:cs="Arial"/>
          <w:sz w:val="22"/>
          <w:szCs w:val="22"/>
        </w:rPr>
      </w:pPr>
    </w:p>
    <w:p w14:paraId="43F8873D" w14:textId="77777777" w:rsidR="00677E7A" w:rsidRPr="00677E7A" w:rsidRDefault="00677E7A" w:rsidP="00D24A78">
      <w:pPr>
        <w:jc w:val="right"/>
        <w:rPr>
          <w:rFonts w:ascii="Arial" w:hAnsi="Arial" w:cs="Arial"/>
          <w:b/>
          <w:sz w:val="22"/>
          <w:szCs w:val="22"/>
        </w:rPr>
      </w:pPr>
    </w:p>
    <w:p w14:paraId="30690A33" w14:textId="77777777" w:rsidR="00677E7A" w:rsidRPr="00677E7A" w:rsidRDefault="00677E7A" w:rsidP="00D24A78">
      <w:pPr>
        <w:jc w:val="right"/>
        <w:rPr>
          <w:rFonts w:ascii="Arial" w:hAnsi="Arial" w:cs="Arial"/>
          <w:sz w:val="22"/>
          <w:szCs w:val="22"/>
        </w:rPr>
      </w:pPr>
    </w:p>
    <w:p w14:paraId="74649533" w14:textId="51BCB94A" w:rsidR="00A572BF" w:rsidRPr="00677E7A" w:rsidRDefault="00A572BF" w:rsidP="00D24A78">
      <w:pPr>
        <w:jc w:val="both"/>
        <w:rPr>
          <w:rFonts w:ascii="Arial" w:hAnsi="Arial" w:cs="Arial"/>
          <w:b/>
          <w:sz w:val="22"/>
          <w:szCs w:val="22"/>
        </w:rPr>
      </w:pPr>
    </w:p>
    <w:p w14:paraId="315D38B3" w14:textId="1522D3D6" w:rsidR="003F57F4" w:rsidRDefault="003F57F4" w:rsidP="00D24A78">
      <w:pPr>
        <w:ind w:firstLine="567"/>
        <w:jc w:val="center"/>
        <w:rPr>
          <w:rFonts w:ascii="Arial" w:hAnsi="Arial" w:cs="Arial"/>
          <w:sz w:val="22"/>
          <w:szCs w:val="22"/>
        </w:rPr>
      </w:pPr>
    </w:p>
    <w:p w14:paraId="74256BB1" w14:textId="5AA152EB" w:rsidR="00ED1DFA" w:rsidRDefault="00ED1DFA" w:rsidP="00D24A78">
      <w:pPr>
        <w:ind w:firstLine="567"/>
        <w:jc w:val="center"/>
        <w:rPr>
          <w:rFonts w:ascii="Arial" w:hAnsi="Arial" w:cs="Arial"/>
          <w:sz w:val="22"/>
          <w:szCs w:val="22"/>
        </w:rPr>
      </w:pPr>
    </w:p>
    <w:p w14:paraId="79F6F7AE" w14:textId="5BB6A75F" w:rsidR="00ED1DFA" w:rsidRDefault="00ED1DFA" w:rsidP="00D24A78">
      <w:pPr>
        <w:ind w:firstLine="567"/>
        <w:jc w:val="center"/>
        <w:rPr>
          <w:rFonts w:ascii="Arial" w:hAnsi="Arial" w:cs="Arial"/>
          <w:sz w:val="22"/>
          <w:szCs w:val="22"/>
        </w:rPr>
      </w:pPr>
    </w:p>
    <w:p w14:paraId="093FBD3C" w14:textId="6D4B527A" w:rsidR="00BB118B" w:rsidRDefault="00BB118B" w:rsidP="00D24A78">
      <w:pPr>
        <w:ind w:firstLine="567"/>
        <w:jc w:val="center"/>
        <w:rPr>
          <w:rFonts w:ascii="Arial" w:hAnsi="Arial" w:cs="Arial"/>
          <w:sz w:val="22"/>
          <w:szCs w:val="22"/>
        </w:rPr>
      </w:pPr>
    </w:p>
    <w:p w14:paraId="7DA80E8C" w14:textId="3343175B" w:rsidR="00BB118B" w:rsidRDefault="00BB118B" w:rsidP="00D24A78">
      <w:pPr>
        <w:ind w:firstLine="567"/>
        <w:jc w:val="center"/>
        <w:rPr>
          <w:rFonts w:ascii="Arial" w:hAnsi="Arial" w:cs="Arial"/>
          <w:sz w:val="22"/>
          <w:szCs w:val="22"/>
        </w:rPr>
      </w:pPr>
    </w:p>
    <w:p w14:paraId="2FE3D9B2" w14:textId="5323611F" w:rsidR="00BB118B" w:rsidRDefault="00BB118B" w:rsidP="00D24A78">
      <w:pPr>
        <w:ind w:firstLine="567"/>
        <w:jc w:val="center"/>
        <w:rPr>
          <w:rFonts w:ascii="Arial" w:hAnsi="Arial" w:cs="Arial"/>
          <w:sz w:val="22"/>
          <w:szCs w:val="22"/>
        </w:rPr>
      </w:pPr>
    </w:p>
    <w:p w14:paraId="31469F7F" w14:textId="77777777" w:rsidR="00122184" w:rsidRDefault="001640F0" w:rsidP="00D24A78">
      <w:pPr>
        <w:pStyle w:val="Ttulo1"/>
        <w:spacing w:before="0"/>
        <w:ind w:left="420" w:right="515"/>
        <w:jc w:val="center"/>
        <w:rPr>
          <w:rFonts w:ascii="Arial" w:hAnsi="Arial" w:cs="Arial"/>
          <w:color w:val="auto"/>
          <w:spacing w:val="-1"/>
          <w:sz w:val="22"/>
          <w:szCs w:val="22"/>
        </w:rPr>
      </w:pPr>
      <w:r w:rsidRPr="00C73B02">
        <w:rPr>
          <w:rFonts w:ascii="Arial" w:hAnsi="Arial" w:cs="Arial"/>
          <w:color w:val="auto"/>
          <w:sz w:val="22"/>
          <w:szCs w:val="22"/>
        </w:rPr>
        <w:lastRenderedPageBreak/>
        <w:t>ANEXO</w:t>
      </w:r>
      <w:r w:rsidRPr="00C73B02">
        <w:rPr>
          <w:rFonts w:ascii="Arial" w:hAnsi="Arial" w:cs="Arial"/>
          <w:color w:val="auto"/>
          <w:spacing w:val="1"/>
          <w:sz w:val="22"/>
          <w:szCs w:val="22"/>
        </w:rPr>
        <w:t xml:space="preserve"> </w:t>
      </w:r>
      <w:r w:rsidR="00A84903">
        <w:rPr>
          <w:rFonts w:ascii="Arial" w:hAnsi="Arial" w:cs="Arial"/>
          <w:color w:val="auto"/>
          <w:sz w:val="22"/>
          <w:szCs w:val="22"/>
        </w:rPr>
        <w:t>II</w:t>
      </w:r>
    </w:p>
    <w:p w14:paraId="228AA475" w14:textId="77777777" w:rsidR="00122184" w:rsidRDefault="00122184" w:rsidP="00D24A78">
      <w:pPr>
        <w:pStyle w:val="Ttulo1"/>
        <w:spacing w:before="0"/>
        <w:ind w:left="420" w:right="515"/>
        <w:jc w:val="center"/>
        <w:rPr>
          <w:rFonts w:ascii="Arial" w:hAnsi="Arial" w:cs="Arial"/>
          <w:color w:val="auto"/>
          <w:sz w:val="22"/>
          <w:szCs w:val="22"/>
        </w:rPr>
      </w:pPr>
    </w:p>
    <w:p w14:paraId="136C2987" w14:textId="7D618DD2" w:rsidR="001640F0" w:rsidRPr="00C73B02" w:rsidRDefault="001640F0" w:rsidP="00FF5762">
      <w:pPr>
        <w:pStyle w:val="Ttulo1"/>
        <w:spacing w:before="0"/>
        <w:ind w:right="-1"/>
        <w:jc w:val="center"/>
        <w:rPr>
          <w:rFonts w:ascii="Arial" w:hAnsi="Arial" w:cs="Arial"/>
          <w:color w:val="auto"/>
          <w:sz w:val="22"/>
          <w:szCs w:val="22"/>
        </w:rPr>
      </w:pPr>
      <w:r w:rsidRPr="00C73B02">
        <w:rPr>
          <w:rFonts w:ascii="Arial" w:hAnsi="Arial" w:cs="Arial"/>
          <w:color w:val="auto"/>
          <w:sz w:val="22"/>
          <w:szCs w:val="22"/>
        </w:rPr>
        <w:t>MODELO</w:t>
      </w:r>
      <w:r w:rsidRPr="00C73B02">
        <w:rPr>
          <w:rFonts w:ascii="Arial" w:hAnsi="Arial" w:cs="Arial"/>
          <w:color w:val="auto"/>
          <w:spacing w:val="-1"/>
          <w:sz w:val="22"/>
          <w:szCs w:val="22"/>
        </w:rPr>
        <w:t xml:space="preserve"> </w:t>
      </w:r>
      <w:r w:rsidRPr="00C73B02">
        <w:rPr>
          <w:rFonts w:ascii="Arial" w:hAnsi="Arial" w:cs="Arial"/>
          <w:color w:val="auto"/>
          <w:sz w:val="22"/>
          <w:szCs w:val="22"/>
        </w:rPr>
        <w:t>DE PROPOSTA</w:t>
      </w:r>
      <w:r w:rsidRPr="00C73B02">
        <w:rPr>
          <w:rFonts w:ascii="Arial" w:hAnsi="Arial" w:cs="Arial"/>
          <w:color w:val="auto"/>
          <w:spacing w:val="-7"/>
          <w:sz w:val="22"/>
          <w:szCs w:val="22"/>
        </w:rPr>
        <w:t xml:space="preserve"> </w:t>
      </w:r>
      <w:r w:rsidRPr="00C73B02">
        <w:rPr>
          <w:rFonts w:ascii="Arial" w:hAnsi="Arial" w:cs="Arial"/>
          <w:color w:val="auto"/>
          <w:sz w:val="22"/>
          <w:szCs w:val="22"/>
        </w:rPr>
        <w:t>DE PREÇOS</w:t>
      </w:r>
      <w:r w:rsidRPr="00C73B02">
        <w:rPr>
          <w:rFonts w:ascii="Arial" w:hAnsi="Arial" w:cs="Arial"/>
          <w:color w:val="auto"/>
          <w:spacing w:val="-2"/>
          <w:sz w:val="22"/>
          <w:szCs w:val="22"/>
        </w:rPr>
        <w:t xml:space="preserve"> </w:t>
      </w:r>
      <w:r w:rsidRPr="00C73B02">
        <w:rPr>
          <w:rFonts w:ascii="Arial" w:hAnsi="Arial" w:cs="Arial"/>
          <w:color w:val="auto"/>
          <w:sz w:val="22"/>
          <w:szCs w:val="22"/>
        </w:rPr>
        <w:t>FINAL</w:t>
      </w:r>
    </w:p>
    <w:p w14:paraId="5A7FA288" w14:textId="77777777" w:rsidR="00436594" w:rsidRPr="00C73B02" w:rsidRDefault="00436594" w:rsidP="00FF5762">
      <w:pPr>
        <w:ind w:right="-1"/>
        <w:jc w:val="center"/>
        <w:rPr>
          <w:rFonts w:ascii="Arial" w:hAnsi="Arial" w:cs="Arial"/>
          <w:b/>
          <w:sz w:val="22"/>
          <w:szCs w:val="22"/>
        </w:rPr>
      </w:pPr>
      <w:r w:rsidRPr="00C73B02">
        <w:rPr>
          <w:rFonts w:ascii="Arial" w:hAnsi="Arial" w:cs="Arial"/>
          <w:b/>
          <w:sz w:val="22"/>
          <w:szCs w:val="22"/>
        </w:rPr>
        <w:t>(uso obrigatório por todas as licitantes)</w:t>
      </w:r>
    </w:p>
    <w:p w14:paraId="6D8B1CE3" w14:textId="77777777" w:rsidR="00436594" w:rsidRPr="00C73B02" w:rsidRDefault="00436594" w:rsidP="00FF5762">
      <w:pPr>
        <w:ind w:right="-1"/>
        <w:jc w:val="center"/>
        <w:rPr>
          <w:rFonts w:ascii="Arial" w:eastAsia="Arial Unicode MS" w:hAnsi="Arial" w:cs="Arial"/>
          <w:sz w:val="22"/>
          <w:szCs w:val="22"/>
        </w:rPr>
      </w:pPr>
      <w:r w:rsidRPr="00C73B02">
        <w:rPr>
          <w:rFonts w:ascii="Arial" w:hAnsi="Arial" w:cs="Arial"/>
          <w:sz w:val="22"/>
          <w:szCs w:val="22"/>
        </w:rPr>
        <w:t>(papel timbrado da licitante)</w:t>
      </w:r>
    </w:p>
    <w:p w14:paraId="0398F46F" w14:textId="77777777" w:rsidR="00D67D12" w:rsidRDefault="00D67D12" w:rsidP="00D24A78">
      <w:pPr>
        <w:jc w:val="both"/>
        <w:rPr>
          <w:rFonts w:ascii="Arial" w:hAnsi="Arial" w:cs="Arial"/>
          <w:b/>
          <w:sz w:val="22"/>
          <w:szCs w:val="22"/>
        </w:rPr>
      </w:pPr>
    </w:p>
    <w:p w14:paraId="0DC9E264" w14:textId="5C1EC93C" w:rsidR="001640F0" w:rsidRPr="007B5E33" w:rsidRDefault="001640F0" w:rsidP="00D24A78">
      <w:pPr>
        <w:jc w:val="both"/>
        <w:rPr>
          <w:rFonts w:ascii="Arial" w:hAnsi="Arial" w:cs="Arial"/>
          <w:sz w:val="22"/>
          <w:szCs w:val="22"/>
        </w:rPr>
      </w:pPr>
      <w:r w:rsidRPr="007B5E33">
        <w:rPr>
          <w:rFonts w:ascii="Arial" w:hAnsi="Arial" w:cs="Arial"/>
          <w:b/>
          <w:sz w:val="22"/>
          <w:szCs w:val="22"/>
        </w:rPr>
        <w:t xml:space="preserve">EDITAL DE PREGÃO Nº </w:t>
      </w:r>
      <w:r w:rsidR="00391D53">
        <w:rPr>
          <w:rFonts w:ascii="Arial" w:hAnsi="Arial" w:cs="Arial"/>
          <w:b/>
          <w:sz w:val="22"/>
          <w:szCs w:val="22"/>
        </w:rPr>
        <w:t>9005</w:t>
      </w:r>
      <w:r w:rsidR="00FF5762">
        <w:rPr>
          <w:rFonts w:ascii="Arial" w:hAnsi="Arial" w:cs="Arial"/>
          <w:b/>
          <w:sz w:val="22"/>
          <w:szCs w:val="22"/>
        </w:rPr>
        <w:t>4</w:t>
      </w:r>
      <w:r w:rsidRPr="007B5E33">
        <w:rPr>
          <w:rFonts w:ascii="Arial" w:hAnsi="Arial" w:cs="Arial"/>
          <w:b/>
          <w:sz w:val="22"/>
          <w:szCs w:val="22"/>
        </w:rPr>
        <w:t>/202</w:t>
      </w:r>
      <w:r w:rsidR="00B91806" w:rsidRPr="007B5E33">
        <w:rPr>
          <w:rFonts w:ascii="Arial" w:hAnsi="Arial" w:cs="Arial"/>
          <w:b/>
          <w:sz w:val="22"/>
          <w:szCs w:val="22"/>
        </w:rPr>
        <w:t>4</w:t>
      </w:r>
    </w:p>
    <w:p w14:paraId="14FEE05C" w14:textId="24FB5C56" w:rsidR="001640F0" w:rsidRPr="00A84903" w:rsidRDefault="001640F0" w:rsidP="00D24A78">
      <w:pPr>
        <w:jc w:val="both"/>
        <w:rPr>
          <w:rFonts w:ascii="Arial" w:hAnsi="Arial" w:cs="Arial"/>
          <w:b/>
          <w:bCs/>
          <w:color w:val="FF0000"/>
          <w:sz w:val="22"/>
          <w:szCs w:val="22"/>
        </w:rPr>
      </w:pPr>
      <w:r w:rsidRPr="007B5E33">
        <w:rPr>
          <w:rFonts w:ascii="Arial" w:hAnsi="Arial" w:cs="Arial"/>
          <w:b/>
          <w:sz w:val="22"/>
          <w:szCs w:val="22"/>
        </w:rPr>
        <w:t>PROCESSO ADMINISTRATIVO N</w:t>
      </w:r>
      <w:r w:rsidRPr="007B5E33">
        <w:rPr>
          <w:rFonts w:ascii="Arial" w:hAnsi="Arial" w:cs="Arial"/>
          <w:b/>
          <w:bCs/>
          <w:sz w:val="22"/>
          <w:szCs w:val="22"/>
        </w:rPr>
        <w:t xml:space="preserve">º </w:t>
      </w:r>
      <w:r w:rsidR="00FF5762">
        <w:rPr>
          <w:rFonts w:ascii="Arial" w:hAnsi="Arial" w:cs="Arial"/>
          <w:b/>
          <w:bCs/>
          <w:sz w:val="22"/>
          <w:szCs w:val="22"/>
        </w:rPr>
        <w:t>112</w:t>
      </w:r>
      <w:r w:rsidRPr="007B5E33">
        <w:rPr>
          <w:rFonts w:ascii="Arial" w:hAnsi="Arial" w:cs="Arial"/>
          <w:b/>
          <w:bCs/>
          <w:sz w:val="22"/>
          <w:szCs w:val="22"/>
        </w:rPr>
        <w:t>/202</w:t>
      </w:r>
      <w:r w:rsidR="00B91806" w:rsidRPr="007B5E33">
        <w:rPr>
          <w:rFonts w:ascii="Arial" w:hAnsi="Arial" w:cs="Arial"/>
          <w:b/>
          <w:bCs/>
          <w:sz w:val="22"/>
          <w:szCs w:val="22"/>
        </w:rPr>
        <w:t>4</w:t>
      </w:r>
    </w:p>
    <w:p w14:paraId="10F1EE95" w14:textId="77777777" w:rsidR="001640F0" w:rsidRPr="00C73B02" w:rsidRDefault="001640F0" w:rsidP="00D24A78">
      <w:pPr>
        <w:jc w:val="both"/>
        <w:rPr>
          <w:rFonts w:ascii="Arial" w:hAnsi="Arial" w:cs="Arial"/>
          <w:b/>
          <w:sz w:val="22"/>
          <w:szCs w:val="22"/>
        </w:rPr>
      </w:pPr>
      <w:r w:rsidRPr="00C73B02">
        <w:rPr>
          <w:rFonts w:ascii="Arial" w:hAnsi="Arial" w:cs="Arial"/>
          <w:b/>
          <w:sz w:val="22"/>
          <w:szCs w:val="22"/>
        </w:rPr>
        <w:t xml:space="preserve">MODALIDADE: </w:t>
      </w:r>
      <w:r w:rsidRPr="00C73B02">
        <w:rPr>
          <w:rFonts w:ascii="Arial" w:hAnsi="Arial" w:cs="Arial"/>
          <w:sz w:val="22"/>
          <w:szCs w:val="22"/>
        </w:rPr>
        <w:t>PREGÃO ELETRÔNICO</w:t>
      </w:r>
    </w:p>
    <w:p w14:paraId="2C5A96B5" w14:textId="10F3163E" w:rsidR="001640F0" w:rsidRPr="00C73B02" w:rsidRDefault="001640F0" w:rsidP="00D24A78">
      <w:pPr>
        <w:jc w:val="both"/>
        <w:rPr>
          <w:rFonts w:ascii="Arial" w:hAnsi="Arial" w:cs="Arial"/>
          <w:b/>
          <w:bCs/>
          <w:sz w:val="22"/>
          <w:szCs w:val="22"/>
        </w:rPr>
      </w:pPr>
      <w:r w:rsidRPr="00C73B02">
        <w:rPr>
          <w:rFonts w:ascii="Arial" w:hAnsi="Arial" w:cs="Arial"/>
          <w:b/>
          <w:sz w:val="22"/>
          <w:szCs w:val="22"/>
        </w:rPr>
        <w:t>TIPO</w:t>
      </w:r>
      <w:r w:rsidRPr="00C73B02">
        <w:rPr>
          <w:rFonts w:ascii="Arial" w:hAnsi="Arial" w:cs="Arial"/>
          <w:b/>
          <w:bCs/>
          <w:sz w:val="22"/>
          <w:szCs w:val="22"/>
        </w:rPr>
        <w:t xml:space="preserve">: </w:t>
      </w:r>
      <w:r w:rsidRPr="00C73B02">
        <w:rPr>
          <w:rFonts w:ascii="Arial" w:hAnsi="Arial" w:cs="Arial"/>
          <w:bCs/>
          <w:sz w:val="22"/>
          <w:szCs w:val="22"/>
        </w:rPr>
        <w:t xml:space="preserve">MENOR PREÇO </w:t>
      </w:r>
      <w:r w:rsidR="00FF5762">
        <w:rPr>
          <w:rFonts w:ascii="Arial" w:hAnsi="Arial" w:cs="Arial"/>
          <w:bCs/>
          <w:sz w:val="22"/>
          <w:szCs w:val="22"/>
        </w:rPr>
        <w:t>POR GRUPO</w:t>
      </w:r>
    </w:p>
    <w:p w14:paraId="74180BDA" w14:textId="77777777" w:rsidR="001640F0" w:rsidRPr="00C73B02" w:rsidRDefault="001640F0" w:rsidP="00391D53">
      <w:pPr>
        <w:jc w:val="both"/>
        <w:rPr>
          <w:rFonts w:ascii="Arial" w:hAnsi="Arial" w:cs="Arial"/>
          <w:b/>
          <w:sz w:val="22"/>
          <w:szCs w:val="22"/>
        </w:rPr>
      </w:pPr>
    </w:p>
    <w:p w14:paraId="0EEF72E0" w14:textId="2AD3880A" w:rsidR="001640F0" w:rsidRPr="00C73B02" w:rsidRDefault="001640F0" w:rsidP="00D24A78">
      <w:pPr>
        <w:jc w:val="both"/>
        <w:rPr>
          <w:rFonts w:ascii="Arial" w:hAnsi="Arial" w:cs="Arial"/>
          <w:bCs/>
          <w:sz w:val="22"/>
          <w:szCs w:val="22"/>
        </w:rPr>
      </w:pPr>
      <w:r w:rsidRPr="00C73B02">
        <w:rPr>
          <w:rFonts w:ascii="Arial" w:hAnsi="Arial" w:cs="Arial"/>
          <w:sz w:val="22"/>
          <w:szCs w:val="22"/>
        </w:rPr>
        <w:t xml:space="preserve">A empresa ..............................., estabelecida na (endereço completo, telefone, </w:t>
      </w:r>
      <w:r w:rsidR="00ED1DFA">
        <w:rPr>
          <w:rFonts w:ascii="Arial" w:hAnsi="Arial" w:cs="Arial"/>
          <w:sz w:val="22"/>
          <w:szCs w:val="22"/>
        </w:rPr>
        <w:t>e e-mail</w:t>
      </w:r>
      <w:r w:rsidRPr="00C73B02">
        <w:rPr>
          <w:rFonts w:ascii="Arial" w:hAnsi="Arial" w:cs="Arial"/>
          <w:sz w:val="22"/>
          <w:szCs w:val="22"/>
        </w:rPr>
        <w:t xml:space="preserve">), inscrita no CNPJ sob nº ......................., neste ato representada por ............................., </w:t>
      </w:r>
      <w:r w:rsidRPr="00C73B02">
        <w:rPr>
          <w:rFonts w:ascii="Arial" w:hAnsi="Arial" w:cs="Arial"/>
          <w:sz w:val="22"/>
          <w:szCs w:val="22"/>
          <w:u w:val="single"/>
        </w:rPr>
        <w:t>cargo</w:t>
      </w:r>
      <w:r w:rsidRPr="00C73B02">
        <w:rPr>
          <w:rFonts w:ascii="Arial" w:hAnsi="Arial" w:cs="Arial"/>
          <w:sz w:val="22"/>
          <w:szCs w:val="22"/>
        </w:rPr>
        <w:t xml:space="preserve">, RG.................., CPF.................., </w:t>
      </w:r>
      <w:r w:rsidRPr="00C73B02">
        <w:rPr>
          <w:rFonts w:ascii="Arial" w:hAnsi="Arial" w:cs="Arial"/>
          <w:sz w:val="22"/>
          <w:szCs w:val="22"/>
          <w:u w:val="single"/>
        </w:rPr>
        <w:t>(endereço)</w:t>
      </w:r>
      <w:r w:rsidRPr="00C73B02">
        <w:rPr>
          <w:rFonts w:ascii="Arial" w:hAnsi="Arial" w:cs="Arial"/>
          <w:sz w:val="22"/>
          <w:szCs w:val="22"/>
        </w:rPr>
        <w:t xml:space="preserve">, vem por meio desta apresentar Proposta de Preços ao Edital de Pregão Eletrônico </w:t>
      </w:r>
      <w:r w:rsidRPr="007B5E33">
        <w:rPr>
          <w:rFonts w:ascii="Arial" w:hAnsi="Arial" w:cs="Arial"/>
          <w:sz w:val="22"/>
          <w:szCs w:val="22"/>
        </w:rPr>
        <w:t xml:space="preserve">nº </w:t>
      </w:r>
      <w:r w:rsidR="00391D53">
        <w:rPr>
          <w:rFonts w:ascii="Arial" w:hAnsi="Arial" w:cs="Arial"/>
          <w:sz w:val="22"/>
          <w:szCs w:val="22"/>
        </w:rPr>
        <w:t>9005</w:t>
      </w:r>
      <w:r w:rsidR="00FF5762">
        <w:rPr>
          <w:rFonts w:ascii="Arial" w:hAnsi="Arial" w:cs="Arial"/>
          <w:sz w:val="22"/>
          <w:szCs w:val="22"/>
        </w:rPr>
        <w:t>4</w:t>
      </w:r>
      <w:r w:rsidR="00436594" w:rsidRPr="007B5E33">
        <w:rPr>
          <w:rFonts w:ascii="Arial" w:hAnsi="Arial" w:cs="Arial"/>
          <w:sz w:val="22"/>
          <w:szCs w:val="22"/>
        </w:rPr>
        <w:t>/202</w:t>
      </w:r>
      <w:r w:rsidR="00B91806" w:rsidRPr="007B5E33">
        <w:rPr>
          <w:rFonts w:ascii="Arial" w:hAnsi="Arial" w:cs="Arial"/>
          <w:sz w:val="22"/>
          <w:szCs w:val="22"/>
        </w:rPr>
        <w:t>4</w:t>
      </w:r>
      <w:r w:rsidRPr="007B5E33">
        <w:rPr>
          <w:rFonts w:ascii="Arial" w:hAnsi="Arial" w:cs="Arial"/>
          <w:sz w:val="22"/>
          <w:szCs w:val="22"/>
        </w:rPr>
        <w:t xml:space="preserve"> </w:t>
      </w:r>
      <w:r w:rsidRPr="00C73B02">
        <w:rPr>
          <w:rFonts w:ascii="Arial" w:hAnsi="Arial" w:cs="Arial"/>
          <w:sz w:val="22"/>
          <w:szCs w:val="22"/>
        </w:rPr>
        <w:t xml:space="preserve">em epigrafe que tem por objeto </w:t>
      </w:r>
      <w:r w:rsidR="00FF5762" w:rsidRPr="00FF5762">
        <w:rPr>
          <w:rFonts w:ascii="Arial" w:hAnsi="Arial" w:cs="Arial"/>
          <w:b/>
          <w:sz w:val="22"/>
          <w:szCs w:val="22"/>
        </w:rPr>
        <w:t>Contratação de empresa especializada em Laudos e Programas de Engenharia e Segurança do Trabalho, PRG, AVALIAÇÃO DE CONTROLE OCUPACIONAL e ORGANIZACIONAL, LIP, LTCAT, PPP, AET e Exames Ocupacionais (Admissionais e Demissionais), por um período de 60 (sessenta) meses, com Recursos Próprios</w:t>
      </w:r>
      <w:r w:rsidRPr="00C73B02">
        <w:rPr>
          <w:rFonts w:ascii="Arial" w:hAnsi="Arial" w:cs="Arial"/>
          <w:bCs/>
          <w:sz w:val="22"/>
          <w:szCs w:val="22"/>
        </w:rPr>
        <w:t>, conforme segue:</w:t>
      </w:r>
    </w:p>
    <w:p w14:paraId="1316AFC1" w14:textId="77777777" w:rsidR="001640F0" w:rsidRPr="00C73B02" w:rsidRDefault="001640F0" w:rsidP="00D24A78">
      <w:pPr>
        <w:jc w:val="both"/>
        <w:rPr>
          <w:rFonts w:ascii="Arial" w:hAnsi="Arial" w:cs="Arial"/>
          <w:bCs/>
          <w:sz w:val="22"/>
          <w:szCs w:val="22"/>
          <w:u w:val="single"/>
          <w:lang w:eastAsia="ar-SA"/>
        </w:rPr>
      </w:pPr>
    </w:p>
    <w:p w14:paraId="68613150" w14:textId="77777777" w:rsidR="001640F0" w:rsidRPr="00C73B02" w:rsidRDefault="001640F0" w:rsidP="00D24A78">
      <w:pPr>
        <w:pBdr>
          <w:top w:val="single" w:sz="4" w:space="1" w:color="auto"/>
          <w:left w:val="single" w:sz="4" w:space="13" w:color="auto"/>
          <w:bottom w:val="single" w:sz="4" w:space="1" w:color="auto"/>
          <w:right w:val="single" w:sz="4" w:space="0" w:color="auto"/>
        </w:pBdr>
        <w:jc w:val="both"/>
        <w:rPr>
          <w:rFonts w:ascii="Arial" w:hAnsi="Arial" w:cs="Arial"/>
          <w:b/>
          <w:sz w:val="22"/>
          <w:szCs w:val="22"/>
        </w:rPr>
      </w:pPr>
      <w:r w:rsidRPr="00C73B02">
        <w:rPr>
          <w:rFonts w:ascii="Arial" w:hAnsi="Arial" w:cs="Arial"/>
          <w:b/>
          <w:sz w:val="22"/>
          <w:szCs w:val="22"/>
        </w:rPr>
        <w:t>LOTE I</w:t>
      </w:r>
    </w:p>
    <w:p w14:paraId="73ADBEB9" w14:textId="77777777" w:rsidR="001640F0" w:rsidRPr="00C73B02" w:rsidRDefault="001640F0" w:rsidP="00D24A78">
      <w:pPr>
        <w:jc w:val="both"/>
        <w:rPr>
          <w:rFonts w:ascii="Arial" w:hAnsi="Arial" w:cs="Arial"/>
          <w:b/>
          <w:sz w:val="22"/>
          <w:szCs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139"/>
        <w:gridCol w:w="856"/>
        <w:gridCol w:w="3113"/>
        <w:gridCol w:w="1418"/>
        <w:gridCol w:w="1275"/>
        <w:gridCol w:w="1418"/>
      </w:tblGrid>
      <w:tr w:rsidR="001640F0" w:rsidRPr="00C73B02" w14:paraId="7F285F3A" w14:textId="77777777" w:rsidTr="002D5E99">
        <w:trPr>
          <w:jc w:val="center"/>
        </w:trPr>
        <w:tc>
          <w:tcPr>
            <w:tcW w:w="704" w:type="dxa"/>
          </w:tcPr>
          <w:p w14:paraId="6B7AB84A" w14:textId="77777777" w:rsidR="001640F0" w:rsidRPr="00C73B02" w:rsidRDefault="001640F0" w:rsidP="00D24A78">
            <w:pPr>
              <w:pStyle w:val="SemEspaamento"/>
              <w:jc w:val="both"/>
              <w:rPr>
                <w:rFonts w:ascii="Arial" w:hAnsi="Arial" w:cs="Arial"/>
                <w:b/>
                <w:bCs/>
                <w:sz w:val="22"/>
                <w:szCs w:val="22"/>
              </w:rPr>
            </w:pPr>
            <w:r w:rsidRPr="00C73B02">
              <w:rPr>
                <w:rFonts w:ascii="Arial" w:hAnsi="Arial" w:cs="Arial"/>
                <w:b/>
                <w:bCs/>
                <w:sz w:val="22"/>
                <w:szCs w:val="22"/>
              </w:rPr>
              <w:t>Item</w:t>
            </w:r>
          </w:p>
        </w:tc>
        <w:tc>
          <w:tcPr>
            <w:tcW w:w="1139" w:type="dxa"/>
          </w:tcPr>
          <w:p w14:paraId="5DFCDD1A" w14:textId="77777777" w:rsidR="001640F0" w:rsidRPr="00C73B02" w:rsidRDefault="001640F0" w:rsidP="00D24A78">
            <w:pPr>
              <w:pStyle w:val="SemEspaamento"/>
              <w:jc w:val="both"/>
              <w:rPr>
                <w:rFonts w:ascii="Arial" w:hAnsi="Arial" w:cs="Arial"/>
                <w:b/>
                <w:bCs/>
                <w:sz w:val="22"/>
                <w:szCs w:val="22"/>
              </w:rPr>
            </w:pPr>
            <w:proofErr w:type="spellStart"/>
            <w:r w:rsidRPr="00C73B02">
              <w:rPr>
                <w:rFonts w:ascii="Arial" w:hAnsi="Arial" w:cs="Arial"/>
                <w:b/>
                <w:bCs/>
                <w:sz w:val="22"/>
                <w:szCs w:val="22"/>
              </w:rPr>
              <w:t>Qtde</w:t>
            </w:r>
            <w:proofErr w:type="spellEnd"/>
            <w:r w:rsidRPr="00C73B02">
              <w:rPr>
                <w:rFonts w:ascii="Arial" w:hAnsi="Arial" w:cs="Arial"/>
                <w:b/>
                <w:bCs/>
                <w:sz w:val="22"/>
                <w:szCs w:val="22"/>
              </w:rPr>
              <w:t>.</w:t>
            </w:r>
          </w:p>
        </w:tc>
        <w:tc>
          <w:tcPr>
            <w:tcW w:w="856" w:type="dxa"/>
          </w:tcPr>
          <w:p w14:paraId="48BB0FC7" w14:textId="77777777" w:rsidR="001640F0" w:rsidRPr="00C73B02" w:rsidRDefault="001640F0" w:rsidP="00D24A78">
            <w:pPr>
              <w:pStyle w:val="SemEspaamento"/>
              <w:jc w:val="both"/>
              <w:rPr>
                <w:rFonts w:ascii="Arial" w:hAnsi="Arial" w:cs="Arial"/>
                <w:b/>
                <w:bCs/>
                <w:sz w:val="22"/>
                <w:szCs w:val="22"/>
              </w:rPr>
            </w:pPr>
            <w:r w:rsidRPr="00C73B02">
              <w:rPr>
                <w:rFonts w:ascii="Arial" w:hAnsi="Arial" w:cs="Arial"/>
                <w:b/>
                <w:bCs/>
                <w:sz w:val="22"/>
                <w:szCs w:val="22"/>
              </w:rPr>
              <w:t>Und.</w:t>
            </w:r>
          </w:p>
        </w:tc>
        <w:tc>
          <w:tcPr>
            <w:tcW w:w="3113" w:type="dxa"/>
          </w:tcPr>
          <w:p w14:paraId="4B591D42" w14:textId="77777777" w:rsidR="001640F0" w:rsidRPr="00C73B02" w:rsidRDefault="001640F0" w:rsidP="00D24A78">
            <w:pPr>
              <w:pStyle w:val="SemEspaamento"/>
              <w:jc w:val="both"/>
              <w:rPr>
                <w:rFonts w:ascii="Arial" w:hAnsi="Arial" w:cs="Arial"/>
                <w:b/>
                <w:bCs/>
                <w:sz w:val="22"/>
                <w:szCs w:val="22"/>
              </w:rPr>
            </w:pPr>
            <w:r w:rsidRPr="00C73B02">
              <w:rPr>
                <w:rFonts w:ascii="Arial" w:hAnsi="Arial" w:cs="Arial"/>
                <w:b/>
                <w:bCs/>
                <w:sz w:val="22"/>
                <w:szCs w:val="22"/>
              </w:rPr>
              <w:t>Descrição</w:t>
            </w:r>
          </w:p>
        </w:tc>
        <w:tc>
          <w:tcPr>
            <w:tcW w:w="1418" w:type="dxa"/>
          </w:tcPr>
          <w:p w14:paraId="34C45042" w14:textId="77777777" w:rsidR="001640F0" w:rsidRPr="00C73B02" w:rsidRDefault="001640F0" w:rsidP="00D24A78">
            <w:pPr>
              <w:pStyle w:val="SemEspaamento"/>
              <w:jc w:val="both"/>
              <w:rPr>
                <w:rFonts w:ascii="Arial" w:hAnsi="Arial" w:cs="Arial"/>
                <w:b/>
                <w:bCs/>
                <w:sz w:val="22"/>
                <w:szCs w:val="22"/>
              </w:rPr>
            </w:pPr>
            <w:r w:rsidRPr="00C73B02">
              <w:rPr>
                <w:rFonts w:ascii="Arial" w:hAnsi="Arial" w:cs="Arial"/>
                <w:b/>
                <w:bCs/>
                <w:sz w:val="22"/>
                <w:szCs w:val="22"/>
              </w:rPr>
              <w:t>Marca</w:t>
            </w:r>
          </w:p>
        </w:tc>
        <w:tc>
          <w:tcPr>
            <w:tcW w:w="1275" w:type="dxa"/>
          </w:tcPr>
          <w:p w14:paraId="6A47C14D" w14:textId="77777777" w:rsidR="001640F0" w:rsidRPr="00C73B02" w:rsidRDefault="001640F0" w:rsidP="00D24A78">
            <w:pPr>
              <w:pStyle w:val="SemEspaamento"/>
              <w:jc w:val="both"/>
              <w:rPr>
                <w:rFonts w:ascii="Arial" w:hAnsi="Arial" w:cs="Arial"/>
                <w:b/>
                <w:bCs/>
                <w:sz w:val="22"/>
                <w:szCs w:val="22"/>
              </w:rPr>
            </w:pPr>
            <w:r w:rsidRPr="00C73B02">
              <w:rPr>
                <w:rFonts w:ascii="Arial" w:hAnsi="Arial" w:cs="Arial"/>
                <w:b/>
                <w:bCs/>
                <w:sz w:val="22"/>
                <w:szCs w:val="22"/>
              </w:rPr>
              <w:t>R$ Unit.</w:t>
            </w:r>
          </w:p>
        </w:tc>
        <w:tc>
          <w:tcPr>
            <w:tcW w:w="1418" w:type="dxa"/>
          </w:tcPr>
          <w:p w14:paraId="5DCF9232" w14:textId="77777777" w:rsidR="001640F0" w:rsidRPr="00C73B02" w:rsidRDefault="001640F0" w:rsidP="00D24A78">
            <w:pPr>
              <w:pStyle w:val="SemEspaamento"/>
              <w:jc w:val="both"/>
              <w:rPr>
                <w:rFonts w:ascii="Arial" w:hAnsi="Arial" w:cs="Arial"/>
                <w:b/>
                <w:bCs/>
                <w:sz w:val="22"/>
                <w:szCs w:val="22"/>
              </w:rPr>
            </w:pPr>
            <w:r w:rsidRPr="00C73B02">
              <w:rPr>
                <w:rFonts w:ascii="Arial" w:hAnsi="Arial" w:cs="Arial"/>
                <w:b/>
                <w:bCs/>
                <w:sz w:val="22"/>
                <w:szCs w:val="22"/>
              </w:rPr>
              <w:t>R$ total</w:t>
            </w:r>
          </w:p>
        </w:tc>
      </w:tr>
      <w:tr w:rsidR="001640F0" w:rsidRPr="00C73B02" w14:paraId="21DB04CD" w14:textId="77777777" w:rsidTr="002D5E99">
        <w:trPr>
          <w:jc w:val="center"/>
        </w:trPr>
        <w:tc>
          <w:tcPr>
            <w:tcW w:w="704" w:type="dxa"/>
          </w:tcPr>
          <w:p w14:paraId="4ADA36D2" w14:textId="77777777" w:rsidR="001640F0" w:rsidRPr="00C73B02" w:rsidRDefault="001640F0" w:rsidP="00D24A78">
            <w:pPr>
              <w:pStyle w:val="SemEspaamento"/>
              <w:jc w:val="both"/>
              <w:rPr>
                <w:rFonts w:ascii="Arial" w:hAnsi="Arial" w:cs="Arial"/>
                <w:b/>
                <w:bCs/>
                <w:sz w:val="22"/>
                <w:szCs w:val="22"/>
              </w:rPr>
            </w:pPr>
            <w:r w:rsidRPr="00C73B02">
              <w:rPr>
                <w:rFonts w:ascii="Arial" w:hAnsi="Arial" w:cs="Arial"/>
                <w:b/>
                <w:bCs/>
                <w:sz w:val="22"/>
                <w:szCs w:val="22"/>
              </w:rPr>
              <w:t>1</w:t>
            </w:r>
          </w:p>
        </w:tc>
        <w:tc>
          <w:tcPr>
            <w:tcW w:w="1139" w:type="dxa"/>
          </w:tcPr>
          <w:p w14:paraId="3075EEC8" w14:textId="77777777" w:rsidR="001640F0" w:rsidRPr="00C73B02" w:rsidRDefault="001640F0" w:rsidP="00D24A78">
            <w:pPr>
              <w:pStyle w:val="SemEspaamento"/>
              <w:jc w:val="both"/>
              <w:rPr>
                <w:rFonts w:ascii="Arial" w:hAnsi="Arial" w:cs="Arial"/>
                <w:b/>
                <w:bCs/>
                <w:sz w:val="22"/>
                <w:szCs w:val="22"/>
              </w:rPr>
            </w:pPr>
          </w:p>
        </w:tc>
        <w:tc>
          <w:tcPr>
            <w:tcW w:w="856" w:type="dxa"/>
          </w:tcPr>
          <w:p w14:paraId="375635FD" w14:textId="77777777" w:rsidR="001640F0" w:rsidRPr="00C73B02" w:rsidRDefault="001640F0" w:rsidP="00D24A78">
            <w:pPr>
              <w:pStyle w:val="SemEspaamento"/>
              <w:jc w:val="both"/>
              <w:rPr>
                <w:rFonts w:ascii="Arial" w:hAnsi="Arial" w:cs="Arial"/>
                <w:b/>
                <w:bCs/>
                <w:sz w:val="22"/>
                <w:szCs w:val="22"/>
              </w:rPr>
            </w:pPr>
          </w:p>
        </w:tc>
        <w:tc>
          <w:tcPr>
            <w:tcW w:w="3113" w:type="dxa"/>
          </w:tcPr>
          <w:p w14:paraId="016201C2" w14:textId="77777777" w:rsidR="001640F0" w:rsidRPr="00C73B02" w:rsidRDefault="001640F0" w:rsidP="00D24A78">
            <w:pPr>
              <w:pStyle w:val="SemEspaamento"/>
              <w:jc w:val="both"/>
              <w:rPr>
                <w:rFonts w:ascii="Arial" w:hAnsi="Arial" w:cs="Arial"/>
                <w:b/>
                <w:bCs/>
                <w:sz w:val="22"/>
                <w:szCs w:val="22"/>
              </w:rPr>
            </w:pPr>
          </w:p>
        </w:tc>
        <w:tc>
          <w:tcPr>
            <w:tcW w:w="1418" w:type="dxa"/>
          </w:tcPr>
          <w:p w14:paraId="27EA1099" w14:textId="77777777" w:rsidR="001640F0" w:rsidRPr="00C73B02" w:rsidRDefault="001640F0" w:rsidP="00D24A78">
            <w:pPr>
              <w:pStyle w:val="SemEspaamento"/>
              <w:jc w:val="both"/>
              <w:rPr>
                <w:rFonts w:ascii="Arial" w:hAnsi="Arial" w:cs="Arial"/>
                <w:b/>
                <w:bCs/>
                <w:sz w:val="22"/>
                <w:szCs w:val="22"/>
              </w:rPr>
            </w:pPr>
          </w:p>
        </w:tc>
        <w:tc>
          <w:tcPr>
            <w:tcW w:w="1275" w:type="dxa"/>
          </w:tcPr>
          <w:p w14:paraId="598B7BFF" w14:textId="77777777" w:rsidR="001640F0" w:rsidRPr="00C73B02" w:rsidRDefault="001640F0" w:rsidP="00D24A78">
            <w:pPr>
              <w:pStyle w:val="SemEspaamento"/>
              <w:jc w:val="both"/>
              <w:rPr>
                <w:rFonts w:ascii="Arial" w:hAnsi="Arial" w:cs="Arial"/>
                <w:b/>
                <w:bCs/>
                <w:sz w:val="22"/>
                <w:szCs w:val="22"/>
              </w:rPr>
            </w:pPr>
          </w:p>
        </w:tc>
        <w:tc>
          <w:tcPr>
            <w:tcW w:w="1418" w:type="dxa"/>
          </w:tcPr>
          <w:p w14:paraId="5720D6BD" w14:textId="77777777" w:rsidR="001640F0" w:rsidRPr="00C73B02" w:rsidRDefault="001640F0" w:rsidP="00D24A78">
            <w:pPr>
              <w:pStyle w:val="SemEspaamento"/>
              <w:jc w:val="both"/>
              <w:rPr>
                <w:rFonts w:ascii="Arial" w:hAnsi="Arial" w:cs="Arial"/>
                <w:b/>
                <w:bCs/>
                <w:sz w:val="22"/>
                <w:szCs w:val="22"/>
              </w:rPr>
            </w:pPr>
          </w:p>
        </w:tc>
      </w:tr>
      <w:tr w:rsidR="001640F0" w:rsidRPr="00C73B02" w14:paraId="4AB9BBDA" w14:textId="77777777" w:rsidTr="002D5E99">
        <w:trPr>
          <w:jc w:val="center"/>
        </w:trPr>
        <w:tc>
          <w:tcPr>
            <w:tcW w:w="704" w:type="dxa"/>
          </w:tcPr>
          <w:p w14:paraId="6A53F4C7" w14:textId="77777777" w:rsidR="001640F0" w:rsidRPr="00C73B02" w:rsidRDefault="001640F0" w:rsidP="00D24A78">
            <w:pPr>
              <w:pStyle w:val="SemEspaamento"/>
              <w:jc w:val="both"/>
              <w:rPr>
                <w:rFonts w:ascii="Arial" w:hAnsi="Arial" w:cs="Arial"/>
                <w:b/>
                <w:bCs/>
                <w:sz w:val="22"/>
                <w:szCs w:val="22"/>
              </w:rPr>
            </w:pPr>
            <w:r w:rsidRPr="00C73B02">
              <w:rPr>
                <w:rFonts w:ascii="Arial" w:hAnsi="Arial" w:cs="Arial"/>
                <w:b/>
                <w:bCs/>
                <w:sz w:val="22"/>
                <w:szCs w:val="22"/>
              </w:rPr>
              <w:t>2</w:t>
            </w:r>
          </w:p>
        </w:tc>
        <w:tc>
          <w:tcPr>
            <w:tcW w:w="1139" w:type="dxa"/>
          </w:tcPr>
          <w:p w14:paraId="31E25AFF" w14:textId="77777777" w:rsidR="001640F0" w:rsidRPr="00C73B02" w:rsidRDefault="001640F0" w:rsidP="00D24A78">
            <w:pPr>
              <w:pStyle w:val="SemEspaamento"/>
              <w:jc w:val="both"/>
              <w:rPr>
                <w:rFonts w:ascii="Arial" w:hAnsi="Arial" w:cs="Arial"/>
                <w:b/>
                <w:bCs/>
                <w:sz w:val="22"/>
                <w:szCs w:val="22"/>
              </w:rPr>
            </w:pPr>
          </w:p>
        </w:tc>
        <w:tc>
          <w:tcPr>
            <w:tcW w:w="856" w:type="dxa"/>
          </w:tcPr>
          <w:p w14:paraId="53C9C745" w14:textId="77777777" w:rsidR="001640F0" w:rsidRPr="00C73B02" w:rsidRDefault="001640F0" w:rsidP="00D24A78">
            <w:pPr>
              <w:pStyle w:val="SemEspaamento"/>
              <w:jc w:val="both"/>
              <w:rPr>
                <w:rFonts w:ascii="Arial" w:hAnsi="Arial" w:cs="Arial"/>
                <w:b/>
                <w:bCs/>
                <w:sz w:val="22"/>
                <w:szCs w:val="22"/>
              </w:rPr>
            </w:pPr>
          </w:p>
        </w:tc>
        <w:tc>
          <w:tcPr>
            <w:tcW w:w="3113" w:type="dxa"/>
          </w:tcPr>
          <w:p w14:paraId="7EEE8BB6" w14:textId="77777777" w:rsidR="001640F0" w:rsidRPr="00C73B02" w:rsidRDefault="001640F0" w:rsidP="00D24A78">
            <w:pPr>
              <w:pStyle w:val="SemEspaamento"/>
              <w:jc w:val="both"/>
              <w:rPr>
                <w:rFonts w:ascii="Arial" w:hAnsi="Arial" w:cs="Arial"/>
                <w:b/>
                <w:bCs/>
                <w:sz w:val="22"/>
                <w:szCs w:val="22"/>
              </w:rPr>
            </w:pPr>
          </w:p>
        </w:tc>
        <w:tc>
          <w:tcPr>
            <w:tcW w:w="1418" w:type="dxa"/>
          </w:tcPr>
          <w:p w14:paraId="2072C9AB" w14:textId="77777777" w:rsidR="001640F0" w:rsidRPr="00C73B02" w:rsidRDefault="001640F0" w:rsidP="00D24A78">
            <w:pPr>
              <w:pStyle w:val="SemEspaamento"/>
              <w:jc w:val="both"/>
              <w:rPr>
                <w:rFonts w:ascii="Arial" w:hAnsi="Arial" w:cs="Arial"/>
                <w:b/>
                <w:bCs/>
                <w:sz w:val="22"/>
                <w:szCs w:val="22"/>
              </w:rPr>
            </w:pPr>
          </w:p>
        </w:tc>
        <w:tc>
          <w:tcPr>
            <w:tcW w:w="1275" w:type="dxa"/>
          </w:tcPr>
          <w:p w14:paraId="6EAF6508" w14:textId="77777777" w:rsidR="001640F0" w:rsidRPr="00C73B02" w:rsidRDefault="001640F0" w:rsidP="00D24A78">
            <w:pPr>
              <w:pStyle w:val="SemEspaamento"/>
              <w:jc w:val="both"/>
              <w:rPr>
                <w:rFonts w:ascii="Arial" w:hAnsi="Arial" w:cs="Arial"/>
                <w:b/>
                <w:bCs/>
                <w:sz w:val="22"/>
                <w:szCs w:val="22"/>
              </w:rPr>
            </w:pPr>
          </w:p>
        </w:tc>
        <w:tc>
          <w:tcPr>
            <w:tcW w:w="1418" w:type="dxa"/>
          </w:tcPr>
          <w:p w14:paraId="59C3E1C9" w14:textId="77777777" w:rsidR="001640F0" w:rsidRPr="00C73B02" w:rsidRDefault="001640F0" w:rsidP="00D24A78">
            <w:pPr>
              <w:pStyle w:val="SemEspaamento"/>
              <w:jc w:val="both"/>
              <w:rPr>
                <w:rFonts w:ascii="Arial" w:hAnsi="Arial" w:cs="Arial"/>
                <w:b/>
                <w:bCs/>
                <w:sz w:val="22"/>
                <w:szCs w:val="22"/>
              </w:rPr>
            </w:pPr>
          </w:p>
        </w:tc>
      </w:tr>
      <w:tr w:rsidR="001640F0" w:rsidRPr="00C73B02" w14:paraId="18CB939D" w14:textId="77777777" w:rsidTr="002D5E99">
        <w:trPr>
          <w:jc w:val="center"/>
        </w:trPr>
        <w:tc>
          <w:tcPr>
            <w:tcW w:w="704" w:type="dxa"/>
          </w:tcPr>
          <w:p w14:paraId="5268803F" w14:textId="77777777" w:rsidR="001640F0" w:rsidRPr="00C73B02" w:rsidRDefault="001640F0" w:rsidP="00D24A78">
            <w:pPr>
              <w:pStyle w:val="SemEspaamento"/>
              <w:jc w:val="both"/>
              <w:rPr>
                <w:rFonts w:ascii="Arial" w:hAnsi="Arial" w:cs="Arial"/>
                <w:b/>
                <w:bCs/>
                <w:sz w:val="22"/>
                <w:szCs w:val="22"/>
              </w:rPr>
            </w:pPr>
            <w:r w:rsidRPr="00C73B02">
              <w:rPr>
                <w:rFonts w:ascii="Arial" w:hAnsi="Arial" w:cs="Arial"/>
                <w:b/>
                <w:bCs/>
                <w:sz w:val="22"/>
                <w:szCs w:val="22"/>
              </w:rPr>
              <w:t>...</w:t>
            </w:r>
          </w:p>
        </w:tc>
        <w:tc>
          <w:tcPr>
            <w:tcW w:w="1139" w:type="dxa"/>
          </w:tcPr>
          <w:p w14:paraId="0E0CD9DD" w14:textId="77777777" w:rsidR="001640F0" w:rsidRPr="00C73B02" w:rsidRDefault="001640F0" w:rsidP="00D24A78">
            <w:pPr>
              <w:pStyle w:val="SemEspaamento"/>
              <w:jc w:val="both"/>
              <w:rPr>
                <w:rFonts w:ascii="Arial" w:hAnsi="Arial" w:cs="Arial"/>
                <w:b/>
                <w:bCs/>
                <w:sz w:val="22"/>
                <w:szCs w:val="22"/>
              </w:rPr>
            </w:pPr>
          </w:p>
        </w:tc>
        <w:tc>
          <w:tcPr>
            <w:tcW w:w="856" w:type="dxa"/>
          </w:tcPr>
          <w:p w14:paraId="1E0EB91F" w14:textId="77777777" w:rsidR="001640F0" w:rsidRPr="00C73B02" w:rsidRDefault="001640F0" w:rsidP="00D24A78">
            <w:pPr>
              <w:pStyle w:val="SemEspaamento"/>
              <w:jc w:val="both"/>
              <w:rPr>
                <w:rFonts w:ascii="Arial" w:hAnsi="Arial" w:cs="Arial"/>
                <w:b/>
                <w:bCs/>
                <w:sz w:val="22"/>
                <w:szCs w:val="22"/>
              </w:rPr>
            </w:pPr>
          </w:p>
        </w:tc>
        <w:tc>
          <w:tcPr>
            <w:tcW w:w="3113" w:type="dxa"/>
          </w:tcPr>
          <w:p w14:paraId="35E098D4" w14:textId="77777777" w:rsidR="001640F0" w:rsidRPr="00C73B02" w:rsidRDefault="001640F0" w:rsidP="00D24A78">
            <w:pPr>
              <w:pStyle w:val="SemEspaamento"/>
              <w:jc w:val="both"/>
              <w:rPr>
                <w:rFonts w:ascii="Arial" w:hAnsi="Arial" w:cs="Arial"/>
                <w:b/>
                <w:bCs/>
                <w:sz w:val="22"/>
                <w:szCs w:val="22"/>
              </w:rPr>
            </w:pPr>
          </w:p>
        </w:tc>
        <w:tc>
          <w:tcPr>
            <w:tcW w:w="1418" w:type="dxa"/>
          </w:tcPr>
          <w:p w14:paraId="0453CA32" w14:textId="77777777" w:rsidR="001640F0" w:rsidRPr="00C73B02" w:rsidRDefault="001640F0" w:rsidP="00D24A78">
            <w:pPr>
              <w:pStyle w:val="SemEspaamento"/>
              <w:jc w:val="both"/>
              <w:rPr>
                <w:rFonts w:ascii="Arial" w:hAnsi="Arial" w:cs="Arial"/>
                <w:b/>
                <w:bCs/>
                <w:sz w:val="22"/>
                <w:szCs w:val="22"/>
              </w:rPr>
            </w:pPr>
          </w:p>
        </w:tc>
        <w:tc>
          <w:tcPr>
            <w:tcW w:w="1275" w:type="dxa"/>
          </w:tcPr>
          <w:p w14:paraId="1D809717" w14:textId="77777777" w:rsidR="001640F0" w:rsidRPr="00C73B02" w:rsidRDefault="001640F0" w:rsidP="00D24A78">
            <w:pPr>
              <w:pStyle w:val="SemEspaamento"/>
              <w:jc w:val="both"/>
              <w:rPr>
                <w:rFonts w:ascii="Arial" w:hAnsi="Arial" w:cs="Arial"/>
                <w:b/>
                <w:bCs/>
                <w:sz w:val="22"/>
                <w:szCs w:val="22"/>
              </w:rPr>
            </w:pPr>
          </w:p>
        </w:tc>
        <w:tc>
          <w:tcPr>
            <w:tcW w:w="1418" w:type="dxa"/>
          </w:tcPr>
          <w:p w14:paraId="6931064C" w14:textId="77777777" w:rsidR="001640F0" w:rsidRPr="00C73B02" w:rsidRDefault="001640F0" w:rsidP="00D24A78">
            <w:pPr>
              <w:pStyle w:val="SemEspaamento"/>
              <w:jc w:val="both"/>
              <w:rPr>
                <w:rFonts w:ascii="Arial" w:hAnsi="Arial" w:cs="Arial"/>
                <w:b/>
                <w:bCs/>
                <w:sz w:val="22"/>
                <w:szCs w:val="22"/>
              </w:rPr>
            </w:pPr>
          </w:p>
        </w:tc>
      </w:tr>
    </w:tbl>
    <w:p w14:paraId="62773B57" w14:textId="77777777" w:rsidR="00D67D12" w:rsidRDefault="00D67D12" w:rsidP="00D24A78">
      <w:pPr>
        <w:ind w:left="102"/>
        <w:jc w:val="both"/>
        <w:rPr>
          <w:rFonts w:ascii="Arial" w:hAnsi="Arial" w:cs="Arial"/>
          <w:sz w:val="22"/>
          <w:szCs w:val="22"/>
        </w:rPr>
      </w:pPr>
    </w:p>
    <w:p w14:paraId="491A8690" w14:textId="6741CD8B" w:rsidR="001640F0" w:rsidRPr="00C73B02" w:rsidRDefault="001640F0" w:rsidP="00D24A78">
      <w:pPr>
        <w:ind w:left="102"/>
        <w:jc w:val="both"/>
        <w:rPr>
          <w:rFonts w:ascii="Arial" w:hAnsi="Arial" w:cs="Arial"/>
          <w:b/>
          <w:sz w:val="22"/>
          <w:szCs w:val="22"/>
        </w:rPr>
      </w:pPr>
      <w:r w:rsidRPr="00C73B02">
        <w:rPr>
          <w:rFonts w:ascii="Arial" w:hAnsi="Arial" w:cs="Arial"/>
          <w:sz w:val="22"/>
          <w:szCs w:val="22"/>
        </w:rPr>
        <w:t>Valor</w:t>
      </w:r>
      <w:r w:rsidRPr="00C73B02">
        <w:rPr>
          <w:rFonts w:ascii="Arial" w:hAnsi="Arial" w:cs="Arial"/>
          <w:spacing w:val="-3"/>
          <w:sz w:val="22"/>
          <w:szCs w:val="22"/>
        </w:rPr>
        <w:t xml:space="preserve"> </w:t>
      </w:r>
      <w:r w:rsidRPr="00C73B02">
        <w:rPr>
          <w:rFonts w:ascii="Arial" w:hAnsi="Arial" w:cs="Arial"/>
          <w:sz w:val="22"/>
          <w:szCs w:val="22"/>
        </w:rPr>
        <w:t>Total</w:t>
      </w:r>
      <w:r w:rsidRPr="00C73B02">
        <w:rPr>
          <w:rFonts w:ascii="Arial" w:hAnsi="Arial" w:cs="Arial"/>
          <w:spacing w:val="-4"/>
          <w:sz w:val="22"/>
          <w:szCs w:val="22"/>
        </w:rPr>
        <w:t xml:space="preserve"> </w:t>
      </w:r>
      <w:r w:rsidRPr="00C73B02">
        <w:rPr>
          <w:rFonts w:ascii="Arial" w:hAnsi="Arial" w:cs="Arial"/>
          <w:sz w:val="22"/>
          <w:szCs w:val="22"/>
        </w:rPr>
        <w:t>da Proposta:</w:t>
      </w:r>
      <w:r w:rsidRPr="00C73B02">
        <w:rPr>
          <w:rFonts w:ascii="Arial" w:hAnsi="Arial" w:cs="Arial"/>
          <w:spacing w:val="-1"/>
          <w:sz w:val="22"/>
          <w:szCs w:val="22"/>
        </w:rPr>
        <w:t xml:space="preserve"> </w:t>
      </w:r>
      <w:r w:rsidRPr="00C73B02">
        <w:rPr>
          <w:rFonts w:ascii="Arial" w:hAnsi="Arial" w:cs="Arial"/>
          <w:b/>
          <w:sz w:val="22"/>
          <w:szCs w:val="22"/>
        </w:rPr>
        <w:t>(em</w:t>
      </w:r>
      <w:r w:rsidRPr="00C73B02">
        <w:rPr>
          <w:rFonts w:ascii="Arial" w:hAnsi="Arial" w:cs="Arial"/>
          <w:b/>
          <w:spacing w:val="-3"/>
          <w:sz w:val="22"/>
          <w:szCs w:val="22"/>
        </w:rPr>
        <w:t xml:space="preserve"> </w:t>
      </w:r>
      <w:r w:rsidRPr="00C73B02">
        <w:rPr>
          <w:rFonts w:ascii="Arial" w:hAnsi="Arial" w:cs="Arial"/>
          <w:b/>
          <w:sz w:val="22"/>
          <w:szCs w:val="22"/>
        </w:rPr>
        <w:t>algarismos)</w:t>
      </w:r>
    </w:p>
    <w:p w14:paraId="19A91988" w14:textId="77777777" w:rsidR="001640F0" w:rsidRPr="00C73B02" w:rsidRDefault="001640F0" w:rsidP="00D24A78">
      <w:pPr>
        <w:pStyle w:val="Corpodetexto"/>
        <w:spacing w:before="0" w:beforeAutospacing="0" w:after="0" w:afterAutospacing="0"/>
        <w:ind w:left="102"/>
        <w:jc w:val="both"/>
        <w:rPr>
          <w:rFonts w:ascii="Arial" w:hAnsi="Arial" w:cs="Arial"/>
          <w:sz w:val="22"/>
          <w:szCs w:val="22"/>
        </w:rPr>
      </w:pPr>
      <w:r w:rsidRPr="00C73B02">
        <w:rPr>
          <w:rFonts w:ascii="Arial" w:hAnsi="Arial" w:cs="Arial"/>
          <w:sz w:val="22"/>
          <w:szCs w:val="22"/>
        </w:rPr>
        <w:t>Valor</w:t>
      </w:r>
      <w:r w:rsidRPr="00C73B02">
        <w:rPr>
          <w:rFonts w:ascii="Arial" w:hAnsi="Arial" w:cs="Arial"/>
          <w:spacing w:val="-3"/>
          <w:sz w:val="22"/>
          <w:szCs w:val="22"/>
        </w:rPr>
        <w:t xml:space="preserve"> </w:t>
      </w:r>
      <w:r w:rsidRPr="00C73B02">
        <w:rPr>
          <w:rFonts w:ascii="Arial" w:hAnsi="Arial" w:cs="Arial"/>
          <w:sz w:val="22"/>
          <w:szCs w:val="22"/>
        </w:rPr>
        <w:t>Total</w:t>
      </w:r>
      <w:r w:rsidRPr="00C73B02">
        <w:rPr>
          <w:rFonts w:ascii="Arial" w:hAnsi="Arial" w:cs="Arial"/>
          <w:spacing w:val="-4"/>
          <w:sz w:val="22"/>
          <w:szCs w:val="22"/>
        </w:rPr>
        <w:t xml:space="preserve"> </w:t>
      </w:r>
      <w:r w:rsidRPr="00C73B02">
        <w:rPr>
          <w:rFonts w:ascii="Arial" w:hAnsi="Arial" w:cs="Arial"/>
          <w:sz w:val="22"/>
          <w:szCs w:val="22"/>
        </w:rPr>
        <w:t>da</w:t>
      </w:r>
      <w:r w:rsidRPr="00C73B02">
        <w:rPr>
          <w:rFonts w:ascii="Arial" w:hAnsi="Arial" w:cs="Arial"/>
          <w:spacing w:val="-1"/>
          <w:sz w:val="22"/>
          <w:szCs w:val="22"/>
        </w:rPr>
        <w:t xml:space="preserve"> </w:t>
      </w:r>
      <w:r w:rsidRPr="00C73B02">
        <w:rPr>
          <w:rFonts w:ascii="Arial" w:hAnsi="Arial" w:cs="Arial"/>
          <w:sz w:val="22"/>
          <w:szCs w:val="22"/>
        </w:rPr>
        <w:t>Proposta</w:t>
      </w:r>
      <w:r w:rsidRPr="00C73B02">
        <w:rPr>
          <w:rFonts w:ascii="Arial" w:hAnsi="Arial" w:cs="Arial"/>
          <w:spacing w:val="-3"/>
          <w:sz w:val="22"/>
          <w:szCs w:val="22"/>
        </w:rPr>
        <w:t xml:space="preserve"> </w:t>
      </w:r>
      <w:r w:rsidRPr="00C73B02">
        <w:rPr>
          <w:rFonts w:ascii="Arial" w:hAnsi="Arial" w:cs="Arial"/>
          <w:sz w:val="22"/>
          <w:szCs w:val="22"/>
        </w:rPr>
        <w:t>por Extenso:</w:t>
      </w:r>
    </w:p>
    <w:p w14:paraId="1A03376F" w14:textId="77777777" w:rsidR="00BD762C" w:rsidRDefault="001640F0" w:rsidP="00D24A78">
      <w:pPr>
        <w:pStyle w:val="Corpodetexto"/>
        <w:spacing w:before="0" w:beforeAutospacing="0" w:after="0" w:afterAutospacing="0"/>
        <w:ind w:left="102" w:right="-1"/>
        <w:jc w:val="both"/>
        <w:rPr>
          <w:rFonts w:ascii="Arial" w:hAnsi="Arial" w:cs="Arial"/>
          <w:spacing w:val="-53"/>
          <w:sz w:val="22"/>
          <w:szCs w:val="22"/>
        </w:rPr>
      </w:pPr>
      <w:r w:rsidRPr="00C73B02">
        <w:rPr>
          <w:rFonts w:ascii="Arial" w:hAnsi="Arial" w:cs="Arial"/>
          <w:sz w:val="22"/>
          <w:szCs w:val="22"/>
        </w:rPr>
        <w:t>Condições</w:t>
      </w:r>
      <w:r w:rsidRPr="00C73B02">
        <w:rPr>
          <w:rFonts w:ascii="Arial" w:hAnsi="Arial" w:cs="Arial"/>
          <w:spacing w:val="-4"/>
          <w:sz w:val="22"/>
          <w:szCs w:val="22"/>
        </w:rPr>
        <w:t xml:space="preserve"> </w:t>
      </w:r>
      <w:r w:rsidRPr="00C73B02">
        <w:rPr>
          <w:rFonts w:ascii="Arial" w:hAnsi="Arial" w:cs="Arial"/>
          <w:sz w:val="22"/>
          <w:szCs w:val="22"/>
        </w:rPr>
        <w:t>de</w:t>
      </w:r>
      <w:r w:rsidRPr="00C73B02">
        <w:rPr>
          <w:rFonts w:ascii="Arial" w:hAnsi="Arial" w:cs="Arial"/>
          <w:spacing w:val="-4"/>
          <w:sz w:val="22"/>
          <w:szCs w:val="22"/>
        </w:rPr>
        <w:t xml:space="preserve"> </w:t>
      </w:r>
      <w:r w:rsidRPr="00C73B02">
        <w:rPr>
          <w:rFonts w:ascii="Arial" w:hAnsi="Arial" w:cs="Arial"/>
          <w:sz w:val="22"/>
          <w:szCs w:val="22"/>
        </w:rPr>
        <w:t>Pagamento:</w:t>
      </w:r>
      <w:r w:rsidRPr="00C73B02">
        <w:rPr>
          <w:rFonts w:ascii="Arial" w:hAnsi="Arial" w:cs="Arial"/>
          <w:spacing w:val="-2"/>
          <w:sz w:val="22"/>
          <w:szCs w:val="22"/>
        </w:rPr>
        <w:t xml:space="preserve"> </w:t>
      </w:r>
      <w:r w:rsidRPr="00C73B02">
        <w:rPr>
          <w:rFonts w:ascii="Arial" w:hAnsi="Arial" w:cs="Arial"/>
          <w:sz w:val="22"/>
          <w:szCs w:val="22"/>
        </w:rPr>
        <w:t>Conforme</w:t>
      </w:r>
      <w:r w:rsidRPr="00C73B02">
        <w:rPr>
          <w:rFonts w:ascii="Arial" w:hAnsi="Arial" w:cs="Arial"/>
          <w:spacing w:val="-4"/>
          <w:sz w:val="22"/>
          <w:szCs w:val="22"/>
        </w:rPr>
        <w:t xml:space="preserve"> </w:t>
      </w:r>
      <w:r w:rsidRPr="00C73B02">
        <w:rPr>
          <w:rFonts w:ascii="Arial" w:hAnsi="Arial" w:cs="Arial"/>
          <w:sz w:val="22"/>
          <w:szCs w:val="22"/>
        </w:rPr>
        <w:t>edital.</w:t>
      </w:r>
      <w:r w:rsidRPr="00C73B02">
        <w:rPr>
          <w:rFonts w:ascii="Arial" w:hAnsi="Arial" w:cs="Arial"/>
          <w:spacing w:val="-53"/>
          <w:sz w:val="22"/>
          <w:szCs w:val="22"/>
        </w:rPr>
        <w:t xml:space="preserve"> </w:t>
      </w:r>
    </w:p>
    <w:p w14:paraId="07453A5F" w14:textId="78D9BCC5" w:rsidR="001640F0" w:rsidRDefault="001640F0" w:rsidP="00D24A78">
      <w:pPr>
        <w:pStyle w:val="Corpodetexto"/>
        <w:spacing w:before="0" w:beforeAutospacing="0" w:after="0" w:afterAutospacing="0"/>
        <w:ind w:left="102" w:right="-1"/>
        <w:jc w:val="both"/>
        <w:rPr>
          <w:rFonts w:ascii="Arial" w:hAnsi="Arial" w:cs="Arial"/>
          <w:sz w:val="22"/>
          <w:szCs w:val="22"/>
        </w:rPr>
      </w:pPr>
      <w:r w:rsidRPr="00C73B02">
        <w:rPr>
          <w:rFonts w:ascii="Arial" w:hAnsi="Arial" w:cs="Arial"/>
          <w:sz w:val="22"/>
          <w:szCs w:val="22"/>
        </w:rPr>
        <w:t>Validade da Proposta:</w:t>
      </w:r>
      <w:r w:rsidRPr="00C73B02">
        <w:rPr>
          <w:rFonts w:ascii="Arial" w:hAnsi="Arial" w:cs="Arial"/>
          <w:spacing w:val="1"/>
          <w:sz w:val="22"/>
          <w:szCs w:val="22"/>
        </w:rPr>
        <w:t xml:space="preserve"> </w:t>
      </w:r>
      <w:r w:rsidR="00DB78D6">
        <w:rPr>
          <w:rFonts w:ascii="Arial" w:hAnsi="Arial" w:cs="Arial"/>
          <w:sz w:val="22"/>
          <w:szCs w:val="22"/>
        </w:rPr>
        <w:t>9</w:t>
      </w:r>
      <w:r w:rsidRPr="00C73B02">
        <w:rPr>
          <w:rFonts w:ascii="Arial" w:hAnsi="Arial" w:cs="Arial"/>
          <w:sz w:val="22"/>
          <w:szCs w:val="22"/>
        </w:rPr>
        <w:t>0 dias.</w:t>
      </w:r>
    </w:p>
    <w:p w14:paraId="1A6C8075" w14:textId="77777777" w:rsidR="00ED1DFA" w:rsidRPr="00C73B02" w:rsidRDefault="00ED1DFA" w:rsidP="00D24A78">
      <w:pPr>
        <w:pStyle w:val="Corpodetexto"/>
        <w:spacing w:before="0" w:beforeAutospacing="0" w:after="0" w:afterAutospacing="0"/>
        <w:ind w:left="102" w:right="-1"/>
        <w:jc w:val="both"/>
        <w:rPr>
          <w:rFonts w:ascii="Arial" w:hAnsi="Arial" w:cs="Arial"/>
          <w:sz w:val="22"/>
          <w:szCs w:val="22"/>
        </w:rPr>
      </w:pPr>
    </w:p>
    <w:p w14:paraId="05DCF853" w14:textId="3BD3D706" w:rsidR="001640F0" w:rsidRDefault="001640F0" w:rsidP="00D24A78">
      <w:pPr>
        <w:pStyle w:val="Corpodetexto"/>
        <w:spacing w:before="0" w:beforeAutospacing="0" w:after="0" w:afterAutospacing="0"/>
        <w:ind w:left="102" w:right="190" w:firstLine="427"/>
        <w:jc w:val="both"/>
        <w:rPr>
          <w:rFonts w:ascii="Arial" w:hAnsi="Arial" w:cs="Arial"/>
          <w:sz w:val="22"/>
          <w:szCs w:val="22"/>
        </w:rPr>
      </w:pPr>
      <w:r w:rsidRPr="00C73B02">
        <w:rPr>
          <w:rFonts w:ascii="Arial" w:hAnsi="Arial" w:cs="Arial"/>
          <w:sz w:val="22"/>
          <w:szCs w:val="22"/>
        </w:rPr>
        <w:t>Cumpre-nos, ainda informar-lhes, que examinamos os documentos da licitação, inteirando-nos</w:t>
      </w:r>
      <w:r w:rsidRPr="00C73B02">
        <w:rPr>
          <w:rFonts w:ascii="Arial" w:hAnsi="Arial" w:cs="Arial"/>
          <w:spacing w:val="1"/>
          <w:sz w:val="22"/>
          <w:szCs w:val="22"/>
        </w:rPr>
        <w:t xml:space="preserve"> </w:t>
      </w:r>
      <w:r w:rsidRPr="00C73B02">
        <w:rPr>
          <w:rFonts w:ascii="Arial" w:hAnsi="Arial" w:cs="Arial"/>
          <w:sz w:val="22"/>
          <w:szCs w:val="22"/>
        </w:rPr>
        <w:t>dos mesmos para elaboração da presente proposta e em consonância aos referidos documentos,</w:t>
      </w:r>
      <w:r w:rsidRPr="00C73B02">
        <w:rPr>
          <w:rFonts w:ascii="Arial" w:hAnsi="Arial" w:cs="Arial"/>
          <w:spacing w:val="1"/>
          <w:sz w:val="22"/>
          <w:szCs w:val="22"/>
        </w:rPr>
        <w:t xml:space="preserve"> </w:t>
      </w:r>
      <w:r w:rsidRPr="00C73B02">
        <w:rPr>
          <w:rFonts w:ascii="Arial" w:hAnsi="Arial" w:cs="Arial"/>
          <w:sz w:val="22"/>
          <w:szCs w:val="22"/>
        </w:rPr>
        <w:t>declaramos:</w:t>
      </w:r>
    </w:p>
    <w:p w14:paraId="48ECD5B3" w14:textId="77777777" w:rsidR="00122184" w:rsidRPr="00C73B02" w:rsidRDefault="00122184" w:rsidP="00D24A78">
      <w:pPr>
        <w:pStyle w:val="Corpodetexto"/>
        <w:spacing w:before="0" w:beforeAutospacing="0" w:after="0" w:afterAutospacing="0"/>
        <w:ind w:left="102" w:right="190" w:firstLine="427"/>
        <w:jc w:val="both"/>
        <w:rPr>
          <w:rFonts w:ascii="Arial" w:hAnsi="Arial" w:cs="Arial"/>
          <w:sz w:val="22"/>
          <w:szCs w:val="22"/>
        </w:rPr>
      </w:pPr>
    </w:p>
    <w:p w14:paraId="761A899F" w14:textId="78F80960" w:rsidR="001640F0" w:rsidRPr="00C73B02" w:rsidRDefault="001640F0" w:rsidP="000E424D">
      <w:pPr>
        <w:pStyle w:val="PargrafodaLista"/>
        <w:widowControl w:val="0"/>
        <w:numPr>
          <w:ilvl w:val="0"/>
          <w:numId w:val="18"/>
        </w:numPr>
        <w:tabs>
          <w:tab w:val="left" w:pos="822"/>
        </w:tabs>
        <w:autoSpaceDE w:val="0"/>
        <w:autoSpaceDN w:val="0"/>
        <w:ind w:left="821" w:right="194"/>
        <w:contextualSpacing w:val="0"/>
        <w:jc w:val="both"/>
        <w:rPr>
          <w:rFonts w:ascii="Arial" w:hAnsi="Arial" w:cs="Arial"/>
          <w:sz w:val="22"/>
          <w:szCs w:val="22"/>
        </w:rPr>
      </w:pPr>
      <w:r w:rsidRPr="00C73B02">
        <w:rPr>
          <w:rFonts w:ascii="Arial" w:hAnsi="Arial" w:cs="Arial"/>
          <w:sz w:val="22"/>
          <w:szCs w:val="22"/>
        </w:rPr>
        <w:t>Que estamos cientes e concordamos com os termos do Edital em epígrafe e das cláusulas d</w:t>
      </w:r>
      <w:r w:rsidR="00947B7B">
        <w:rPr>
          <w:rFonts w:ascii="Arial" w:hAnsi="Arial" w:cs="Arial"/>
          <w:sz w:val="22"/>
          <w:szCs w:val="22"/>
        </w:rPr>
        <w:t xml:space="preserve">a </w:t>
      </w:r>
      <w:r w:rsidRPr="00C73B02">
        <w:rPr>
          <w:rFonts w:ascii="Arial" w:hAnsi="Arial" w:cs="Arial"/>
          <w:sz w:val="22"/>
          <w:szCs w:val="22"/>
        </w:rPr>
        <w:t>minuta</w:t>
      </w:r>
      <w:r w:rsidRPr="00C73B02">
        <w:rPr>
          <w:rFonts w:ascii="Arial" w:hAnsi="Arial" w:cs="Arial"/>
          <w:spacing w:val="-2"/>
          <w:sz w:val="22"/>
          <w:szCs w:val="22"/>
        </w:rPr>
        <w:t xml:space="preserve"> </w:t>
      </w:r>
      <w:r w:rsidR="00947B7B">
        <w:rPr>
          <w:rFonts w:ascii="Arial" w:hAnsi="Arial" w:cs="Arial"/>
          <w:sz w:val="22"/>
          <w:szCs w:val="22"/>
        </w:rPr>
        <w:t>do Contrato</w:t>
      </w:r>
      <w:r w:rsidRPr="00C73B02">
        <w:rPr>
          <w:rFonts w:ascii="Arial" w:hAnsi="Arial" w:cs="Arial"/>
          <w:spacing w:val="2"/>
          <w:sz w:val="22"/>
          <w:szCs w:val="22"/>
        </w:rPr>
        <w:t xml:space="preserve"> </w:t>
      </w:r>
      <w:r w:rsidRPr="00C73B02">
        <w:rPr>
          <w:rFonts w:ascii="Arial" w:hAnsi="Arial" w:cs="Arial"/>
          <w:sz w:val="22"/>
          <w:szCs w:val="22"/>
        </w:rPr>
        <w:t>em</w:t>
      </w:r>
      <w:r w:rsidRPr="00C73B02">
        <w:rPr>
          <w:rFonts w:ascii="Arial" w:hAnsi="Arial" w:cs="Arial"/>
          <w:spacing w:val="3"/>
          <w:sz w:val="22"/>
          <w:szCs w:val="22"/>
        </w:rPr>
        <w:t xml:space="preserve"> </w:t>
      </w:r>
      <w:r w:rsidRPr="00C73B02">
        <w:rPr>
          <w:rFonts w:ascii="Arial" w:hAnsi="Arial" w:cs="Arial"/>
          <w:sz w:val="22"/>
          <w:szCs w:val="22"/>
        </w:rPr>
        <w:t>anexo;</w:t>
      </w:r>
    </w:p>
    <w:p w14:paraId="731E8362" w14:textId="4AD70F9E" w:rsidR="001640F0" w:rsidRDefault="001640F0" w:rsidP="000E424D">
      <w:pPr>
        <w:pStyle w:val="PargrafodaLista"/>
        <w:widowControl w:val="0"/>
        <w:numPr>
          <w:ilvl w:val="0"/>
          <w:numId w:val="18"/>
        </w:numPr>
        <w:tabs>
          <w:tab w:val="left" w:pos="822"/>
        </w:tabs>
        <w:autoSpaceDE w:val="0"/>
        <w:autoSpaceDN w:val="0"/>
        <w:ind w:left="821" w:right="191"/>
        <w:contextualSpacing w:val="0"/>
        <w:jc w:val="both"/>
        <w:rPr>
          <w:rFonts w:ascii="Arial" w:hAnsi="Arial" w:cs="Arial"/>
          <w:sz w:val="22"/>
          <w:szCs w:val="22"/>
        </w:rPr>
      </w:pPr>
      <w:r w:rsidRPr="00C73B02">
        <w:rPr>
          <w:rFonts w:ascii="Arial" w:hAnsi="Arial" w:cs="Arial"/>
          <w:sz w:val="22"/>
          <w:szCs w:val="22"/>
        </w:rPr>
        <w:t>Que</w:t>
      </w:r>
      <w:r w:rsidRPr="00C73B02">
        <w:rPr>
          <w:rFonts w:ascii="Arial" w:hAnsi="Arial" w:cs="Arial"/>
          <w:spacing w:val="18"/>
          <w:sz w:val="22"/>
          <w:szCs w:val="22"/>
        </w:rPr>
        <w:t xml:space="preserve"> </w:t>
      </w:r>
      <w:r w:rsidRPr="00C73B02">
        <w:rPr>
          <w:rFonts w:ascii="Arial" w:hAnsi="Arial" w:cs="Arial"/>
          <w:sz w:val="22"/>
          <w:szCs w:val="22"/>
        </w:rPr>
        <w:t>nos</w:t>
      </w:r>
      <w:r w:rsidRPr="00C73B02">
        <w:rPr>
          <w:rFonts w:ascii="Arial" w:hAnsi="Arial" w:cs="Arial"/>
          <w:spacing w:val="21"/>
          <w:sz w:val="22"/>
          <w:szCs w:val="22"/>
        </w:rPr>
        <w:t xml:space="preserve"> </w:t>
      </w:r>
      <w:r w:rsidRPr="00C73B02">
        <w:rPr>
          <w:rFonts w:ascii="Arial" w:hAnsi="Arial" w:cs="Arial"/>
          <w:sz w:val="22"/>
          <w:szCs w:val="22"/>
        </w:rPr>
        <w:t>preços</w:t>
      </w:r>
      <w:r w:rsidRPr="00C73B02">
        <w:rPr>
          <w:rFonts w:ascii="Arial" w:hAnsi="Arial" w:cs="Arial"/>
          <w:spacing w:val="19"/>
          <w:sz w:val="22"/>
          <w:szCs w:val="22"/>
        </w:rPr>
        <w:t xml:space="preserve"> </w:t>
      </w:r>
      <w:r w:rsidRPr="00C73B02">
        <w:rPr>
          <w:rFonts w:ascii="Arial" w:hAnsi="Arial" w:cs="Arial"/>
          <w:sz w:val="22"/>
          <w:szCs w:val="22"/>
        </w:rPr>
        <w:t>apresentados</w:t>
      </w:r>
      <w:r w:rsidRPr="00C73B02">
        <w:rPr>
          <w:rFonts w:ascii="Arial" w:hAnsi="Arial" w:cs="Arial"/>
          <w:spacing w:val="21"/>
          <w:sz w:val="22"/>
          <w:szCs w:val="22"/>
        </w:rPr>
        <w:t xml:space="preserve"> </w:t>
      </w:r>
      <w:r w:rsidRPr="00C73B02">
        <w:rPr>
          <w:rFonts w:ascii="Arial" w:hAnsi="Arial" w:cs="Arial"/>
          <w:sz w:val="22"/>
          <w:szCs w:val="22"/>
        </w:rPr>
        <w:t>já</w:t>
      </w:r>
      <w:r w:rsidRPr="00C73B02">
        <w:rPr>
          <w:rFonts w:ascii="Arial" w:hAnsi="Arial" w:cs="Arial"/>
          <w:spacing w:val="19"/>
          <w:sz w:val="22"/>
          <w:szCs w:val="22"/>
        </w:rPr>
        <w:t xml:space="preserve"> </w:t>
      </w:r>
      <w:r w:rsidRPr="00C73B02">
        <w:rPr>
          <w:rFonts w:ascii="Arial" w:hAnsi="Arial" w:cs="Arial"/>
          <w:sz w:val="22"/>
          <w:szCs w:val="22"/>
        </w:rPr>
        <w:t>estão</w:t>
      </w:r>
      <w:r w:rsidRPr="00C73B02">
        <w:rPr>
          <w:rFonts w:ascii="Arial" w:hAnsi="Arial" w:cs="Arial"/>
          <w:spacing w:val="18"/>
          <w:sz w:val="22"/>
          <w:szCs w:val="22"/>
        </w:rPr>
        <w:t xml:space="preserve"> </w:t>
      </w:r>
      <w:r w:rsidRPr="00C73B02">
        <w:rPr>
          <w:rFonts w:ascii="Arial" w:hAnsi="Arial" w:cs="Arial"/>
          <w:sz w:val="22"/>
          <w:szCs w:val="22"/>
        </w:rPr>
        <w:t>contemplados</w:t>
      </w:r>
      <w:r w:rsidRPr="00C73B02">
        <w:rPr>
          <w:rFonts w:ascii="Arial" w:hAnsi="Arial" w:cs="Arial"/>
          <w:spacing w:val="20"/>
          <w:sz w:val="22"/>
          <w:szCs w:val="22"/>
        </w:rPr>
        <w:t xml:space="preserve"> </w:t>
      </w:r>
      <w:r w:rsidRPr="00C73B02">
        <w:rPr>
          <w:rFonts w:ascii="Arial" w:hAnsi="Arial" w:cs="Arial"/>
          <w:sz w:val="22"/>
          <w:szCs w:val="22"/>
        </w:rPr>
        <w:t>todos</w:t>
      </w:r>
      <w:r w:rsidRPr="00C73B02">
        <w:rPr>
          <w:rFonts w:ascii="Arial" w:hAnsi="Arial" w:cs="Arial"/>
          <w:spacing w:val="20"/>
          <w:sz w:val="22"/>
          <w:szCs w:val="22"/>
        </w:rPr>
        <w:t xml:space="preserve"> </w:t>
      </w:r>
      <w:r w:rsidRPr="00C73B02">
        <w:rPr>
          <w:rFonts w:ascii="Arial" w:hAnsi="Arial" w:cs="Arial"/>
          <w:sz w:val="22"/>
          <w:szCs w:val="22"/>
        </w:rPr>
        <w:t>os</w:t>
      </w:r>
      <w:r w:rsidRPr="00C73B02">
        <w:rPr>
          <w:rFonts w:ascii="Arial" w:hAnsi="Arial" w:cs="Arial"/>
          <w:spacing w:val="22"/>
          <w:sz w:val="22"/>
          <w:szCs w:val="22"/>
        </w:rPr>
        <w:t xml:space="preserve"> </w:t>
      </w:r>
      <w:r w:rsidRPr="00C73B02">
        <w:rPr>
          <w:rFonts w:ascii="Arial" w:hAnsi="Arial" w:cs="Arial"/>
          <w:sz w:val="22"/>
          <w:szCs w:val="22"/>
        </w:rPr>
        <w:t>impostos</w:t>
      </w:r>
      <w:r w:rsidRPr="00C73B02">
        <w:rPr>
          <w:rFonts w:ascii="Arial" w:hAnsi="Arial" w:cs="Arial"/>
          <w:spacing w:val="20"/>
          <w:sz w:val="22"/>
          <w:szCs w:val="22"/>
        </w:rPr>
        <w:t xml:space="preserve"> </w:t>
      </w:r>
      <w:r w:rsidRPr="00C73B02">
        <w:rPr>
          <w:rFonts w:ascii="Arial" w:hAnsi="Arial" w:cs="Arial"/>
          <w:sz w:val="22"/>
          <w:szCs w:val="22"/>
        </w:rPr>
        <w:t>e/ou</w:t>
      </w:r>
      <w:r w:rsidRPr="00C73B02">
        <w:rPr>
          <w:rFonts w:ascii="Arial" w:hAnsi="Arial" w:cs="Arial"/>
          <w:spacing w:val="20"/>
          <w:sz w:val="22"/>
          <w:szCs w:val="22"/>
        </w:rPr>
        <w:t xml:space="preserve"> </w:t>
      </w:r>
      <w:r w:rsidRPr="00C73B02">
        <w:rPr>
          <w:rFonts w:ascii="Arial" w:hAnsi="Arial" w:cs="Arial"/>
          <w:sz w:val="22"/>
          <w:szCs w:val="22"/>
        </w:rPr>
        <w:t>descontos</w:t>
      </w:r>
      <w:r w:rsidRPr="00C73B02">
        <w:rPr>
          <w:rFonts w:ascii="Arial" w:hAnsi="Arial" w:cs="Arial"/>
          <w:spacing w:val="20"/>
          <w:sz w:val="22"/>
          <w:szCs w:val="22"/>
        </w:rPr>
        <w:t xml:space="preserve"> </w:t>
      </w:r>
      <w:r w:rsidRPr="00C73B02">
        <w:rPr>
          <w:rFonts w:ascii="Arial" w:hAnsi="Arial" w:cs="Arial"/>
          <w:sz w:val="22"/>
          <w:szCs w:val="22"/>
        </w:rPr>
        <w:t>ou</w:t>
      </w:r>
      <w:r w:rsidRPr="00C73B02">
        <w:rPr>
          <w:rFonts w:ascii="Arial" w:hAnsi="Arial" w:cs="Arial"/>
          <w:spacing w:val="-52"/>
          <w:sz w:val="22"/>
          <w:szCs w:val="22"/>
        </w:rPr>
        <w:t xml:space="preserve"> </w:t>
      </w:r>
      <w:r w:rsidRPr="00C73B02">
        <w:rPr>
          <w:rFonts w:ascii="Arial" w:hAnsi="Arial" w:cs="Arial"/>
          <w:sz w:val="22"/>
          <w:szCs w:val="22"/>
        </w:rPr>
        <w:t>vantagens</w:t>
      </w:r>
      <w:r w:rsidRPr="00C73B02">
        <w:rPr>
          <w:rFonts w:ascii="Arial" w:hAnsi="Arial" w:cs="Arial"/>
          <w:spacing w:val="-1"/>
          <w:sz w:val="22"/>
          <w:szCs w:val="22"/>
        </w:rPr>
        <w:t xml:space="preserve"> </w:t>
      </w:r>
      <w:r w:rsidRPr="00C73B02">
        <w:rPr>
          <w:rFonts w:ascii="Arial" w:hAnsi="Arial" w:cs="Arial"/>
          <w:sz w:val="22"/>
          <w:szCs w:val="22"/>
        </w:rPr>
        <w:t>e</w:t>
      </w:r>
      <w:r w:rsidRPr="00C73B02">
        <w:rPr>
          <w:rFonts w:ascii="Arial" w:hAnsi="Arial" w:cs="Arial"/>
          <w:spacing w:val="2"/>
          <w:sz w:val="22"/>
          <w:szCs w:val="22"/>
        </w:rPr>
        <w:t xml:space="preserve"> </w:t>
      </w:r>
      <w:r w:rsidRPr="00C73B02">
        <w:rPr>
          <w:rFonts w:ascii="Arial" w:hAnsi="Arial" w:cs="Arial"/>
          <w:sz w:val="22"/>
          <w:szCs w:val="22"/>
        </w:rPr>
        <w:t>despesas</w:t>
      </w:r>
      <w:r w:rsidRPr="00C73B02">
        <w:rPr>
          <w:rFonts w:ascii="Arial" w:hAnsi="Arial" w:cs="Arial"/>
          <w:spacing w:val="4"/>
          <w:sz w:val="22"/>
          <w:szCs w:val="22"/>
        </w:rPr>
        <w:t xml:space="preserve"> </w:t>
      </w:r>
      <w:r w:rsidRPr="00C73B02">
        <w:rPr>
          <w:rFonts w:ascii="Arial" w:hAnsi="Arial" w:cs="Arial"/>
          <w:sz w:val="22"/>
          <w:szCs w:val="22"/>
        </w:rPr>
        <w:t>para</w:t>
      </w:r>
      <w:r w:rsidRPr="00C73B02">
        <w:rPr>
          <w:rFonts w:ascii="Arial" w:hAnsi="Arial" w:cs="Arial"/>
          <w:spacing w:val="-1"/>
          <w:sz w:val="22"/>
          <w:szCs w:val="22"/>
        </w:rPr>
        <w:t xml:space="preserve"> </w:t>
      </w:r>
      <w:r w:rsidRPr="00C73B02">
        <w:rPr>
          <w:rFonts w:ascii="Arial" w:hAnsi="Arial" w:cs="Arial"/>
          <w:sz w:val="22"/>
          <w:szCs w:val="22"/>
        </w:rPr>
        <w:t>a</w:t>
      </w:r>
      <w:r w:rsidRPr="00C73B02">
        <w:rPr>
          <w:rFonts w:ascii="Arial" w:hAnsi="Arial" w:cs="Arial"/>
          <w:spacing w:val="-1"/>
          <w:sz w:val="22"/>
          <w:szCs w:val="22"/>
        </w:rPr>
        <w:t xml:space="preserve"> </w:t>
      </w:r>
      <w:r w:rsidRPr="00C73B02">
        <w:rPr>
          <w:rFonts w:ascii="Arial" w:hAnsi="Arial" w:cs="Arial"/>
          <w:sz w:val="22"/>
          <w:szCs w:val="22"/>
        </w:rPr>
        <w:t>execução</w:t>
      </w:r>
      <w:r w:rsidRPr="00C73B02">
        <w:rPr>
          <w:rFonts w:ascii="Arial" w:hAnsi="Arial" w:cs="Arial"/>
          <w:spacing w:val="-2"/>
          <w:sz w:val="22"/>
          <w:szCs w:val="22"/>
        </w:rPr>
        <w:t xml:space="preserve"> </w:t>
      </w:r>
      <w:r w:rsidR="0068128A" w:rsidRPr="00C73B02">
        <w:rPr>
          <w:rFonts w:ascii="Arial" w:hAnsi="Arial" w:cs="Arial"/>
          <w:sz w:val="22"/>
          <w:szCs w:val="22"/>
        </w:rPr>
        <w:t>dos objetos</w:t>
      </w:r>
      <w:r w:rsidRPr="00C73B02">
        <w:rPr>
          <w:rFonts w:ascii="Arial" w:hAnsi="Arial" w:cs="Arial"/>
          <w:sz w:val="22"/>
          <w:szCs w:val="22"/>
        </w:rPr>
        <w:t>.</w:t>
      </w:r>
    </w:p>
    <w:p w14:paraId="377EFFEF" w14:textId="6A6513F0" w:rsidR="00ED1DFA" w:rsidRDefault="00ED1DFA" w:rsidP="00ED1DFA">
      <w:pPr>
        <w:widowControl w:val="0"/>
        <w:tabs>
          <w:tab w:val="left" w:pos="822"/>
        </w:tabs>
        <w:autoSpaceDE w:val="0"/>
        <w:autoSpaceDN w:val="0"/>
        <w:ind w:right="191"/>
        <w:jc w:val="both"/>
        <w:rPr>
          <w:rFonts w:ascii="Arial" w:hAnsi="Arial" w:cs="Arial"/>
          <w:sz w:val="22"/>
          <w:szCs w:val="22"/>
        </w:rPr>
      </w:pPr>
    </w:p>
    <w:p w14:paraId="15D2D56D" w14:textId="64D02B6E" w:rsidR="00ED1DFA" w:rsidRDefault="00ED1DFA" w:rsidP="00122184">
      <w:pPr>
        <w:pStyle w:val="Corpodetexto"/>
        <w:spacing w:before="0" w:beforeAutospacing="0" w:after="0" w:afterAutospacing="0" w:line="0" w:lineRule="atLeast"/>
        <w:ind w:left="567" w:right="191"/>
        <w:jc w:val="both"/>
        <w:rPr>
          <w:rFonts w:ascii="Arial" w:hAnsi="Arial" w:cs="Arial"/>
          <w:sz w:val="22"/>
          <w:szCs w:val="22"/>
        </w:rPr>
      </w:pPr>
      <w:r>
        <w:rPr>
          <w:rFonts w:ascii="Arial" w:hAnsi="Arial" w:cs="Arial"/>
          <w:sz w:val="22"/>
          <w:szCs w:val="22"/>
        </w:rPr>
        <w:t>Informações da empresa para cadastro:</w:t>
      </w:r>
    </w:p>
    <w:p w14:paraId="211F0729" w14:textId="77777777" w:rsidR="00122184" w:rsidRDefault="00122184" w:rsidP="00122184">
      <w:pPr>
        <w:pStyle w:val="Corpodetexto"/>
        <w:spacing w:before="0" w:beforeAutospacing="0" w:after="0" w:afterAutospacing="0" w:line="0" w:lineRule="atLeast"/>
        <w:ind w:left="567" w:right="191"/>
        <w:jc w:val="both"/>
        <w:rPr>
          <w:rFonts w:ascii="Arial" w:hAnsi="Arial" w:cs="Arial"/>
          <w:sz w:val="22"/>
          <w:szCs w:val="22"/>
        </w:rPr>
      </w:pPr>
    </w:p>
    <w:p w14:paraId="54527097" w14:textId="77777777" w:rsidR="00ED1DFA" w:rsidRDefault="00ED1DFA" w:rsidP="00122184">
      <w:pPr>
        <w:pStyle w:val="Corpodetexto"/>
        <w:spacing w:before="0" w:beforeAutospacing="0" w:after="0" w:afterAutospacing="0" w:line="0" w:lineRule="atLeast"/>
        <w:ind w:left="567" w:right="191"/>
        <w:jc w:val="both"/>
        <w:rPr>
          <w:rFonts w:ascii="Arial" w:hAnsi="Arial" w:cs="Arial"/>
          <w:sz w:val="22"/>
          <w:szCs w:val="22"/>
        </w:rPr>
      </w:pPr>
      <w:r>
        <w:rPr>
          <w:rFonts w:ascii="Arial" w:hAnsi="Arial" w:cs="Arial"/>
          <w:sz w:val="22"/>
          <w:szCs w:val="22"/>
        </w:rPr>
        <w:t xml:space="preserve">Fone(s): </w:t>
      </w:r>
    </w:p>
    <w:p w14:paraId="79B64152" w14:textId="77777777" w:rsidR="00ED1DFA" w:rsidRDefault="00ED1DFA" w:rsidP="00122184">
      <w:pPr>
        <w:pStyle w:val="Corpodetexto"/>
        <w:spacing w:before="0" w:beforeAutospacing="0" w:after="0" w:afterAutospacing="0" w:line="0" w:lineRule="atLeast"/>
        <w:ind w:left="567" w:right="191"/>
        <w:jc w:val="both"/>
        <w:rPr>
          <w:rFonts w:ascii="Arial" w:hAnsi="Arial" w:cs="Arial"/>
          <w:sz w:val="22"/>
          <w:szCs w:val="22"/>
        </w:rPr>
      </w:pPr>
      <w:r>
        <w:rPr>
          <w:rFonts w:ascii="Arial" w:hAnsi="Arial" w:cs="Arial"/>
          <w:sz w:val="22"/>
          <w:szCs w:val="22"/>
        </w:rPr>
        <w:t>E-mail(s):</w:t>
      </w:r>
    </w:p>
    <w:p w14:paraId="42BADD91" w14:textId="5FF4D947" w:rsidR="00ED1DFA" w:rsidRPr="00ED1DFA" w:rsidRDefault="00ED1DFA" w:rsidP="00122184">
      <w:pPr>
        <w:widowControl w:val="0"/>
        <w:tabs>
          <w:tab w:val="left" w:pos="822"/>
        </w:tabs>
        <w:autoSpaceDE w:val="0"/>
        <w:autoSpaceDN w:val="0"/>
        <w:ind w:left="567" w:right="191"/>
        <w:jc w:val="both"/>
        <w:rPr>
          <w:rFonts w:ascii="Arial" w:hAnsi="Arial" w:cs="Arial"/>
          <w:sz w:val="22"/>
          <w:szCs w:val="22"/>
        </w:rPr>
      </w:pPr>
      <w:r>
        <w:rPr>
          <w:rFonts w:ascii="Arial" w:hAnsi="Arial" w:cs="Arial"/>
          <w:sz w:val="22"/>
          <w:szCs w:val="22"/>
        </w:rPr>
        <w:t>Informações bancárias (banco, agência, conta e PIX):</w:t>
      </w:r>
    </w:p>
    <w:p w14:paraId="633F9A81" w14:textId="77777777" w:rsidR="00122184" w:rsidRDefault="00122184" w:rsidP="00D24A78">
      <w:pPr>
        <w:pStyle w:val="Corpodetexto"/>
        <w:spacing w:before="0" w:beforeAutospacing="0" w:after="0" w:afterAutospacing="0"/>
        <w:ind w:right="191"/>
        <w:jc w:val="both"/>
        <w:rPr>
          <w:rFonts w:ascii="Arial" w:hAnsi="Arial" w:cs="Arial"/>
          <w:sz w:val="22"/>
          <w:szCs w:val="22"/>
        </w:rPr>
      </w:pPr>
    </w:p>
    <w:p w14:paraId="5D4B3FDD" w14:textId="3E627C19" w:rsidR="001640F0" w:rsidRPr="00C73B02" w:rsidRDefault="001640F0" w:rsidP="00122184">
      <w:pPr>
        <w:pStyle w:val="Corpodetexto"/>
        <w:spacing w:before="0" w:beforeAutospacing="0" w:after="0" w:afterAutospacing="0"/>
        <w:ind w:right="191"/>
        <w:jc w:val="right"/>
        <w:rPr>
          <w:rFonts w:ascii="Arial" w:hAnsi="Arial" w:cs="Arial"/>
          <w:sz w:val="22"/>
          <w:szCs w:val="22"/>
        </w:rPr>
      </w:pPr>
      <w:r w:rsidRPr="00C73B02">
        <w:rPr>
          <w:rFonts w:ascii="Arial" w:hAnsi="Arial" w:cs="Arial"/>
          <w:sz w:val="22"/>
          <w:szCs w:val="22"/>
        </w:rPr>
        <w:t>Local</w:t>
      </w:r>
      <w:r w:rsidRPr="00C73B02">
        <w:rPr>
          <w:rFonts w:ascii="Arial" w:hAnsi="Arial" w:cs="Arial"/>
          <w:spacing w:val="-2"/>
          <w:sz w:val="22"/>
          <w:szCs w:val="22"/>
        </w:rPr>
        <w:t xml:space="preserve"> </w:t>
      </w:r>
      <w:r w:rsidRPr="00C73B02">
        <w:rPr>
          <w:rFonts w:ascii="Arial" w:hAnsi="Arial" w:cs="Arial"/>
          <w:sz w:val="22"/>
          <w:szCs w:val="22"/>
        </w:rPr>
        <w:t>e</w:t>
      </w:r>
      <w:r w:rsidRPr="00C73B02">
        <w:rPr>
          <w:rFonts w:ascii="Arial" w:hAnsi="Arial" w:cs="Arial"/>
          <w:spacing w:val="-2"/>
          <w:sz w:val="22"/>
          <w:szCs w:val="22"/>
        </w:rPr>
        <w:t xml:space="preserve"> </w:t>
      </w:r>
      <w:r w:rsidRPr="00C73B02">
        <w:rPr>
          <w:rFonts w:ascii="Arial" w:hAnsi="Arial" w:cs="Arial"/>
          <w:sz w:val="22"/>
          <w:szCs w:val="22"/>
        </w:rPr>
        <w:t>data.</w:t>
      </w:r>
    </w:p>
    <w:p w14:paraId="2ADDE10C" w14:textId="77777777" w:rsidR="001640F0" w:rsidRPr="00C73B02" w:rsidRDefault="001640F0" w:rsidP="00D24A78">
      <w:pPr>
        <w:pStyle w:val="Corpodetexto"/>
        <w:spacing w:before="0" w:beforeAutospacing="0" w:after="0" w:afterAutospacing="0"/>
        <w:jc w:val="both"/>
        <w:rPr>
          <w:rFonts w:ascii="Arial" w:hAnsi="Arial" w:cs="Arial"/>
          <w:sz w:val="22"/>
          <w:szCs w:val="22"/>
        </w:rPr>
      </w:pPr>
    </w:p>
    <w:p w14:paraId="1D0F4215" w14:textId="77777777" w:rsidR="001640F0" w:rsidRPr="00C73B02" w:rsidRDefault="001640F0" w:rsidP="00D24A78">
      <w:pPr>
        <w:pStyle w:val="Corpodetexto"/>
        <w:spacing w:before="0" w:beforeAutospacing="0" w:after="0" w:afterAutospacing="0"/>
        <w:ind w:left="2365" w:right="1935"/>
        <w:jc w:val="both"/>
        <w:rPr>
          <w:rFonts w:ascii="Arial" w:hAnsi="Arial" w:cs="Arial"/>
          <w:sz w:val="22"/>
          <w:szCs w:val="22"/>
        </w:rPr>
      </w:pPr>
      <w:r w:rsidRPr="00C73B02">
        <w:rPr>
          <w:rFonts w:ascii="Arial" w:hAnsi="Arial" w:cs="Arial"/>
          <w:sz w:val="22"/>
          <w:szCs w:val="22"/>
        </w:rPr>
        <w:t>RAZÃO</w:t>
      </w:r>
      <w:r w:rsidRPr="00C73B02">
        <w:rPr>
          <w:rFonts w:ascii="Arial" w:hAnsi="Arial" w:cs="Arial"/>
          <w:spacing w:val="-1"/>
          <w:sz w:val="22"/>
          <w:szCs w:val="22"/>
        </w:rPr>
        <w:t xml:space="preserve"> </w:t>
      </w:r>
      <w:r w:rsidRPr="00C73B02">
        <w:rPr>
          <w:rFonts w:ascii="Arial" w:hAnsi="Arial" w:cs="Arial"/>
          <w:sz w:val="22"/>
          <w:szCs w:val="22"/>
        </w:rPr>
        <w:t>SOCIAL</w:t>
      </w:r>
      <w:r w:rsidRPr="00C73B02">
        <w:rPr>
          <w:rFonts w:ascii="Arial" w:hAnsi="Arial" w:cs="Arial"/>
          <w:spacing w:val="-4"/>
          <w:sz w:val="22"/>
          <w:szCs w:val="22"/>
        </w:rPr>
        <w:t xml:space="preserve"> </w:t>
      </w:r>
      <w:r w:rsidRPr="00C73B02">
        <w:rPr>
          <w:rFonts w:ascii="Arial" w:hAnsi="Arial" w:cs="Arial"/>
          <w:sz w:val="22"/>
          <w:szCs w:val="22"/>
        </w:rPr>
        <w:t>DA</w:t>
      </w:r>
      <w:r w:rsidRPr="00C73B02">
        <w:rPr>
          <w:rFonts w:ascii="Arial" w:hAnsi="Arial" w:cs="Arial"/>
          <w:spacing w:val="-1"/>
          <w:sz w:val="22"/>
          <w:szCs w:val="22"/>
        </w:rPr>
        <w:t xml:space="preserve"> </w:t>
      </w:r>
      <w:r w:rsidRPr="00C73B02">
        <w:rPr>
          <w:rFonts w:ascii="Arial" w:hAnsi="Arial" w:cs="Arial"/>
          <w:sz w:val="22"/>
          <w:szCs w:val="22"/>
        </w:rPr>
        <w:t>EMPRESA</w:t>
      </w:r>
    </w:p>
    <w:p w14:paraId="6D66E65C" w14:textId="77777777" w:rsidR="001640F0" w:rsidRPr="00C73B02" w:rsidRDefault="001640F0" w:rsidP="00D24A78">
      <w:pPr>
        <w:pStyle w:val="Corpodetexto"/>
        <w:spacing w:before="0" w:beforeAutospacing="0" w:after="0" w:afterAutospacing="0"/>
        <w:ind w:left="2365" w:right="1937"/>
        <w:jc w:val="both"/>
        <w:rPr>
          <w:rFonts w:ascii="Arial" w:hAnsi="Arial" w:cs="Arial"/>
          <w:sz w:val="22"/>
          <w:szCs w:val="22"/>
        </w:rPr>
      </w:pPr>
      <w:r w:rsidRPr="00C73B02">
        <w:rPr>
          <w:rFonts w:ascii="Arial" w:hAnsi="Arial" w:cs="Arial"/>
          <w:sz w:val="22"/>
          <w:szCs w:val="22"/>
        </w:rPr>
        <w:t>Carimbo</w:t>
      </w:r>
      <w:r w:rsidRPr="00C73B02">
        <w:rPr>
          <w:rFonts w:ascii="Arial" w:hAnsi="Arial" w:cs="Arial"/>
          <w:spacing w:val="-3"/>
          <w:sz w:val="22"/>
          <w:szCs w:val="22"/>
        </w:rPr>
        <w:t xml:space="preserve"> </w:t>
      </w:r>
      <w:r w:rsidRPr="00C73B02">
        <w:rPr>
          <w:rFonts w:ascii="Arial" w:hAnsi="Arial" w:cs="Arial"/>
          <w:sz w:val="22"/>
          <w:szCs w:val="22"/>
        </w:rPr>
        <w:t>e</w:t>
      </w:r>
      <w:r w:rsidRPr="00C73B02">
        <w:rPr>
          <w:rFonts w:ascii="Arial" w:hAnsi="Arial" w:cs="Arial"/>
          <w:spacing w:val="-2"/>
          <w:sz w:val="22"/>
          <w:szCs w:val="22"/>
        </w:rPr>
        <w:t xml:space="preserve"> </w:t>
      </w:r>
      <w:r w:rsidRPr="00C73B02">
        <w:rPr>
          <w:rFonts w:ascii="Arial" w:hAnsi="Arial" w:cs="Arial"/>
          <w:sz w:val="22"/>
          <w:szCs w:val="22"/>
        </w:rPr>
        <w:t>Assinatura</w:t>
      </w:r>
    </w:p>
    <w:p w14:paraId="46307372" w14:textId="625196FA" w:rsidR="004B3939" w:rsidRDefault="004B3939" w:rsidP="00D24A78">
      <w:pPr>
        <w:jc w:val="center"/>
        <w:rPr>
          <w:rFonts w:ascii="Arial" w:hAnsi="Arial" w:cs="Arial"/>
          <w:b/>
          <w:sz w:val="22"/>
          <w:szCs w:val="22"/>
        </w:rPr>
      </w:pPr>
      <w:r w:rsidRPr="00C73B02">
        <w:rPr>
          <w:rFonts w:ascii="Arial" w:hAnsi="Arial" w:cs="Arial"/>
          <w:b/>
          <w:sz w:val="22"/>
          <w:szCs w:val="22"/>
        </w:rPr>
        <w:lastRenderedPageBreak/>
        <w:t xml:space="preserve">ANEXO </w:t>
      </w:r>
      <w:r w:rsidR="005A3611">
        <w:rPr>
          <w:rFonts w:ascii="Arial" w:hAnsi="Arial" w:cs="Arial"/>
          <w:b/>
          <w:sz w:val="22"/>
          <w:szCs w:val="22"/>
        </w:rPr>
        <w:t>I</w:t>
      </w:r>
      <w:r w:rsidR="00122184">
        <w:rPr>
          <w:rFonts w:ascii="Arial" w:hAnsi="Arial" w:cs="Arial"/>
          <w:b/>
          <w:sz w:val="22"/>
          <w:szCs w:val="22"/>
        </w:rPr>
        <w:t>II</w:t>
      </w:r>
    </w:p>
    <w:p w14:paraId="6F19DDF1" w14:textId="77777777" w:rsidR="00122184" w:rsidRPr="00C73B02" w:rsidRDefault="00122184" w:rsidP="00D24A78">
      <w:pPr>
        <w:jc w:val="center"/>
        <w:rPr>
          <w:rFonts w:ascii="Arial" w:hAnsi="Arial" w:cs="Arial"/>
          <w:b/>
          <w:sz w:val="22"/>
          <w:szCs w:val="22"/>
        </w:rPr>
      </w:pPr>
    </w:p>
    <w:p w14:paraId="33FDB502" w14:textId="4E6460AF" w:rsidR="002D5E99" w:rsidRPr="00C73B02" w:rsidRDefault="002D5E99" w:rsidP="00122184">
      <w:pPr>
        <w:jc w:val="center"/>
        <w:rPr>
          <w:b/>
          <w:bCs/>
          <w:sz w:val="22"/>
          <w:szCs w:val="22"/>
        </w:rPr>
      </w:pPr>
      <w:r w:rsidRPr="00C73B02">
        <w:rPr>
          <w:rFonts w:ascii="Arial" w:hAnsi="Arial" w:cs="Arial"/>
          <w:b/>
          <w:bCs/>
          <w:color w:val="000000" w:themeColor="text1"/>
          <w:sz w:val="22"/>
          <w:szCs w:val="22"/>
        </w:rPr>
        <w:t>MODELO DE TERMO DE CONTRATO</w:t>
      </w:r>
      <w:r w:rsidRPr="00C73B02">
        <w:rPr>
          <w:rFonts w:ascii="Arial" w:hAnsi="Arial" w:cs="Arial"/>
          <w:b/>
          <w:bCs/>
          <w:color w:val="000000" w:themeColor="text1"/>
          <w:sz w:val="22"/>
          <w:szCs w:val="22"/>
        </w:rPr>
        <w:br/>
      </w:r>
    </w:p>
    <w:p w14:paraId="0D1F85D6" w14:textId="57FDA0A8" w:rsidR="002D5E99" w:rsidRDefault="00122184" w:rsidP="00122184">
      <w:pPr>
        <w:jc w:val="both"/>
        <w:rPr>
          <w:rFonts w:ascii="Arial" w:eastAsia="Arial" w:hAnsi="Arial" w:cs="Arial"/>
          <w:sz w:val="22"/>
          <w:szCs w:val="22"/>
        </w:rPr>
      </w:pPr>
      <w:r>
        <w:rPr>
          <w:rFonts w:ascii="Arial" w:hAnsi="Arial" w:cs="Arial"/>
          <w:sz w:val="22"/>
          <w:szCs w:val="22"/>
        </w:rPr>
        <w:t xml:space="preserve">O </w:t>
      </w:r>
      <w:r w:rsidR="002D5E99" w:rsidRPr="00947B7B">
        <w:rPr>
          <w:rFonts w:ascii="Arial" w:hAnsi="Arial" w:cs="Arial"/>
          <w:b/>
          <w:sz w:val="22"/>
          <w:szCs w:val="22"/>
        </w:rPr>
        <w:t>MUNICÍPIO DE SANTA IZABEL DO OESTE</w:t>
      </w:r>
      <w:r w:rsidR="002D5E99" w:rsidRPr="00C73B02">
        <w:rPr>
          <w:rFonts w:ascii="Arial" w:hAnsi="Arial" w:cs="Arial"/>
          <w:sz w:val="22"/>
          <w:szCs w:val="22"/>
        </w:rPr>
        <w:t xml:space="preserve">, Pessoa Jurídica de Direito Público Interno, inscrita no Cadastro Nacional da Pessoa Jurídica, sob n.º 76.205.715/0001-42, estabelecida à Rua </w:t>
      </w:r>
      <w:r>
        <w:rPr>
          <w:rFonts w:ascii="Arial" w:hAnsi="Arial" w:cs="Arial"/>
          <w:sz w:val="22"/>
          <w:szCs w:val="22"/>
        </w:rPr>
        <w:t>Canela, esquina com a Rua Angico,</w:t>
      </w:r>
      <w:r w:rsidR="002D5E99" w:rsidRPr="00C73B02">
        <w:rPr>
          <w:rFonts w:ascii="Arial" w:hAnsi="Arial" w:cs="Arial"/>
          <w:sz w:val="22"/>
          <w:szCs w:val="22"/>
        </w:rPr>
        <w:t xml:space="preserve"> nº </w:t>
      </w:r>
      <w:r>
        <w:rPr>
          <w:rFonts w:ascii="Arial" w:hAnsi="Arial" w:cs="Arial"/>
          <w:sz w:val="22"/>
          <w:szCs w:val="22"/>
        </w:rPr>
        <w:t>731, Centro</w:t>
      </w:r>
      <w:r w:rsidR="002D5E99" w:rsidRPr="00C73B02">
        <w:rPr>
          <w:rFonts w:ascii="Arial" w:hAnsi="Arial" w:cs="Arial"/>
          <w:sz w:val="22"/>
          <w:szCs w:val="22"/>
        </w:rPr>
        <w:t xml:space="preserve"> - CEP 85.650-000, neste ato representada pelo Prefeito Municipal</w:t>
      </w:r>
      <w:r>
        <w:rPr>
          <w:rFonts w:ascii="Arial" w:hAnsi="Arial" w:cs="Arial"/>
          <w:sz w:val="22"/>
          <w:szCs w:val="22"/>
        </w:rPr>
        <w:t>,</w:t>
      </w:r>
      <w:r w:rsidR="002D5E99" w:rsidRPr="00C73B02">
        <w:rPr>
          <w:rFonts w:ascii="Arial" w:hAnsi="Arial" w:cs="Arial"/>
          <w:sz w:val="22"/>
          <w:szCs w:val="22"/>
        </w:rPr>
        <w:t xml:space="preserve"> Sr. Jean </w:t>
      </w:r>
      <w:proofErr w:type="spellStart"/>
      <w:r w:rsidR="002D5E99" w:rsidRPr="00C73B02">
        <w:rPr>
          <w:rFonts w:ascii="Arial" w:hAnsi="Arial" w:cs="Arial"/>
          <w:sz w:val="22"/>
          <w:szCs w:val="22"/>
        </w:rPr>
        <w:t>Pierr</w:t>
      </w:r>
      <w:proofErr w:type="spellEnd"/>
      <w:r w:rsidR="002D5E99" w:rsidRPr="00C73B02">
        <w:rPr>
          <w:rFonts w:ascii="Arial" w:hAnsi="Arial" w:cs="Arial"/>
          <w:sz w:val="22"/>
          <w:szCs w:val="22"/>
        </w:rPr>
        <w:t xml:space="preserve"> </w:t>
      </w:r>
      <w:proofErr w:type="spellStart"/>
      <w:r w:rsidR="002D5E99" w:rsidRPr="00C73B02">
        <w:rPr>
          <w:rFonts w:ascii="Arial" w:hAnsi="Arial" w:cs="Arial"/>
          <w:sz w:val="22"/>
          <w:szCs w:val="22"/>
        </w:rPr>
        <w:t>Catto</w:t>
      </w:r>
      <w:proofErr w:type="spellEnd"/>
      <w:r w:rsidR="002D5E99" w:rsidRPr="00C73B02">
        <w:rPr>
          <w:rFonts w:ascii="Arial" w:hAnsi="Arial" w:cs="Arial"/>
          <w:sz w:val="22"/>
          <w:szCs w:val="22"/>
        </w:rPr>
        <w:t>, brasileiro, atualmente Administrador Público,</w:t>
      </w:r>
      <w:r w:rsidR="002D5E99" w:rsidRPr="00C73B02">
        <w:rPr>
          <w:rFonts w:ascii="Arial" w:eastAsia="Arial" w:hAnsi="Arial" w:cs="Arial"/>
          <w:sz w:val="22"/>
          <w:szCs w:val="22"/>
        </w:rPr>
        <w:t xml:space="preserve"> doravante denominado CONTRATANTE, e </w:t>
      </w:r>
      <w:r>
        <w:rPr>
          <w:rFonts w:ascii="Arial" w:eastAsia="Arial" w:hAnsi="Arial" w:cs="Arial"/>
          <w:sz w:val="22"/>
          <w:szCs w:val="22"/>
        </w:rPr>
        <w:t>a empresa .........................,</w:t>
      </w:r>
      <w:r w:rsidR="002D5E99" w:rsidRPr="00C73B02">
        <w:rPr>
          <w:rFonts w:ascii="Arial" w:eastAsia="Arial" w:hAnsi="Arial" w:cs="Arial"/>
          <w:sz w:val="22"/>
          <w:szCs w:val="22"/>
        </w:rPr>
        <w:t xml:space="preserve"> </w:t>
      </w:r>
      <w:r w:rsidR="002D5E99" w:rsidRPr="00C73B02">
        <w:rPr>
          <w:rFonts w:ascii="Arial" w:eastAsia="Arial" w:hAnsi="Arial" w:cs="Arial"/>
          <w:iCs/>
          <w:sz w:val="22"/>
          <w:szCs w:val="22"/>
        </w:rPr>
        <w:t xml:space="preserve">inscrito no CNPJ/MF sob o nº ............................, </w:t>
      </w:r>
      <w:proofErr w:type="spellStart"/>
      <w:r w:rsidR="002D5E99" w:rsidRPr="00C73B02">
        <w:rPr>
          <w:rFonts w:ascii="Arial" w:eastAsia="Arial" w:hAnsi="Arial" w:cs="Arial"/>
          <w:iCs/>
          <w:sz w:val="22"/>
          <w:szCs w:val="22"/>
        </w:rPr>
        <w:t>sediado</w:t>
      </w:r>
      <w:r>
        <w:rPr>
          <w:rFonts w:ascii="Arial" w:eastAsia="Arial" w:hAnsi="Arial" w:cs="Arial"/>
          <w:iCs/>
          <w:sz w:val="22"/>
          <w:szCs w:val="22"/>
        </w:rPr>
        <w:t>a</w:t>
      </w:r>
      <w:proofErr w:type="spellEnd"/>
      <w:r w:rsidR="002D5E99" w:rsidRPr="00C73B02">
        <w:rPr>
          <w:rFonts w:ascii="Arial" w:eastAsia="Arial" w:hAnsi="Arial" w:cs="Arial"/>
          <w:iCs/>
          <w:sz w:val="22"/>
          <w:szCs w:val="22"/>
        </w:rPr>
        <w:t xml:space="preserve"> na</w:t>
      </w:r>
      <w:r w:rsidR="002D5E99" w:rsidRPr="00C73B02">
        <w:rPr>
          <w:rFonts w:ascii="Arial" w:eastAsia="Arial" w:hAnsi="Arial" w:cs="Arial"/>
          <w:sz w:val="22"/>
          <w:szCs w:val="22"/>
        </w:rPr>
        <w:t xml:space="preserve"> ..................................., doravante designad</w:t>
      </w:r>
      <w:r>
        <w:rPr>
          <w:rFonts w:ascii="Arial" w:eastAsia="Arial" w:hAnsi="Arial" w:cs="Arial"/>
          <w:sz w:val="22"/>
          <w:szCs w:val="22"/>
        </w:rPr>
        <w:t>a</w:t>
      </w:r>
      <w:r w:rsidR="002D5E99" w:rsidRPr="00C73B02">
        <w:rPr>
          <w:rFonts w:ascii="Arial" w:eastAsia="Arial" w:hAnsi="Arial" w:cs="Arial"/>
          <w:sz w:val="22"/>
          <w:szCs w:val="22"/>
        </w:rPr>
        <w:t xml:space="preserve"> CONTRATADO, </w:t>
      </w:r>
      <w:r w:rsidR="002D5E99" w:rsidRPr="00C73B02">
        <w:rPr>
          <w:rFonts w:ascii="Arial" w:eastAsia="Arial" w:hAnsi="Arial" w:cs="Arial"/>
          <w:iCs/>
          <w:sz w:val="22"/>
          <w:szCs w:val="22"/>
        </w:rPr>
        <w:t>neste ato representad</w:t>
      </w:r>
      <w:r>
        <w:rPr>
          <w:rFonts w:ascii="Arial" w:eastAsia="Arial" w:hAnsi="Arial" w:cs="Arial"/>
          <w:iCs/>
          <w:sz w:val="22"/>
          <w:szCs w:val="22"/>
        </w:rPr>
        <w:t>a</w:t>
      </w:r>
      <w:r w:rsidR="002D5E99" w:rsidRPr="00C73B02">
        <w:rPr>
          <w:rFonts w:ascii="Arial" w:eastAsia="Arial" w:hAnsi="Arial" w:cs="Arial"/>
          <w:iCs/>
          <w:sz w:val="22"/>
          <w:szCs w:val="22"/>
        </w:rPr>
        <w:t xml:space="preserve"> por</w:t>
      </w:r>
      <w:r w:rsidR="002D5E99" w:rsidRPr="00C73B02">
        <w:rPr>
          <w:rFonts w:ascii="Arial" w:eastAsia="Arial" w:hAnsi="Arial" w:cs="Arial"/>
          <w:sz w:val="22"/>
          <w:szCs w:val="22"/>
        </w:rPr>
        <w:t xml:space="preserve"> .................................. (nome e função no contratado), </w:t>
      </w:r>
      <w:r w:rsidR="002D5E99" w:rsidRPr="00C73B02">
        <w:rPr>
          <w:rFonts w:ascii="Arial" w:eastAsia="Arial" w:hAnsi="Arial" w:cs="Arial"/>
          <w:iCs/>
          <w:sz w:val="22"/>
          <w:szCs w:val="22"/>
        </w:rPr>
        <w:t xml:space="preserve">conforme atos constitutivos da empresa </w:t>
      </w:r>
      <w:r w:rsidR="002D5E99" w:rsidRPr="00C73B02">
        <w:rPr>
          <w:rFonts w:ascii="Arial" w:eastAsia="Arial" w:hAnsi="Arial" w:cs="Arial"/>
          <w:b/>
          <w:bCs/>
          <w:iCs/>
          <w:sz w:val="22"/>
          <w:szCs w:val="22"/>
        </w:rPr>
        <w:t>OU</w:t>
      </w:r>
      <w:r w:rsidR="002D5E99" w:rsidRPr="00C73B02">
        <w:rPr>
          <w:rFonts w:ascii="Arial" w:eastAsia="Arial" w:hAnsi="Arial" w:cs="Arial"/>
          <w:iCs/>
          <w:sz w:val="22"/>
          <w:szCs w:val="22"/>
        </w:rPr>
        <w:t xml:space="preserve"> procuração apresentada nos autos, </w:t>
      </w:r>
      <w:r w:rsidR="002D5E99" w:rsidRPr="00C73B02">
        <w:rPr>
          <w:rFonts w:ascii="Arial" w:eastAsia="Arial" w:hAnsi="Arial" w:cs="Arial"/>
          <w:sz w:val="22"/>
          <w:szCs w:val="22"/>
        </w:rPr>
        <w:t xml:space="preserve">tendo em vista o que consta no Processo nº </w:t>
      </w:r>
      <w:r w:rsidR="00FF5762">
        <w:rPr>
          <w:rFonts w:ascii="Arial" w:eastAsia="Arial" w:hAnsi="Arial" w:cs="Arial"/>
          <w:sz w:val="22"/>
          <w:szCs w:val="22"/>
        </w:rPr>
        <w:t>112</w:t>
      </w:r>
      <w:r>
        <w:rPr>
          <w:rFonts w:ascii="Arial" w:eastAsia="Arial" w:hAnsi="Arial" w:cs="Arial"/>
          <w:sz w:val="22"/>
          <w:szCs w:val="22"/>
        </w:rPr>
        <w:t>/2024</w:t>
      </w:r>
      <w:r w:rsidR="002D5E99" w:rsidRPr="00C73B02">
        <w:rPr>
          <w:rFonts w:ascii="Arial" w:eastAsia="Arial" w:hAnsi="Arial" w:cs="Arial"/>
          <w:sz w:val="22"/>
          <w:szCs w:val="22"/>
        </w:rPr>
        <w:t xml:space="preserve"> e em observância às disposições da </w:t>
      </w:r>
      <w:hyperlink r:id="rId61" w:history="1">
        <w:r w:rsidR="002D5E99" w:rsidRPr="00C73B02">
          <w:rPr>
            <w:rStyle w:val="Hyperlink"/>
            <w:rFonts w:ascii="Arial" w:eastAsia="Arial" w:hAnsi="Arial" w:cs="Arial"/>
            <w:color w:val="auto"/>
            <w:sz w:val="22"/>
            <w:szCs w:val="22"/>
          </w:rPr>
          <w:t>Lei nº 14.133, de 1º de abril de 2021</w:t>
        </w:r>
      </w:hyperlink>
      <w:r w:rsidR="002D5E99" w:rsidRPr="00C73B02">
        <w:rPr>
          <w:rFonts w:ascii="Arial" w:eastAsia="Arial" w:hAnsi="Arial" w:cs="Arial"/>
          <w:sz w:val="22"/>
          <w:szCs w:val="22"/>
        </w:rPr>
        <w:t xml:space="preserve">, e demais legislação aplicável, resolvem celebrar o presente Termo de Contrato, decorrente </w:t>
      </w:r>
      <w:r w:rsidR="002D5E99" w:rsidRPr="00C73B02">
        <w:rPr>
          <w:rFonts w:ascii="Arial" w:eastAsia="Arial" w:hAnsi="Arial" w:cs="Arial"/>
          <w:iCs/>
          <w:sz w:val="22"/>
          <w:szCs w:val="22"/>
        </w:rPr>
        <w:t xml:space="preserve">do Pregão Eletrônico n. </w:t>
      </w:r>
      <w:r w:rsidR="00934233">
        <w:rPr>
          <w:rFonts w:ascii="Arial" w:eastAsia="Arial" w:hAnsi="Arial" w:cs="Arial"/>
          <w:iCs/>
          <w:sz w:val="22"/>
          <w:szCs w:val="22"/>
        </w:rPr>
        <w:t>5</w:t>
      </w:r>
      <w:r w:rsidR="00FF5762">
        <w:rPr>
          <w:rFonts w:ascii="Arial" w:eastAsia="Arial" w:hAnsi="Arial" w:cs="Arial"/>
          <w:iCs/>
          <w:sz w:val="22"/>
          <w:szCs w:val="22"/>
        </w:rPr>
        <w:t>4</w:t>
      </w:r>
      <w:r>
        <w:rPr>
          <w:rFonts w:ascii="Arial" w:eastAsia="Arial" w:hAnsi="Arial" w:cs="Arial"/>
          <w:iCs/>
          <w:sz w:val="22"/>
          <w:szCs w:val="22"/>
        </w:rPr>
        <w:t>/2024</w:t>
      </w:r>
      <w:r w:rsidR="002D5E99" w:rsidRPr="00C73B02">
        <w:rPr>
          <w:rFonts w:ascii="Arial" w:eastAsia="Arial" w:hAnsi="Arial" w:cs="Arial"/>
          <w:sz w:val="22"/>
          <w:szCs w:val="22"/>
        </w:rPr>
        <w:t>, mediante as cláusulas e condições a seguir enunciadas.</w:t>
      </w:r>
    </w:p>
    <w:p w14:paraId="0DD78B52" w14:textId="77777777" w:rsidR="00122184" w:rsidRPr="00C73B02" w:rsidRDefault="00122184" w:rsidP="00122184">
      <w:pPr>
        <w:jc w:val="both"/>
        <w:rPr>
          <w:rFonts w:ascii="Arial" w:eastAsia="Arial" w:hAnsi="Arial" w:cs="Arial"/>
          <w:sz w:val="22"/>
          <w:szCs w:val="22"/>
        </w:rPr>
      </w:pPr>
    </w:p>
    <w:p w14:paraId="0D5E16F8" w14:textId="77777777" w:rsidR="002D5E99" w:rsidRPr="00C73B02" w:rsidRDefault="002D5E99" w:rsidP="00D24A78">
      <w:pPr>
        <w:pStyle w:val="Nivel01"/>
        <w:tabs>
          <w:tab w:val="clear" w:pos="567"/>
          <w:tab w:val="left" w:pos="0"/>
        </w:tabs>
        <w:spacing w:before="0"/>
        <w:ind w:left="-567" w:firstLine="0"/>
        <w:rPr>
          <w:color w:val="FFFFFF" w:themeColor="background1"/>
          <w:sz w:val="22"/>
          <w:szCs w:val="22"/>
        </w:rPr>
      </w:pPr>
      <w:r w:rsidRPr="00C73B02">
        <w:rPr>
          <w:sz w:val="22"/>
          <w:szCs w:val="22"/>
        </w:rPr>
        <w:t>CLÁUSULA PRIMEIRA – OBJETO (</w:t>
      </w:r>
      <w:hyperlink r:id="rId62" w:anchor="art92" w:history="1">
        <w:r w:rsidRPr="00C73B02">
          <w:rPr>
            <w:sz w:val="22"/>
            <w:szCs w:val="22"/>
          </w:rPr>
          <w:t>art. 92, I e II</w:t>
        </w:r>
      </w:hyperlink>
      <w:r w:rsidRPr="00C73B02">
        <w:rPr>
          <w:sz w:val="22"/>
          <w:szCs w:val="22"/>
        </w:rPr>
        <w:t>)</w:t>
      </w:r>
    </w:p>
    <w:p w14:paraId="20EED02A" w14:textId="77777777" w:rsidR="00122184" w:rsidRDefault="00122184" w:rsidP="00122184">
      <w:pPr>
        <w:pStyle w:val="Nivel2"/>
        <w:numPr>
          <w:ilvl w:val="0"/>
          <w:numId w:val="0"/>
        </w:numPr>
        <w:spacing w:before="0" w:after="0" w:line="240" w:lineRule="auto"/>
        <w:rPr>
          <w:sz w:val="22"/>
          <w:szCs w:val="22"/>
        </w:rPr>
      </w:pPr>
    </w:p>
    <w:p w14:paraId="6D90AA95" w14:textId="430053AF" w:rsidR="005A3611" w:rsidRPr="00122184" w:rsidRDefault="002D5E99" w:rsidP="00D24A78">
      <w:pPr>
        <w:pStyle w:val="Nivel2"/>
        <w:numPr>
          <w:ilvl w:val="1"/>
          <w:numId w:val="13"/>
        </w:numPr>
        <w:spacing w:before="0" w:after="0" w:line="240" w:lineRule="auto"/>
        <w:ind w:left="0" w:firstLine="0"/>
        <w:rPr>
          <w:sz w:val="22"/>
          <w:szCs w:val="22"/>
        </w:rPr>
      </w:pPr>
      <w:r w:rsidRPr="005A3611">
        <w:rPr>
          <w:sz w:val="22"/>
          <w:szCs w:val="22"/>
        </w:rPr>
        <w:t xml:space="preserve">O objeto do presente instrumento é a </w:t>
      </w:r>
      <w:r w:rsidR="00FF5762" w:rsidRPr="00FF5762">
        <w:rPr>
          <w:b/>
          <w:bCs/>
        </w:rPr>
        <w:t>Contratação de empresa especializada em Laudos e Programas de Engenharia e Segurança do Trabalho, PRG, AVALIAÇÃO DE CONTROLE OCUPACIONAL e ORGANIZACIONAL, LIP, LTCAT, PPP, AET e Exames Ocupacionais (Admissionais e Demissionais), por um período de 60 (sessenta) meses, com Recursos Próprios</w:t>
      </w:r>
      <w:r w:rsidR="005A3611">
        <w:rPr>
          <w:b/>
          <w:bCs/>
          <w:sz w:val="22"/>
          <w:szCs w:val="22"/>
        </w:rPr>
        <w:t>.</w:t>
      </w:r>
    </w:p>
    <w:p w14:paraId="10CB331E" w14:textId="77777777" w:rsidR="00122184" w:rsidRPr="005A3611" w:rsidRDefault="00122184" w:rsidP="00122184">
      <w:pPr>
        <w:pStyle w:val="Nivel2"/>
        <w:numPr>
          <w:ilvl w:val="0"/>
          <w:numId w:val="0"/>
        </w:numPr>
        <w:spacing w:before="0" w:after="0" w:line="240" w:lineRule="auto"/>
        <w:rPr>
          <w:sz w:val="22"/>
          <w:szCs w:val="22"/>
        </w:rPr>
      </w:pPr>
    </w:p>
    <w:p w14:paraId="58DC7F39" w14:textId="07A668D8" w:rsidR="002D5E99" w:rsidRDefault="002D5E99" w:rsidP="00D24A78">
      <w:pPr>
        <w:pStyle w:val="Nivel2"/>
        <w:numPr>
          <w:ilvl w:val="1"/>
          <w:numId w:val="13"/>
        </w:numPr>
        <w:spacing w:before="0" w:after="0" w:line="240" w:lineRule="auto"/>
        <w:ind w:left="0" w:firstLine="0"/>
        <w:rPr>
          <w:color w:val="FF0000"/>
          <w:sz w:val="22"/>
          <w:szCs w:val="22"/>
        </w:rPr>
      </w:pPr>
      <w:r w:rsidRPr="00B91806">
        <w:rPr>
          <w:color w:val="auto"/>
          <w:sz w:val="22"/>
          <w:szCs w:val="22"/>
        </w:rPr>
        <w:t xml:space="preserve">O presente contrato está vinculado ao Pregão Eletrônico nº </w:t>
      </w:r>
      <w:bookmarkStart w:id="66" w:name="__UnoMark__1537_3065673921"/>
      <w:bookmarkStart w:id="67" w:name="__UnoMark__1541_3065673921"/>
      <w:bookmarkEnd w:id="66"/>
      <w:bookmarkEnd w:id="67"/>
      <w:r w:rsidR="00934233">
        <w:rPr>
          <w:color w:val="auto"/>
          <w:sz w:val="22"/>
          <w:szCs w:val="22"/>
        </w:rPr>
        <w:t>5</w:t>
      </w:r>
      <w:r w:rsidR="00FF5762">
        <w:rPr>
          <w:color w:val="auto"/>
          <w:sz w:val="22"/>
          <w:szCs w:val="22"/>
        </w:rPr>
        <w:t>4</w:t>
      </w:r>
      <w:r w:rsidRPr="00B91806">
        <w:rPr>
          <w:color w:val="auto"/>
          <w:sz w:val="22"/>
          <w:szCs w:val="22"/>
        </w:rPr>
        <w:t>/202</w:t>
      </w:r>
      <w:r w:rsidR="00B91806" w:rsidRPr="00B91806">
        <w:rPr>
          <w:color w:val="auto"/>
          <w:sz w:val="22"/>
          <w:szCs w:val="22"/>
        </w:rPr>
        <w:t>4</w:t>
      </w:r>
      <w:r w:rsidRPr="00B91806">
        <w:rPr>
          <w:color w:val="auto"/>
          <w:sz w:val="22"/>
          <w:szCs w:val="22"/>
        </w:rPr>
        <w:t>, homologado em: 00/00/</w:t>
      </w:r>
      <w:r w:rsidR="00BD762C" w:rsidRPr="00B91806">
        <w:rPr>
          <w:color w:val="auto"/>
          <w:sz w:val="22"/>
          <w:szCs w:val="22"/>
        </w:rPr>
        <w:t>0000</w:t>
      </w:r>
      <w:r w:rsidR="00BD762C" w:rsidRPr="005A3611">
        <w:rPr>
          <w:color w:val="FF0000"/>
          <w:sz w:val="22"/>
          <w:szCs w:val="22"/>
        </w:rPr>
        <w:t>.</w:t>
      </w:r>
    </w:p>
    <w:p w14:paraId="7D1C1F5B" w14:textId="77777777" w:rsidR="00122184" w:rsidRPr="005A3611" w:rsidRDefault="00122184" w:rsidP="00122184">
      <w:pPr>
        <w:pStyle w:val="Nivel2"/>
        <w:numPr>
          <w:ilvl w:val="0"/>
          <w:numId w:val="0"/>
        </w:numPr>
        <w:spacing w:before="0" w:after="0" w:line="240" w:lineRule="auto"/>
        <w:rPr>
          <w:color w:val="FF0000"/>
          <w:sz w:val="22"/>
          <w:szCs w:val="22"/>
        </w:rPr>
      </w:pPr>
    </w:p>
    <w:p w14:paraId="2B828CCC" w14:textId="07F2FE66" w:rsidR="002D5E99" w:rsidRDefault="002D5E99" w:rsidP="00D24A78">
      <w:pPr>
        <w:pStyle w:val="Nivel2"/>
        <w:numPr>
          <w:ilvl w:val="1"/>
          <w:numId w:val="13"/>
        </w:numPr>
        <w:spacing w:before="0" w:after="0" w:line="240" w:lineRule="auto"/>
        <w:ind w:left="0" w:firstLine="0"/>
        <w:rPr>
          <w:sz w:val="22"/>
          <w:szCs w:val="22"/>
        </w:rPr>
      </w:pPr>
      <w:r w:rsidRPr="00C73B02">
        <w:rPr>
          <w:sz w:val="22"/>
          <w:szCs w:val="22"/>
        </w:rPr>
        <w:t>Objeto da contratação:</w:t>
      </w:r>
    </w:p>
    <w:p w14:paraId="10163246" w14:textId="77777777" w:rsidR="00122184" w:rsidRPr="00C73B02" w:rsidRDefault="00122184" w:rsidP="00122184">
      <w:pPr>
        <w:pStyle w:val="Nivel2"/>
        <w:numPr>
          <w:ilvl w:val="0"/>
          <w:numId w:val="0"/>
        </w:numPr>
        <w:spacing w:before="0" w:after="0" w:line="240" w:lineRule="auto"/>
        <w:rPr>
          <w:sz w:val="22"/>
          <w:szCs w:val="22"/>
        </w:rPr>
      </w:pP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2D5E99" w:rsidRPr="004E2900" w14:paraId="44D2E2DB" w14:textId="77777777" w:rsidTr="005448C9">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043FA" w14:textId="77777777" w:rsidR="002D5E99" w:rsidRPr="004E2900" w:rsidRDefault="002D5E99" w:rsidP="00D24A78">
            <w:pPr>
              <w:widowControl w:val="0"/>
              <w:jc w:val="center"/>
              <w:rPr>
                <w:rFonts w:ascii="Arial" w:eastAsia="Arial" w:hAnsi="Arial" w:cs="Arial"/>
                <w:b/>
                <w:bCs/>
                <w:color w:val="000000"/>
                <w:sz w:val="20"/>
                <w:szCs w:val="20"/>
              </w:rPr>
            </w:pPr>
            <w:r w:rsidRPr="004E2900">
              <w:rPr>
                <w:rFonts w:ascii="Arial" w:eastAsia="Arial" w:hAnsi="Arial" w:cs="Arial"/>
                <w:b/>
                <w:bCs/>
                <w:color w:val="000000" w:themeColor="text1"/>
                <w:sz w:val="20"/>
                <w:szCs w:val="20"/>
              </w:rPr>
              <w:t>ITEM</w:t>
            </w:r>
          </w:p>
          <w:p w14:paraId="6A1CADCD" w14:textId="77777777" w:rsidR="002D5E99" w:rsidRPr="004E2900" w:rsidRDefault="002D5E99" w:rsidP="00D24A78">
            <w:pPr>
              <w:widowControl w:val="0"/>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48576" w14:textId="77777777" w:rsidR="002D5E99" w:rsidRPr="004E2900" w:rsidRDefault="002D5E99" w:rsidP="00D24A78">
            <w:pPr>
              <w:widowControl w:val="0"/>
              <w:jc w:val="center"/>
              <w:rPr>
                <w:rFonts w:ascii="Arial" w:eastAsia="Arial" w:hAnsi="Arial" w:cs="Arial"/>
                <w:color w:val="000000"/>
                <w:sz w:val="20"/>
                <w:szCs w:val="20"/>
              </w:rPr>
            </w:pPr>
            <w:r w:rsidRPr="004E2900">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0E09B" w14:textId="77777777" w:rsidR="002D5E99" w:rsidRPr="004E2900" w:rsidRDefault="002D5E99" w:rsidP="00D24A78">
            <w:pPr>
              <w:widowControl w:val="0"/>
              <w:jc w:val="center"/>
              <w:rPr>
                <w:rFonts w:ascii="Arial" w:eastAsia="Arial" w:hAnsi="Arial" w:cs="Arial"/>
                <w:color w:val="000000"/>
                <w:sz w:val="20"/>
                <w:szCs w:val="20"/>
              </w:rPr>
            </w:pPr>
            <w:r w:rsidRPr="004E2900">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53A86" w14:textId="77777777" w:rsidR="002D5E99" w:rsidRPr="004E2900" w:rsidRDefault="002D5E99" w:rsidP="00D24A78">
            <w:pPr>
              <w:widowControl w:val="0"/>
              <w:jc w:val="center"/>
              <w:rPr>
                <w:rFonts w:ascii="Arial" w:eastAsia="Arial" w:hAnsi="Arial" w:cs="Arial"/>
                <w:color w:val="000000"/>
                <w:sz w:val="20"/>
                <w:szCs w:val="20"/>
              </w:rPr>
            </w:pPr>
            <w:r w:rsidRPr="004E2900">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32AEF" w14:textId="77777777" w:rsidR="002D5E99" w:rsidRPr="004E2900" w:rsidRDefault="002D5E99" w:rsidP="00D24A78">
            <w:pPr>
              <w:widowControl w:val="0"/>
              <w:jc w:val="center"/>
              <w:rPr>
                <w:rFonts w:ascii="Arial" w:eastAsia="Arial" w:hAnsi="Arial" w:cs="Arial"/>
                <w:b/>
                <w:bCs/>
                <w:sz w:val="20"/>
                <w:szCs w:val="20"/>
              </w:rPr>
            </w:pPr>
            <w:r w:rsidRPr="004E2900">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A2B6DE" w14:textId="77777777" w:rsidR="002D5E99" w:rsidRPr="004E2900" w:rsidRDefault="002D5E99" w:rsidP="00D24A78">
            <w:pPr>
              <w:widowControl w:val="0"/>
              <w:jc w:val="center"/>
              <w:rPr>
                <w:rFonts w:ascii="Arial" w:eastAsia="Arial" w:hAnsi="Arial" w:cs="Arial"/>
                <w:b/>
                <w:bCs/>
                <w:sz w:val="20"/>
                <w:szCs w:val="20"/>
              </w:rPr>
            </w:pPr>
            <w:r w:rsidRPr="004E2900">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E244A" w14:textId="77777777" w:rsidR="002D5E99" w:rsidRPr="004E2900" w:rsidRDefault="002D5E99" w:rsidP="00D24A78">
            <w:pPr>
              <w:widowControl w:val="0"/>
              <w:jc w:val="center"/>
              <w:rPr>
                <w:rFonts w:ascii="Arial" w:eastAsia="Arial" w:hAnsi="Arial" w:cs="Arial"/>
                <w:b/>
                <w:bCs/>
                <w:sz w:val="20"/>
                <w:szCs w:val="20"/>
              </w:rPr>
            </w:pPr>
            <w:r w:rsidRPr="004E2900">
              <w:rPr>
                <w:rFonts w:ascii="Arial" w:eastAsia="Arial" w:hAnsi="Arial" w:cs="Arial"/>
                <w:b/>
                <w:bCs/>
                <w:sz w:val="20"/>
                <w:szCs w:val="20"/>
              </w:rPr>
              <w:t>VALOR TOTAL</w:t>
            </w:r>
          </w:p>
        </w:tc>
      </w:tr>
      <w:tr w:rsidR="002D5E99" w:rsidRPr="004E2900" w14:paraId="4A081827" w14:textId="77777777" w:rsidTr="005448C9">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5B955" w14:textId="77777777" w:rsidR="002D5E99" w:rsidRPr="004E2900" w:rsidRDefault="002D5E99" w:rsidP="00D24A78">
            <w:pPr>
              <w:widowControl w:val="0"/>
              <w:ind w:firstLine="709"/>
              <w:jc w:val="center"/>
              <w:rPr>
                <w:rFonts w:ascii="Arial" w:eastAsia="Arial" w:hAnsi="Arial" w:cs="Arial"/>
                <w:b/>
                <w:bCs/>
                <w:color w:val="000000"/>
                <w:sz w:val="20"/>
                <w:szCs w:val="20"/>
              </w:rPr>
            </w:pPr>
            <w:r w:rsidRPr="004E2900">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3E08D" w14:textId="77777777" w:rsidR="002D5E99" w:rsidRPr="004E2900" w:rsidRDefault="002D5E99" w:rsidP="00D24A78">
            <w:pPr>
              <w:widowControl w:val="0"/>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A3F90" w14:textId="77777777" w:rsidR="002D5E99" w:rsidRPr="004E2900" w:rsidRDefault="002D5E99" w:rsidP="00D24A78">
            <w:pPr>
              <w:widowControl w:val="0"/>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555F2" w14:textId="77777777" w:rsidR="002D5E99" w:rsidRPr="004E2900" w:rsidRDefault="002D5E99" w:rsidP="00D24A78">
            <w:pPr>
              <w:widowControl w:val="0"/>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F0E90" w14:textId="77777777" w:rsidR="002D5E99" w:rsidRPr="004E2900" w:rsidRDefault="002D5E99" w:rsidP="00D24A78">
            <w:pPr>
              <w:widowControl w:val="0"/>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E887F" w14:textId="77777777" w:rsidR="002D5E99" w:rsidRPr="004E2900" w:rsidRDefault="002D5E99" w:rsidP="00D24A78">
            <w:pPr>
              <w:widowControl w:val="0"/>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875658" w14:textId="77777777" w:rsidR="002D5E99" w:rsidRPr="004E2900" w:rsidRDefault="002D5E99" w:rsidP="00D24A78">
            <w:pPr>
              <w:widowControl w:val="0"/>
              <w:ind w:firstLine="709"/>
              <w:jc w:val="center"/>
              <w:rPr>
                <w:rFonts w:ascii="Arial" w:eastAsia="Arial" w:hAnsi="Arial" w:cs="Arial"/>
                <w:color w:val="000000"/>
                <w:sz w:val="20"/>
                <w:szCs w:val="20"/>
              </w:rPr>
            </w:pPr>
          </w:p>
        </w:tc>
      </w:tr>
      <w:tr w:rsidR="002D5E99" w:rsidRPr="004E2900" w14:paraId="7E54BE21" w14:textId="77777777" w:rsidTr="005448C9">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37420" w14:textId="77777777" w:rsidR="002D5E99" w:rsidRPr="004E2900" w:rsidRDefault="002D5E99" w:rsidP="00D24A78">
            <w:pPr>
              <w:widowControl w:val="0"/>
              <w:ind w:firstLine="709"/>
              <w:jc w:val="center"/>
              <w:rPr>
                <w:rFonts w:ascii="Arial" w:eastAsia="Arial" w:hAnsi="Arial" w:cs="Arial"/>
                <w:b/>
                <w:bCs/>
                <w:color w:val="000000"/>
                <w:sz w:val="20"/>
                <w:szCs w:val="20"/>
              </w:rPr>
            </w:pPr>
            <w:r w:rsidRPr="004E2900">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AAEF1" w14:textId="77777777" w:rsidR="002D5E99" w:rsidRPr="004E2900" w:rsidRDefault="002D5E99" w:rsidP="00D24A78">
            <w:pPr>
              <w:widowControl w:val="0"/>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619AE" w14:textId="77777777" w:rsidR="002D5E99" w:rsidRPr="004E2900" w:rsidRDefault="002D5E99" w:rsidP="00D24A78">
            <w:pPr>
              <w:widowControl w:val="0"/>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42903" w14:textId="77777777" w:rsidR="002D5E99" w:rsidRPr="004E2900" w:rsidRDefault="002D5E99" w:rsidP="00D24A78">
            <w:pPr>
              <w:widowControl w:val="0"/>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63B37" w14:textId="77777777" w:rsidR="002D5E99" w:rsidRPr="004E2900" w:rsidRDefault="002D5E99" w:rsidP="00D24A78">
            <w:pPr>
              <w:widowControl w:val="0"/>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AB919" w14:textId="77777777" w:rsidR="002D5E99" w:rsidRPr="004E2900" w:rsidRDefault="002D5E99" w:rsidP="00D24A78">
            <w:pPr>
              <w:widowControl w:val="0"/>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9BC154" w14:textId="77777777" w:rsidR="002D5E99" w:rsidRPr="004E2900" w:rsidRDefault="002D5E99" w:rsidP="00D24A78">
            <w:pPr>
              <w:widowControl w:val="0"/>
              <w:ind w:firstLine="709"/>
              <w:jc w:val="center"/>
              <w:rPr>
                <w:rFonts w:ascii="Arial" w:eastAsia="Arial" w:hAnsi="Arial" w:cs="Arial"/>
                <w:color w:val="000000"/>
                <w:sz w:val="20"/>
                <w:szCs w:val="20"/>
              </w:rPr>
            </w:pPr>
          </w:p>
        </w:tc>
      </w:tr>
    </w:tbl>
    <w:p w14:paraId="74FECC41" w14:textId="77777777" w:rsidR="00122184" w:rsidRDefault="00122184" w:rsidP="00122184">
      <w:pPr>
        <w:pStyle w:val="Nivel2"/>
        <w:numPr>
          <w:ilvl w:val="0"/>
          <w:numId w:val="0"/>
        </w:numPr>
        <w:spacing w:before="0" w:after="0" w:line="240" w:lineRule="auto"/>
        <w:ind w:left="360"/>
        <w:rPr>
          <w:color w:val="auto"/>
          <w:sz w:val="22"/>
          <w:szCs w:val="22"/>
        </w:rPr>
      </w:pPr>
    </w:p>
    <w:p w14:paraId="140EF9B1" w14:textId="6DEEC8A8" w:rsidR="002D5E99" w:rsidRDefault="002D5E99" w:rsidP="00D24A78">
      <w:pPr>
        <w:pStyle w:val="Nivel2"/>
        <w:numPr>
          <w:ilvl w:val="1"/>
          <w:numId w:val="13"/>
        </w:numPr>
        <w:spacing w:before="0" w:after="0" w:line="240" w:lineRule="auto"/>
        <w:rPr>
          <w:color w:val="auto"/>
          <w:sz w:val="22"/>
          <w:szCs w:val="22"/>
        </w:rPr>
      </w:pPr>
      <w:r w:rsidRPr="00C73B02">
        <w:rPr>
          <w:color w:val="auto"/>
          <w:sz w:val="22"/>
          <w:szCs w:val="22"/>
        </w:rPr>
        <w:t>São anexos a este instrumento e vinculam esta contratação, independentemente de transcrição:</w:t>
      </w:r>
    </w:p>
    <w:p w14:paraId="7C94B65C" w14:textId="77777777" w:rsidR="00122184" w:rsidRPr="00C73B02" w:rsidRDefault="00122184" w:rsidP="00122184">
      <w:pPr>
        <w:pStyle w:val="Nivel2"/>
        <w:numPr>
          <w:ilvl w:val="0"/>
          <w:numId w:val="0"/>
        </w:numPr>
        <w:spacing w:before="0" w:after="0" w:line="240" w:lineRule="auto"/>
        <w:ind w:left="360"/>
        <w:rPr>
          <w:color w:val="auto"/>
          <w:sz w:val="22"/>
          <w:szCs w:val="22"/>
        </w:rPr>
      </w:pPr>
    </w:p>
    <w:p w14:paraId="1D8DBEF7" w14:textId="77777777" w:rsidR="002D5E99" w:rsidRPr="00C73B02" w:rsidRDefault="002D5E99" w:rsidP="00D24A78">
      <w:pPr>
        <w:pStyle w:val="Nivel3"/>
        <w:numPr>
          <w:ilvl w:val="2"/>
          <w:numId w:val="13"/>
        </w:numPr>
        <w:spacing w:before="0" w:after="0" w:line="240" w:lineRule="auto"/>
        <w:ind w:left="425" w:firstLine="0"/>
        <w:rPr>
          <w:color w:val="auto"/>
          <w:sz w:val="22"/>
          <w:szCs w:val="22"/>
        </w:rPr>
      </w:pPr>
      <w:r w:rsidRPr="00C73B02">
        <w:rPr>
          <w:color w:val="auto"/>
          <w:sz w:val="22"/>
          <w:szCs w:val="22"/>
        </w:rPr>
        <w:t>O Termo de Referência que embasou a contratação;</w:t>
      </w:r>
    </w:p>
    <w:p w14:paraId="61E3BE07" w14:textId="77777777" w:rsidR="002D5E99" w:rsidRPr="00C73B02" w:rsidRDefault="002D5E99" w:rsidP="00D24A78">
      <w:pPr>
        <w:pStyle w:val="Nivel3"/>
        <w:numPr>
          <w:ilvl w:val="2"/>
          <w:numId w:val="13"/>
        </w:numPr>
        <w:spacing w:before="0" w:after="0" w:line="240" w:lineRule="auto"/>
        <w:ind w:left="425" w:firstLine="0"/>
        <w:rPr>
          <w:color w:val="auto"/>
          <w:sz w:val="22"/>
          <w:szCs w:val="22"/>
        </w:rPr>
      </w:pPr>
      <w:r w:rsidRPr="00C73B02">
        <w:rPr>
          <w:color w:val="auto"/>
          <w:sz w:val="22"/>
          <w:szCs w:val="22"/>
        </w:rPr>
        <w:t>O Edital da Licitação;</w:t>
      </w:r>
    </w:p>
    <w:p w14:paraId="78FE0A80" w14:textId="77777777" w:rsidR="002D5E99" w:rsidRPr="00C73B02" w:rsidRDefault="002D5E99" w:rsidP="00D24A78">
      <w:pPr>
        <w:pStyle w:val="Nivel3"/>
        <w:numPr>
          <w:ilvl w:val="2"/>
          <w:numId w:val="13"/>
        </w:numPr>
        <w:spacing w:before="0" w:after="0" w:line="240" w:lineRule="auto"/>
        <w:ind w:left="425" w:firstLine="0"/>
        <w:rPr>
          <w:color w:val="auto"/>
          <w:sz w:val="22"/>
          <w:szCs w:val="22"/>
        </w:rPr>
      </w:pPr>
      <w:r w:rsidRPr="00C73B02">
        <w:rPr>
          <w:color w:val="auto"/>
          <w:sz w:val="22"/>
          <w:szCs w:val="22"/>
        </w:rPr>
        <w:t>A Proposta do contratado;</w:t>
      </w:r>
    </w:p>
    <w:p w14:paraId="44E5C949" w14:textId="7024E5D3" w:rsidR="002D5E99" w:rsidRDefault="002D5E99" w:rsidP="00D24A78">
      <w:pPr>
        <w:pStyle w:val="Nivel3"/>
        <w:numPr>
          <w:ilvl w:val="2"/>
          <w:numId w:val="13"/>
        </w:numPr>
        <w:spacing w:before="0" w:after="0" w:line="240" w:lineRule="auto"/>
        <w:ind w:left="425" w:firstLine="0"/>
        <w:rPr>
          <w:color w:val="auto"/>
          <w:sz w:val="22"/>
          <w:szCs w:val="22"/>
        </w:rPr>
      </w:pPr>
      <w:r w:rsidRPr="00C73B02">
        <w:rPr>
          <w:color w:val="auto"/>
          <w:sz w:val="22"/>
          <w:szCs w:val="22"/>
        </w:rPr>
        <w:t>Eventuais anexos dos documentos supracitados.</w:t>
      </w:r>
    </w:p>
    <w:p w14:paraId="5291B9FA" w14:textId="77777777" w:rsidR="00122184" w:rsidRPr="00C73B02" w:rsidRDefault="00122184" w:rsidP="00122184">
      <w:pPr>
        <w:pStyle w:val="Nivel3"/>
        <w:numPr>
          <w:ilvl w:val="0"/>
          <w:numId w:val="0"/>
        </w:numPr>
        <w:spacing w:before="0" w:after="0" w:line="240" w:lineRule="auto"/>
        <w:ind w:left="425"/>
        <w:rPr>
          <w:color w:val="auto"/>
          <w:sz w:val="22"/>
          <w:szCs w:val="22"/>
        </w:rPr>
      </w:pPr>
    </w:p>
    <w:p w14:paraId="3E67C7DE" w14:textId="77777777" w:rsidR="002D5E99" w:rsidRPr="00C73B02" w:rsidRDefault="002D5E99" w:rsidP="00D24A78">
      <w:pPr>
        <w:pStyle w:val="Nivel01"/>
        <w:numPr>
          <w:ilvl w:val="0"/>
          <w:numId w:val="0"/>
        </w:numPr>
        <w:tabs>
          <w:tab w:val="clear" w:pos="567"/>
          <w:tab w:val="left" w:pos="0"/>
        </w:tabs>
        <w:spacing w:before="0"/>
        <w:rPr>
          <w:sz w:val="22"/>
          <w:szCs w:val="22"/>
        </w:rPr>
      </w:pPr>
      <w:r w:rsidRPr="00C73B02">
        <w:rPr>
          <w:sz w:val="22"/>
          <w:szCs w:val="22"/>
        </w:rPr>
        <w:t>CLÁUSULA SEGUNDA – VIGÊNCIA E PRORROGAÇÃO</w:t>
      </w:r>
    </w:p>
    <w:p w14:paraId="63DC869E" w14:textId="77777777" w:rsidR="00122184" w:rsidRDefault="00122184" w:rsidP="00122184">
      <w:pPr>
        <w:pStyle w:val="Nvel2-Red"/>
        <w:spacing w:before="0" w:after="0" w:line="240" w:lineRule="auto"/>
        <w:rPr>
          <w:i w:val="0"/>
          <w:color w:val="auto"/>
          <w:sz w:val="22"/>
          <w:szCs w:val="22"/>
        </w:rPr>
      </w:pPr>
    </w:p>
    <w:p w14:paraId="2E6B5B07" w14:textId="04BFD5EA" w:rsidR="002D5E99" w:rsidRDefault="002D5E99" w:rsidP="000E424D">
      <w:pPr>
        <w:pStyle w:val="Nvel2-Red"/>
        <w:numPr>
          <w:ilvl w:val="1"/>
          <w:numId w:val="21"/>
        </w:numPr>
        <w:spacing w:before="0" w:after="0" w:line="240" w:lineRule="auto"/>
        <w:ind w:left="0" w:firstLine="0"/>
        <w:rPr>
          <w:i w:val="0"/>
          <w:color w:val="auto"/>
          <w:sz w:val="22"/>
          <w:szCs w:val="22"/>
        </w:rPr>
      </w:pPr>
      <w:r w:rsidRPr="00C73B02">
        <w:rPr>
          <w:i w:val="0"/>
          <w:color w:val="auto"/>
          <w:sz w:val="22"/>
          <w:szCs w:val="22"/>
        </w:rPr>
        <w:t xml:space="preserve">O prazo de vigência da contratação é de </w:t>
      </w:r>
      <w:r w:rsidR="00FF5762">
        <w:rPr>
          <w:b/>
          <w:i w:val="0"/>
          <w:color w:val="auto"/>
          <w:sz w:val="22"/>
          <w:szCs w:val="22"/>
        </w:rPr>
        <w:t>60 (sessenta</w:t>
      </w:r>
      <w:r w:rsidR="00122184" w:rsidRPr="00122184">
        <w:rPr>
          <w:b/>
          <w:i w:val="0"/>
          <w:color w:val="auto"/>
          <w:sz w:val="22"/>
          <w:szCs w:val="22"/>
        </w:rPr>
        <w:t>)</w:t>
      </w:r>
      <w:r w:rsidR="00D67D12" w:rsidRPr="00122184">
        <w:rPr>
          <w:b/>
          <w:i w:val="0"/>
          <w:color w:val="auto"/>
          <w:sz w:val="22"/>
          <w:szCs w:val="22"/>
        </w:rPr>
        <w:t xml:space="preserve"> meses</w:t>
      </w:r>
      <w:r w:rsidR="00D67D12">
        <w:rPr>
          <w:i w:val="0"/>
          <w:color w:val="auto"/>
          <w:sz w:val="22"/>
          <w:szCs w:val="22"/>
        </w:rPr>
        <w:t>,</w:t>
      </w:r>
      <w:r w:rsidRPr="00C73B02">
        <w:rPr>
          <w:i w:val="0"/>
          <w:color w:val="auto"/>
          <w:sz w:val="22"/>
          <w:szCs w:val="22"/>
        </w:rPr>
        <w:t xml:space="preserve"> contados do(a) assinatura do contrato, na forma do artigo 105 da Lei n° 14.133, de 2021.</w:t>
      </w:r>
    </w:p>
    <w:p w14:paraId="78A85033" w14:textId="77777777" w:rsidR="00122184" w:rsidRPr="00C73B02" w:rsidRDefault="00122184" w:rsidP="00122184">
      <w:pPr>
        <w:pStyle w:val="Nvel2-Red"/>
        <w:spacing w:before="0" w:after="0" w:line="240" w:lineRule="auto"/>
        <w:rPr>
          <w:i w:val="0"/>
          <w:color w:val="auto"/>
          <w:sz w:val="22"/>
          <w:szCs w:val="22"/>
        </w:rPr>
      </w:pPr>
    </w:p>
    <w:p w14:paraId="678FEB0A" w14:textId="6C199A6D" w:rsidR="002D5E99" w:rsidRDefault="002D5E99" w:rsidP="000E424D">
      <w:pPr>
        <w:pStyle w:val="Nvel3-R"/>
        <w:numPr>
          <w:ilvl w:val="2"/>
          <w:numId w:val="21"/>
        </w:numPr>
        <w:spacing w:before="0" w:after="0" w:line="240" w:lineRule="auto"/>
        <w:ind w:left="0" w:firstLine="425"/>
        <w:rPr>
          <w:i w:val="0"/>
          <w:color w:val="auto"/>
          <w:sz w:val="22"/>
          <w:szCs w:val="22"/>
        </w:rPr>
      </w:pPr>
      <w:r w:rsidRPr="00C73B02">
        <w:rPr>
          <w:i w:val="0"/>
          <w:color w:val="auto"/>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2D464900" w14:textId="77777777" w:rsidR="00122184" w:rsidRPr="00C73B02" w:rsidRDefault="00122184" w:rsidP="00122184">
      <w:pPr>
        <w:pStyle w:val="Nvel3-R"/>
        <w:numPr>
          <w:ilvl w:val="0"/>
          <w:numId w:val="0"/>
        </w:numPr>
        <w:spacing w:before="0" w:after="0" w:line="240" w:lineRule="auto"/>
        <w:ind w:left="425"/>
        <w:rPr>
          <w:i w:val="0"/>
          <w:color w:val="auto"/>
          <w:sz w:val="22"/>
          <w:szCs w:val="22"/>
        </w:rPr>
      </w:pPr>
    </w:p>
    <w:p w14:paraId="1738D420" w14:textId="7C6B5326" w:rsidR="002D5E99" w:rsidRDefault="002D5E99" w:rsidP="000E424D">
      <w:pPr>
        <w:pStyle w:val="Nvel2-Red"/>
        <w:numPr>
          <w:ilvl w:val="1"/>
          <w:numId w:val="21"/>
        </w:numPr>
        <w:spacing w:before="0" w:after="0" w:line="240" w:lineRule="auto"/>
        <w:ind w:left="0" w:firstLine="0"/>
        <w:rPr>
          <w:i w:val="0"/>
          <w:color w:val="auto"/>
          <w:sz w:val="22"/>
          <w:szCs w:val="22"/>
        </w:rPr>
      </w:pPr>
      <w:r w:rsidRPr="00C73B02">
        <w:rPr>
          <w:i w:val="0"/>
          <w:color w:val="auto"/>
          <w:sz w:val="22"/>
          <w:szCs w:val="22"/>
        </w:rPr>
        <w:lastRenderedPageBreak/>
        <w:t>A prorrogação de que trata esse item é condicionada à avaliação, por parte do Gestor do Contrato, da vantajosidade da prorrogação, a qual deverá ser realizada motivadamente, com base no Histórico de Gestão do Contrato, nos princípios da manutenção da necessidade, economicidade e oportunidade da contratação, e nos demais aspectos que forem julgados relevantes.</w:t>
      </w:r>
    </w:p>
    <w:p w14:paraId="3C61C3F4" w14:textId="77777777" w:rsidR="00122184" w:rsidRPr="00C73B02" w:rsidRDefault="00122184" w:rsidP="00122184">
      <w:pPr>
        <w:pStyle w:val="Nvel2-Red"/>
        <w:spacing w:before="0" w:after="0" w:line="240" w:lineRule="auto"/>
        <w:rPr>
          <w:i w:val="0"/>
          <w:color w:val="auto"/>
          <w:sz w:val="22"/>
          <w:szCs w:val="22"/>
        </w:rPr>
      </w:pPr>
    </w:p>
    <w:p w14:paraId="7A2E7BE8" w14:textId="0DA737E4" w:rsidR="002D5E99" w:rsidRDefault="002D5E99" w:rsidP="000E424D">
      <w:pPr>
        <w:pStyle w:val="Nvel2-Red"/>
        <w:numPr>
          <w:ilvl w:val="1"/>
          <w:numId w:val="21"/>
        </w:numPr>
        <w:spacing w:before="0" w:after="0" w:line="240" w:lineRule="auto"/>
        <w:ind w:left="0" w:firstLine="0"/>
        <w:rPr>
          <w:i w:val="0"/>
          <w:color w:val="auto"/>
          <w:sz w:val="22"/>
          <w:szCs w:val="22"/>
        </w:rPr>
      </w:pPr>
      <w:r w:rsidRPr="00C73B02">
        <w:rPr>
          <w:i w:val="0"/>
          <w:color w:val="auto"/>
          <w:sz w:val="22"/>
          <w:szCs w:val="22"/>
        </w:rPr>
        <w:t>O contratado não tem direito subjetivo à prorrogação contratual.</w:t>
      </w:r>
    </w:p>
    <w:p w14:paraId="6317EDE8" w14:textId="77777777" w:rsidR="00122184" w:rsidRPr="00C73B02" w:rsidRDefault="00122184" w:rsidP="00122184">
      <w:pPr>
        <w:pStyle w:val="Nvel2-Red"/>
        <w:spacing w:before="0" w:after="0" w:line="240" w:lineRule="auto"/>
        <w:rPr>
          <w:i w:val="0"/>
          <w:color w:val="auto"/>
          <w:sz w:val="22"/>
          <w:szCs w:val="22"/>
        </w:rPr>
      </w:pPr>
    </w:p>
    <w:p w14:paraId="64545A88" w14:textId="5BD2810C" w:rsidR="002D5E99" w:rsidRDefault="002D5E99" w:rsidP="000E424D">
      <w:pPr>
        <w:pStyle w:val="Nvel2-Red"/>
        <w:numPr>
          <w:ilvl w:val="1"/>
          <w:numId w:val="21"/>
        </w:numPr>
        <w:spacing w:before="0" w:after="0" w:line="240" w:lineRule="auto"/>
        <w:ind w:left="0" w:firstLine="0"/>
        <w:rPr>
          <w:i w:val="0"/>
          <w:color w:val="auto"/>
          <w:sz w:val="22"/>
          <w:szCs w:val="22"/>
        </w:rPr>
      </w:pPr>
      <w:r w:rsidRPr="00C73B02">
        <w:rPr>
          <w:i w:val="0"/>
          <w:color w:val="auto"/>
          <w:sz w:val="22"/>
          <w:szCs w:val="22"/>
        </w:rPr>
        <w:t xml:space="preserve">A prorrogação de contrato deverá ser promovida mediante celebração de termo aditivo. </w:t>
      </w:r>
    </w:p>
    <w:p w14:paraId="35AD91E3" w14:textId="77777777" w:rsidR="00122184" w:rsidRPr="00C73B02" w:rsidRDefault="00122184" w:rsidP="00122184">
      <w:pPr>
        <w:pStyle w:val="Nvel2-Red"/>
        <w:spacing w:before="0" w:after="0" w:line="240" w:lineRule="auto"/>
        <w:rPr>
          <w:i w:val="0"/>
          <w:color w:val="auto"/>
          <w:sz w:val="22"/>
          <w:szCs w:val="22"/>
        </w:rPr>
      </w:pPr>
    </w:p>
    <w:p w14:paraId="1321F8F0" w14:textId="64E3497C" w:rsidR="002D5E99" w:rsidRDefault="002D5E99" w:rsidP="000E424D">
      <w:pPr>
        <w:pStyle w:val="Nvel2-Red"/>
        <w:numPr>
          <w:ilvl w:val="1"/>
          <w:numId w:val="21"/>
        </w:numPr>
        <w:spacing w:before="0" w:after="0" w:line="240" w:lineRule="auto"/>
        <w:ind w:left="0" w:firstLine="0"/>
        <w:rPr>
          <w:i w:val="0"/>
          <w:color w:val="auto"/>
          <w:sz w:val="22"/>
          <w:szCs w:val="22"/>
        </w:rPr>
      </w:pPr>
      <w:r w:rsidRPr="00C73B02">
        <w:rPr>
          <w:i w:val="0"/>
          <w:color w:val="auto"/>
          <w:sz w:val="22"/>
          <w:szCs w:val="22"/>
        </w:rPr>
        <w:t>Nas eventuais prorrogações contratuais, os custos não renováveis já pagos ou amortizados ao longo do primeiro período de vigência da contratação deverão ser reduzidos ou eliminados como condição para a renovação.</w:t>
      </w:r>
    </w:p>
    <w:p w14:paraId="7E870B56" w14:textId="77777777" w:rsidR="00122184" w:rsidRPr="00C73B02" w:rsidRDefault="00122184" w:rsidP="00122184">
      <w:pPr>
        <w:pStyle w:val="Nvel2-Red"/>
        <w:spacing w:before="0" w:after="0" w:line="240" w:lineRule="auto"/>
        <w:rPr>
          <w:i w:val="0"/>
          <w:color w:val="auto"/>
          <w:sz w:val="22"/>
          <w:szCs w:val="22"/>
        </w:rPr>
      </w:pPr>
    </w:p>
    <w:p w14:paraId="1957C763" w14:textId="094D18F6" w:rsidR="002D5E99" w:rsidRDefault="002D5E99" w:rsidP="000E424D">
      <w:pPr>
        <w:pStyle w:val="Nvel2-Red"/>
        <w:numPr>
          <w:ilvl w:val="1"/>
          <w:numId w:val="21"/>
        </w:numPr>
        <w:spacing w:before="0" w:after="0" w:line="240" w:lineRule="auto"/>
        <w:ind w:left="0" w:firstLine="0"/>
        <w:rPr>
          <w:i w:val="0"/>
          <w:color w:val="auto"/>
          <w:sz w:val="22"/>
          <w:szCs w:val="22"/>
        </w:rPr>
      </w:pPr>
      <w:r w:rsidRPr="00C73B02">
        <w:rPr>
          <w:i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6DC3465E" w14:textId="77777777" w:rsidR="00122184" w:rsidRPr="00C73B02" w:rsidRDefault="00122184" w:rsidP="00122184">
      <w:pPr>
        <w:pStyle w:val="Nvel2-Red"/>
        <w:spacing w:before="0" w:after="0" w:line="240" w:lineRule="auto"/>
        <w:rPr>
          <w:i w:val="0"/>
          <w:color w:val="auto"/>
          <w:sz w:val="22"/>
          <w:szCs w:val="22"/>
        </w:rPr>
      </w:pPr>
    </w:p>
    <w:p w14:paraId="5788DD48" w14:textId="77777777" w:rsidR="002D5E99" w:rsidRPr="00C73B02" w:rsidRDefault="002D5E99" w:rsidP="00D24A78">
      <w:pPr>
        <w:pStyle w:val="Nivel01"/>
        <w:numPr>
          <w:ilvl w:val="0"/>
          <w:numId w:val="0"/>
        </w:numPr>
        <w:tabs>
          <w:tab w:val="clear" w:pos="567"/>
          <w:tab w:val="left" w:pos="0"/>
        </w:tabs>
        <w:spacing w:before="0"/>
        <w:rPr>
          <w:color w:val="FFFFFF" w:themeColor="background1"/>
          <w:sz w:val="22"/>
          <w:szCs w:val="22"/>
        </w:rPr>
      </w:pPr>
      <w:r w:rsidRPr="00C73B02">
        <w:rPr>
          <w:sz w:val="22"/>
          <w:szCs w:val="22"/>
        </w:rPr>
        <w:t>CLÁUSULA TERCEIRA – MODELOS DE EXECUÇÃO E GESTÃO CONTRATUAIS (</w:t>
      </w:r>
      <w:hyperlink r:id="rId63" w:anchor="art92" w:history="1">
        <w:r w:rsidRPr="00C73B02">
          <w:rPr>
            <w:rStyle w:val="Hyperlink"/>
            <w:sz w:val="22"/>
            <w:szCs w:val="22"/>
          </w:rPr>
          <w:t>art. 92, IV, VII e XVIII)</w:t>
        </w:r>
      </w:hyperlink>
    </w:p>
    <w:p w14:paraId="2067D960" w14:textId="77777777" w:rsidR="00122184" w:rsidRPr="00122184" w:rsidRDefault="00122184" w:rsidP="000E424D">
      <w:pPr>
        <w:pStyle w:val="PargrafodaLista"/>
        <w:numPr>
          <w:ilvl w:val="0"/>
          <w:numId w:val="21"/>
        </w:numPr>
        <w:contextualSpacing w:val="0"/>
        <w:jc w:val="both"/>
        <w:rPr>
          <w:rFonts w:ascii="Arial" w:hAnsi="Arial" w:cs="Arial"/>
          <w:i/>
          <w:iCs/>
          <w:vanish/>
          <w:color w:val="FF0000"/>
          <w:sz w:val="22"/>
          <w:szCs w:val="22"/>
        </w:rPr>
      </w:pPr>
    </w:p>
    <w:p w14:paraId="114AE980" w14:textId="77777777" w:rsidR="00122184" w:rsidRDefault="00122184" w:rsidP="00122184">
      <w:pPr>
        <w:pStyle w:val="Nvel2-Red"/>
        <w:spacing w:before="0" w:after="0" w:line="240" w:lineRule="auto"/>
        <w:rPr>
          <w:i w:val="0"/>
          <w:color w:val="auto"/>
          <w:sz w:val="22"/>
          <w:szCs w:val="22"/>
        </w:rPr>
      </w:pPr>
    </w:p>
    <w:p w14:paraId="051F0B7C" w14:textId="25513628" w:rsidR="00FF5762" w:rsidRDefault="00FF5762" w:rsidP="00FF5762">
      <w:pPr>
        <w:pStyle w:val="Nvel2-Red"/>
        <w:numPr>
          <w:ilvl w:val="1"/>
          <w:numId w:val="21"/>
        </w:numPr>
        <w:spacing w:before="0" w:after="0" w:line="240" w:lineRule="auto"/>
        <w:ind w:left="0" w:firstLine="0"/>
        <w:rPr>
          <w:i w:val="0"/>
          <w:color w:val="auto"/>
          <w:sz w:val="22"/>
          <w:szCs w:val="22"/>
        </w:rPr>
      </w:pPr>
      <w:r w:rsidRPr="00FF5762">
        <w:rPr>
          <w:i w:val="0"/>
          <w:color w:val="auto"/>
          <w:sz w:val="22"/>
          <w:szCs w:val="22"/>
        </w:rPr>
        <w:t xml:space="preserve">Os serviços deverão ser entregues nos seguintes prazos: </w:t>
      </w:r>
    </w:p>
    <w:p w14:paraId="379752EE" w14:textId="77777777" w:rsidR="00FF5762" w:rsidRPr="00FF5762" w:rsidRDefault="00FF5762" w:rsidP="00FF5762">
      <w:pPr>
        <w:pStyle w:val="Nvel2-Red"/>
        <w:spacing w:before="0" w:after="0" w:line="240" w:lineRule="auto"/>
        <w:rPr>
          <w:i w:val="0"/>
          <w:color w:val="auto"/>
          <w:sz w:val="22"/>
          <w:szCs w:val="22"/>
        </w:rPr>
      </w:pPr>
    </w:p>
    <w:p w14:paraId="13083FBC" w14:textId="77777777" w:rsidR="00FF5762" w:rsidRPr="00FF5762" w:rsidRDefault="00FF5762" w:rsidP="00FF5762">
      <w:pPr>
        <w:pStyle w:val="Nvel3-R"/>
        <w:numPr>
          <w:ilvl w:val="2"/>
          <w:numId w:val="21"/>
        </w:numPr>
        <w:spacing w:before="0" w:after="0" w:line="240" w:lineRule="auto"/>
        <w:ind w:left="0" w:firstLine="425"/>
        <w:rPr>
          <w:i w:val="0"/>
          <w:color w:val="auto"/>
          <w:sz w:val="22"/>
          <w:szCs w:val="22"/>
        </w:rPr>
      </w:pPr>
      <w:r w:rsidRPr="00FF5762">
        <w:rPr>
          <w:i w:val="0"/>
          <w:color w:val="auto"/>
          <w:sz w:val="22"/>
          <w:szCs w:val="22"/>
        </w:rPr>
        <w:t>O</w:t>
      </w:r>
      <w:r w:rsidRPr="00FF5762">
        <w:rPr>
          <w:b/>
          <w:i w:val="0"/>
          <w:color w:val="auto"/>
          <w:sz w:val="22"/>
          <w:szCs w:val="22"/>
        </w:rPr>
        <w:t xml:space="preserve"> </w:t>
      </w:r>
      <w:r w:rsidRPr="00FF5762">
        <w:rPr>
          <w:i w:val="0"/>
          <w:color w:val="auto"/>
          <w:sz w:val="22"/>
          <w:szCs w:val="22"/>
        </w:rPr>
        <w:t xml:space="preserve">PGR e o LTCAT em 90 (noventa) dias após a assinatura do contrato; </w:t>
      </w:r>
    </w:p>
    <w:p w14:paraId="3E81BECD" w14:textId="77777777" w:rsidR="00FF5762" w:rsidRPr="00FF5762" w:rsidRDefault="00FF5762" w:rsidP="00FF5762">
      <w:pPr>
        <w:pStyle w:val="Nvel3-R"/>
        <w:numPr>
          <w:ilvl w:val="2"/>
          <w:numId w:val="21"/>
        </w:numPr>
        <w:spacing w:before="0" w:after="0" w:line="240" w:lineRule="auto"/>
        <w:ind w:left="0" w:firstLine="425"/>
        <w:rPr>
          <w:i w:val="0"/>
          <w:color w:val="auto"/>
          <w:sz w:val="22"/>
          <w:szCs w:val="22"/>
        </w:rPr>
      </w:pPr>
      <w:r w:rsidRPr="00FF5762">
        <w:rPr>
          <w:i w:val="0"/>
          <w:color w:val="auto"/>
          <w:sz w:val="22"/>
          <w:szCs w:val="22"/>
        </w:rPr>
        <w:t xml:space="preserve">O PCMSO em 120 (cento e vinte) dias após a assinatura do contrato; </w:t>
      </w:r>
    </w:p>
    <w:p w14:paraId="12819E75" w14:textId="77777777" w:rsidR="00FF5762" w:rsidRPr="00FF5762" w:rsidRDefault="00FF5762" w:rsidP="00FF5762">
      <w:pPr>
        <w:pStyle w:val="Nvel3-R"/>
        <w:numPr>
          <w:ilvl w:val="2"/>
          <w:numId w:val="21"/>
        </w:numPr>
        <w:spacing w:before="0" w:after="0" w:line="240" w:lineRule="auto"/>
        <w:ind w:left="0" w:firstLine="425"/>
        <w:rPr>
          <w:i w:val="0"/>
          <w:color w:val="auto"/>
          <w:sz w:val="22"/>
          <w:szCs w:val="22"/>
        </w:rPr>
      </w:pPr>
      <w:r w:rsidRPr="00FF5762">
        <w:rPr>
          <w:i w:val="0"/>
          <w:color w:val="auto"/>
          <w:sz w:val="22"/>
          <w:szCs w:val="22"/>
        </w:rPr>
        <w:t xml:space="preserve">O LTIP  120 (cento e vinte) dias após a assinatura do contrato e </w:t>
      </w:r>
    </w:p>
    <w:p w14:paraId="11A8BC22" w14:textId="77777777" w:rsidR="00FF5762" w:rsidRPr="00FF5762" w:rsidRDefault="00FF5762" w:rsidP="00FF5762">
      <w:pPr>
        <w:pStyle w:val="Nvel3-R"/>
        <w:numPr>
          <w:ilvl w:val="2"/>
          <w:numId w:val="21"/>
        </w:numPr>
        <w:spacing w:before="0" w:after="0" w:line="240" w:lineRule="auto"/>
        <w:ind w:left="0" w:firstLine="425"/>
        <w:rPr>
          <w:i w:val="0"/>
          <w:color w:val="auto"/>
          <w:sz w:val="22"/>
          <w:szCs w:val="22"/>
        </w:rPr>
      </w:pPr>
      <w:r w:rsidRPr="00FF5762">
        <w:rPr>
          <w:i w:val="0"/>
          <w:color w:val="auto"/>
          <w:sz w:val="22"/>
          <w:szCs w:val="22"/>
        </w:rPr>
        <w:t>A AET (Analise Ergonômica de Trabalho) 120 (cento e vinte) dias após a assinatura do contrato.</w:t>
      </w:r>
    </w:p>
    <w:p w14:paraId="11461EB9" w14:textId="77777777" w:rsidR="00FF5762" w:rsidRPr="00FF5762" w:rsidRDefault="00FF5762" w:rsidP="00FF5762">
      <w:pPr>
        <w:pStyle w:val="Nvel3-R"/>
        <w:numPr>
          <w:ilvl w:val="2"/>
          <w:numId w:val="21"/>
        </w:numPr>
        <w:spacing w:before="0" w:after="0" w:line="240" w:lineRule="auto"/>
        <w:ind w:left="0" w:firstLine="425"/>
        <w:rPr>
          <w:i w:val="0"/>
          <w:color w:val="auto"/>
          <w:sz w:val="22"/>
          <w:szCs w:val="22"/>
        </w:rPr>
      </w:pPr>
      <w:r w:rsidRPr="00FF5762">
        <w:rPr>
          <w:i w:val="0"/>
          <w:color w:val="auto"/>
          <w:sz w:val="22"/>
          <w:szCs w:val="22"/>
        </w:rPr>
        <w:t>PPP (Perfil Profissiográfico Previdenciário), conforme solicitação do Departamento pessoal do município (vigente durante contrato).</w:t>
      </w:r>
    </w:p>
    <w:p w14:paraId="4A1565CA" w14:textId="77777777" w:rsidR="00FF5762" w:rsidRPr="00FF5762" w:rsidRDefault="00FF5762" w:rsidP="00FF5762">
      <w:pPr>
        <w:pStyle w:val="Nvel3-R"/>
        <w:numPr>
          <w:ilvl w:val="2"/>
          <w:numId w:val="21"/>
        </w:numPr>
        <w:spacing w:before="0" w:after="0" w:line="240" w:lineRule="auto"/>
        <w:ind w:left="0" w:firstLine="425"/>
        <w:rPr>
          <w:i w:val="0"/>
          <w:color w:val="auto"/>
          <w:sz w:val="22"/>
          <w:szCs w:val="22"/>
        </w:rPr>
      </w:pPr>
      <w:r w:rsidRPr="00FF5762">
        <w:rPr>
          <w:i w:val="0"/>
          <w:color w:val="auto"/>
          <w:sz w:val="22"/>
          <w:szCs w:val="22"/>
        </w:rPr>
        <w:t>CIPA (Comissão Interna de Prevenção de Acidentes) 180 dias.</w:t>
      </w:r>
    </w:p>
    <w:p w14:paraId="31EED445" w14:textId="77777777" w:rsidR="00FF5762" w:rsidRPr="00FF5762" w:rsidRDefault="00FF5762" w:rsidP="00FF5762">
      <w:pPr>
        <w:pStyle w:val="Nvel3-R"/>
        <w:numPr>
          <w:ilvl w:val="2"/>
          <w:numId w:val="21"/>
        </w:numPr>
        <w:spacing w:before="0" w:after="0" w:line="240" w:lineRule="auto"/>
        <w:ind w:left="0" w:firstLine="425"/>
        <w:rPr>
          <w:i w:val="0"/>
          <w:color w:val="auto"/>
          <w:sz w:val="22"/>
          <w:szCs w:val="22"/>
        </w:rPr>
      </w:pPr>
      <w:r w:rsidRPr="00FF5762">
        <w:rPr>
          <w:i w:val="0"/>
          <w:color w:val="auto"/>
          <w:sz w:val="22"/>
          <w:szCs w:val="22"/>
        </w:rPr>
        <w:t xml:space="preserve">Os exames ocupacionais admissionais, deverão ser feitos quando novos contratos forem realizados e os </w:t>
      </w:r>
      <w:proofErr w:type="spellStart"/>
      <w:r w:rsidRPr="00FF5762">
        <w:rPr>
          <w:i w:val="0"/>
          <w:color w:val="auto"/>
          <w:sz w:val="22"/>
          <w:szCs w:val="22"/>
        </w:rPr>
        <w:t>demissionais</w:t>
      </w:r>
      <w:proofErr w:type="spellEnd"/>
      <w:r w:rsidRPr="00FF5762">
        <w:rPr>
          <w:i w:val="0"/>
          <w:color w:val="auto"/>
          <w:sz w:val="22"/>
          <w:szCs w:val="22"/>
        </w:rPr>
        <w:t xml:space="preserve"> quando o servidor tiver seu contrato desligado com o Município de Santa Izabel do Oeste – PR.</w:t>
      </w:r>
    </w:p>
    <w:p w14:paraId="389DF577" w14:textId="32522565" w:rsidR="002D5E99" w:rsidRDefault="00FF5762" w:rsidP="00FF5762">
      <w:pPr>
        <w:pStyle w:val="Nvel3-R"/>
        <w:numPr>
          <w:ilvl w:val="2"/>
          <w:numId w:val="21"/>
        </w:numPr>
        <w:spacing w:before="0" w:after="0" w:line="240" w:lineRule="auto"/>
        <w:ind w:left="0" w:firstLine="425"/>
        <w:rPr>
          <w:i w:val="0"/>
          <w:color w:val="auto"/>
          <w:sz w:val="22"/>
          <w:szCs w:val="22"/>
        </w:rPr>
      </w:pPr>
      <w:r w:rsidRPr="00FF5762">
        <w:rPr>
          <w:i w:val="0"/>
          <w:color w:val="auto"/>
          <w:sz w:val="22"/>
          <w:szCs w:val="22"/>
        </w:rPr>
        <w:t>Sistema de gestão em SST (Saúde e Segurança do Trabalho), com envio das informações .</w:t>
      </w:r>
      <w:proofErr w:type="spellStart"/>
      <w:r w:rsidRPr="00FF5762">
        <w:rPr>
          <w:i w:val="0"/>
          <w:color w:val="auto"/>
          <w:sz w:val="22"/>
          <w:szCs w:val="22"/>
        </w:rPr>
        <w:t>xml</w:t>
      </w:r>
      <w:proofErr w:type="spellEnd"/>
      <w:r w:rsidRPr="00FF5762">
        <w:rPr>
          <w:i w:val="0"/>
          <w:color w:val="auto"/>
          <w:sz w:val="22"/>
          <w:szCs w:val="22"/>
        </w:rPr>
        <w:t xml:space="preserve"> para os sistemas do gov.br, durante toda a vigência do contrato, capacitar colaborador da prefeitura e liberar acesso para execução das atividades envolvendo as ações de SST</w:t>
      </w:r>
      <w:r w:rsidR="002D5E99" w:rsidRPr="00122184">
        <w:rPr>
          <w:i w:val="0"/>
          <w:color w:val="auto"/>
          <w:sz w:val="22"/>
          <w:szCs w:val="22"/>
        </w:rPr>
        <w:t>.</w:t>
      </w:r>
    </w:p>
    <w:p w14:paraId="62617E7F" w14:textId="77777777" w:rsidR="00122184" w:rsidRPr="00122184" w:rsidRDefault="00122184" w:rsidP="00122184">
      <w:pPr>
        <w:pStyle w:val="Nvel2-Red"/>
        <w:spacing w:before="0" w:after="0" w:line="240" w:lineRule="auto"/>
        <w:rPr>
          <w:i w:val="0"/>
          <w:color w:val="auto"/>
          <w:sz w:val="22"/>
          <w:szCs w:val="22"/>
        </w:rPr>
      </w:pPr>
    </w:p>
    <w:p w14:paraId="1EDE95B2" w14:textId="59F35A00" w:rsidR="002D5E99" w:rsidRPr="00122184" w:rsidRDefault="002D5E99" w:rsidP="000E424D">
      <w:pPr>
        <w:pStyle w:val="Nvel2-Red"/>
        <w:numPr>
          <w:ilvl w:val="1"/>
          <w:numId w:val="21"/>
        </w:numPr>
        <w:spacing w:before="0" w:after="0" w:line="240" w:lineRule="auto"/>
        <w:ind w:left="0" w:firstLine="0"/>
        <w:rPr>
          <w:i w:val="0"/>
          <w:color w:val="auto"/>
          <w:sz w:val="22"/>
          <w:szCs w:val="22"/>
        </w:rPr>
      </w:pPr>
      <w:r w:rsidRPr="00122184">
        <w:rPr>
          <w:i w:val="0"/>
          <w:color w:val="auto"/>
          <w:sz w:val="22"/>
          <w:szCs w:val="22"/>
        </w:rPr>
        <w:t xml:space="preserve">Os </w:t>
      </w:r>
      <w:r w:rsidR="00FF5762">
        <w:rPr>
          <w:i w:val="0"/>
          <w:color w:val="auto"/>
          <w:sz w:val="22"/>
          <w:szCs w:val="22"/>
        </w:rPr>
        <w:t>serviços deverão ser prestados</w:t>
      </w:r>
      <w:r w:rsidRPr="00122184">
        <w:rPr>
          <w:i w:val="0"/>
          <w:color w:val="auto"/>
          <w:sz w:val="22"/>
          <w:szCs w:val="22"/>
        </w:rPr>
        <w:t xml:space="preserve"> </w:t>
      </w:r>
      <w:r w:rsidR="00D67D12" w:rsidRPr="00122184">
        <w:rPr>
          <w:i w:val="0"/>
          <w:color w:val="auto"/>
          <w:sz w:val="22"/>
          <w:szCs w:val="22"/>
        </w:rPr>
        <w:t>no local e</w:t>
      </w:r>
      <w:r w:rsidRPr="00122184">
        <w:rPr>
          <w:i w:val="0"/>
          <w:color w:val="auto"/>
          <w:sz w:val="22"/>
          <w:szCs w:val="22"/>
        </w:rPr>
        <w:t xml:space="preserve"> horário </w:t>
      </w:r>
      <w:r w:rsidR="00D67D12" w:rsidRPr="00122184">
        <w:rPr>
          <w:i w:val="0"/>
          <w:color w:val="auto"/>
          <w:sz w:val="22"/>
          <w:szCs w:val="22"/>
        </w:rPr>
        <w:t>a serem definidos pela Secretaria solicitante</w:t>
      </w:r>
      <w:r w:rsidRPr="00122184">
        <w:rPr>
          <w:i w:val="0"/>
          <w:color w:val="auto"/>
          <w:sz w:val="22"/>
          <w:szCs w:val="22"/>
        </w:rPr>
        <w:t>, sendo por conta da contratada o deslocamento do profissional executor do serviço até o local indicado.</w:t>
      </w:r>
    </w:p>
    <w:p w14:paraId="6B829635" w14:textId="77777777" w:rsidR="00122184" w:rsidRPr="00122184" w:rsidRDefault="00122184" w:rsidP="00122184">
      <w:pPr>
        <w:pStyle w:val="Nvel2-Red"/>
        <w:spacing w:before="0" w:after="0" w:line="240" w:lineRule="auto"/>
        <w:rPr>
          <w:i w:val="0"/>
          <w:color w:val="auto"/>
          <w:sz w:val="22"/>
          <w:szCs w:val="22"/>
        </w:rPr>
      </w:pPr>
    </w:p>
    <w:p w14:paraId="5C21A1BB" w14:textId="30CB7759" w:rsidR="002D5E99" w:rsidRDefault="002D5E99" w:rsidP="000E424D">
      <w:pPr>
        <w:pStyle w:val="Nvel2-Red"/>
        <w:numPr>
          <w:ilvl w:val="1"/>
          <w:numId w:val="21"/>
        </w:numPr>
        <w:spacing w:before="0" w:after="0" w:line="240" w:lineRule="auto"/>
        <w:ind w:left="0" w:firstLine="0"/>
        <w:rPr>
          <w:i w:val="0"/>
          <w:color w:val="auto"/>
          <w:sz w:val="22"/>
          <w:szCs w:val="22"/>
        </w:rPr>
      </w:pPr>
      <w:r w:rsidRPr="00122184">
        <w:rPr>
          <w:i w:val="0"/>
          <w:color w:val="auto"/>
          <w:sz w:val="22"/>
          <w:szCs w:val="22"/>
        </w:rPr>
        <w:t xml:space="preserve">Os </w:t>
      </w:r>
      <w:r w:rsidR="00FF5762">
        <w:rPr>
          <w:i w:val="0"/>
          <w:color w:val="auto"/>
          <w:sz w:val="22"/>
          <w:szCs w:val="22"/>
        </w:rPr>
        <w:t>serviços</w:t>
      </w:r>
      <w:r w:rsidRPr="00122184">
        <w:rPr>
          <w:i w:val="0"/>
          <w:color w:val="auto"/>
          <w:sz w:val="22"/>
          <w:szCs w:val="22"/>
        </w:rPr>
        <w:t xml:space="preserve"> deverão ser </w:t>
      </w:r>
      <w:r w:rsidR="00FF5762">
        <w:rPr>
          <w:i w:val="0"/>
          <w:color w:val="auto"/>
          <w:sz w:val="22"/>
          <w:szCs w:val="22"/>
        </w:rPr>
        <w:t>prestados</w:t>
      </w:r>
      <w:r w:rsidRPr="00122184">
        <w:rPr>
          <w:i w:val="0"/>
          <w:color w:val="auto"/>
          <w:sz w:val="22"/>
          <w:szCs w:val="22"/>
        </w:rPr>
        <w:t xml:space="preserve"> de acordo com o horário de funcionamento </w:t>
      </w:r>
      <w:r w:rsidR="00D67D12" w:rsidRPr="00122184">
        <w:rPr>
          <w:i w:val="0"/>
          <w:color w:val="auto"/>
          <w:sz w:val="22"/>
          <w:szCs w:val="22"/>
        </w:rPr>
        <w:t>da Prefeitura Municipal de Santa Izabel do Oeste</w:t>
      </w:r>
      <w:r w:rsidRPr="00122184">
        <w:rPr>
          <w:i w:val="0"/>
          <w:color w:val="auto"/>
          <w:sz w:val="22"/>
          <w:szCs w:val="22"/>
        </w:rPr>
        <w:t>, em dias e horários previamente definidos em conformidade com as demandas da</w:t>
      </w:r>
      <w:r w:rsidR="00FF5762">
        <w:rPr>
          <w:i w:val="0"/>
          <w:color w:val="auto"/>
          <w:sz w:val="22"/>
          <w:szCs w:val="22"/>
        </w:rPr>
        <w:t>s</w:t>
      </w:r>
      <w:r w:rsidRPr="00122184">
        <w:rPr>
          <w:i w:val="0"/>
          <w:color w:val="auto"/>
          <w:sz w:val="22"/>
          <w:szCs w:val="22"/>
        </w:rPr>
        <w:t xml:space="preserve"> Secretaria</w:t>
      </w:r>
      <w:r w:rsidR="00FF5762">
        <w:rPr>
          <w:i w:val="0"/>
          <w:color w:val="auto"/>
          <w:sz w:val="22"/>
          <w:szCs w:val="22"/>
        </w:rPr>
        <w:t>s</w:t>
      </w:r>
      <w:r w:rsidRPr="00122184">
        <w:rPr>
          <w:i w:val="0"/>
          <w:color w:val="auto"/>
          <w:sz w:val="22"/>
          <w:szCs w:val="22"/>
        </w:rPr>
        <w:t xml:space="preserve"> Municipa</w:t>
      </w:r>
      <w:r w:rsidR="00FF5762">
        <w:rPr>
          <w:i w:val="0"/>
          <w:color w:val="auto"/>
          <w:sz w:val="22"/>
          <w:szCs w:val="22"/>
        </w:rPr>
        <w:t>is</w:t>
      </w:r>
      <w:r w:rsidRPr="00122184">
        <w:rPr>
          <w:i w:val="0"/>
          <w:color w:val="auto"/>
          <w:sz w:val="22"/>
          <w:szCs w:val="22"/>
        </w:rPr>
        <w:t xml:space="preserve"> de Santa Izabel do Oeste/PR, podendo</w:t>
      </w:r>
      <w:r w:rsidR="00D67D12" w:rsidRPr="00122184">
        <w:rPr>
          <w:i w:val="0"/>
          <w:color w:val="auto"/>
          <w:sz w:val="22"/>
          <w:szCs w:val="22"/>
        </w:rPr>
        <w:t>,</w:t>
      </w:r>
      <w:r w:rsidRPr="00122184">
        <w:rPr>
          <w:i w:val="0"/>
          <w:color w:val="auto"/>
          <w:sz w:val="22"/>
          <w:szCs w:val="22"/>
        </w:rPr>
        <w:t xml:space="preserve"> ainda, haver a necessidade de efetuar</w:t>
      </w:r>
      <w:r w:rsidR="00D67D12" w:rsidRPr="00122184">
        <w:rPr>
          <w:i w:val="0"/>
          <w:color w:val="auto"/>
          <w:sz w:val="22"/>
          <w:szCs w:val="22"/>
        </w:rPr>
        <w:t>em</w:t>
      </w:r>
      <w:r w:rsidRPr="00122184">
        <w:rPr>
          <w:i w:val="0"/>
          <w:color w:val="auto"/>
          <w:sz w:val="22"/>
          <w:szCs w:val="22"/>
        </w:rPr>
        <w:t>-se horas complementares, em virtude de atrasos e faltas, ou demandas extraordinárias de consultas em razão de situações imprevistas, devidamente justificadas.</w:t>
      </w:r>
    </w:p>
    <w:p w14:paraId="59A8AD91" w14:textId="77777777" w:rsidR="00122184" w:rsidRPr="00122184" w:rsidRDefault="00122184" w:rsidP="00122184">
      <w:pPr>
        <w:pStyle w:val="Nvel2-Red"/>
        <w:spacing w:before="0" w:after="0" w:line="240" w:lineRule="auto"/>
        <w:rPr>
          <w:i w:val="0"/>
          <w:color w:val="auto"/>
          <w:sz w:val="22"/>
          <w:szCs w:val="22"/>
        </w:rPr>
      </w:pPr>
    </w:p>
    <w:p w14:paraId="11467B7F" w14:textId="3652BB22" w:rsidR="002D5E99" w:rsidRDefault="002D5E99" w:rsidP="000E424D">
      <w:pPr>
        <w:pStyle w:val="Nvel2-Red"/>
        <w:numPr>
          <w:ilvl w:val="1"/>
          <w:numId w:val="21"/>
        </w:numPr>
        <w:spacing w:before="0" w:after="0" w:line="240" w:lineRule="auto"/>
        <w:ind w:left="0" w:firstLine="0"/>
        <w:rPr>
          <w:i w:val="0"/>
          <w:color w:val="auto"/>
          <w:sz w:val="22"/>
          <w:szCs w:val="22"/>
        </w:rPr>
      </w:pPr>
      <w:r w:rsidRPr="00122184">
        <w:rPr>
          <w:i w:val="0"/>
          <w:color w:val="auto"/>
          <w:sz w:val="22"/>
          <w:szCs w:val="22"/>
        </w:rPr>
        <w:t>A prestação dos serviços ora contratados não implica vínculo empregatício, nem exclusividade de colaboração entre as partes.</w:t>
      </w:r>
    </w:p>
    <w:p w14:paraId="16158D80" w14:textId="77777777" w:rsidR="00122184" w:rsidRPr="00122184" w:rsidRDefault="00122184" w:rsidP="00122184">
      <w:pPr>
        <w:pStyle w:val="Nvel2-Red"/>
        <w:spacing w:before="0" w:after="0" w:line="240" w:lineRule="auto"/>
        <w:rPr>
          <w:i w:val="0"/>
          <w:color w:val="auto"/>
          <w:sz w:val="22"/>
          <w:szCs w:val="22"/>
        </w:rPr>
      </w:pPr>
    </w:p>
    <w:p w14:paraId="0B112983" w14:textId="34B10B5B" w:rsidR="002D5E99" w:rsidRPr="00122184" w:rsidRDefault="002D5E99" w:rsidP="000E424D">
      <w:pPr>
        <w:pStyle w:val="Nvel2-Red"/>
        <w:numPr>
          <w:ilvl w:val="1"/>
          <w:numId w:val="21"/>
        </w:numPr>
        <w:spacing w:before="0" w:after="0" w:line="240" w:lineRule="auto"/>
        <w:ind w:left="0" w:firstLine="0"/>
        <w:rPr>
          <w:i w:val="0"/>
          <w:color w:val="auto"/>
          <w:sz w:val="22"/>
          <w:szCs w:val="22"/>
        </w:rPr>
      </w:pPr>
      <w:r w:rsidRPr="00122184">
        <w:rPr>
          <w:i w:val="0"/>
          <w:color w:val="auto"/>
          <w:sz w:val="22"/>
          <w:szCs w:val="22"/>
        </w:rPr>
        <w:t>O(s) profissional(</w:t>
      </w:r>
      <w:proofErr w:type="spellStart"/>
      <w:r w:rsidRPr="00122184">
        <w:rPr>
          <w:i w:val="0"/>
          <w:color w:val="auto"/>
          <w:sz w:val="22"/>
          <w:szCs w:val="22"/>
        </w:rPr>
        <w:t>is</w:t>
      </w:r>
      <w:proofErr w:type="spellEnd"/>
      <w:r w:rsidRPr="00122184">
        <w:rPr>
          <w:i w:val="0"/>
          <w:color w:val="auto"/>
          <w:sz w:val="22"/>
          <w:szCs w:val="22"/>
        </w:rPr>
        <w:t>) da empresa prestadora de serviços deverá(</w:t>
      </w:r>
      <w:proofErr w:type="spellStart"/>
      <w:r w:rsidRPr="00122184">
        <w:rPr>
          <w:i w:val="0"/>
          <w:color w:val="auto"/>
          <w:sz w:val="22"/>
          <w:szCs w:val="22"/>
        </w:rPr>
        <w:t>ão</w:t>
      </w:r>
      <w:proofErr w:type="spellEnd"/>
      <w:r w:rsidRPr="00122184">
        <w:rPr>
          <w:i w:val="0"/>
          <w:color w:val="auto"/>
          <w:sz w:val="22"/>
          <w:szCs w:val="22"/>
        </w:rPr>
        <w:t>) respeitar os procedimentos e protocolos administrativos, respeitando-se, todavia, suas dependências funcionais e técnicas.</w:t>
      </w:r>
    </w:p>
    <w:p w14:paraId="3932A8F9" w14:textId="77777777" w:rsidR="00122184" w:rsidRDefault="00122184" w:rsidP="00122184">
      <w:pPr>
        <w:pStyle w:val="Nvel2-Red"/>
        <w:spacing w:before="0" w:after="0" w:line="240" w:lineRule="auto"/>
        <w:rPr>
          <w:i w:val="0"/>
          <w:color w:val="auto"/>
          <w:sz w:val="22"/>
          <w:szCs w:val="22"/>
        </w:rPr>
      </w:pPr>
    </w:p>
    <w:p w14:paraId="75C37497" w14:textId="39448FDC" w:rsidR="00AC498F" w:rsidRDefault="00AC498F" w:rsidP="000E424D">
      <w:pPr>
        <w:pStyle w:val="Nvel2-Red"/>
        <w:numPr>
          <w:ilvl w:val="1"/>
          <w:numId w:val="21"/>
        </w:numPr>
        <w:spacing w:before="0" w:after="0" w:line="240" w:lineRule="auto"/>
        <w:ind w:left="0" w:firstLine="0"/>
        <w:rPr>
          <w:i w:val="0"/>
          <w:color w:val="auto"/>
          <w:sz w:val="22"/>
          <w:szCs w:val="22"/>
        </w:rPr>
      </w:pPr>
      <w:r w:rsidRPr="00122184">
        <w:rPr>
          <w:i w:val="0"/>
          <w:color w:val="auto"/>
          <w:sz w:val="22"/>
          <w:szCs w:val="22"/>
        </w:rPr>
        <w:t>É de responsabilidade exclusiva e integral da CONTRATADA a utilização de pessoal para execução do objeto, incluídos os encargos trabalhistas, previdenciários, sociais, fiscais e comerciais resultantes de vínculo empregatício, cujos ônus e obrigações em nenhuma hipótese poderão ser transferidos para o CONTRATANTE.</w:t>
      </w:r>
    </w:p>
    <w:p w14:paraId="164FC1C4" w14:textId="77777777" w:rsidR="00122184" w:rsidRPr="00122184" w:rsidRDefault="00122184" w:rsidP="00122184">
      <w:pPr>
        <w:pStyle w:val="Nvel2-Red"/>
        <w:spacing w:before="0" w:after="0" w:line="240" w:lineRule="auto"/>
        <w:rPr>
          <w:i w:val="0"/>
          <w:color w:val="auto"/>
          <w:sz w:val="22"/>
          <w:szCs w:val="22"/>
        </w:rPr>
      </w:pPr>
    </w:p>
    <w:p w14:paraId="665CAC2E" w14:textId="7A812325" w:rsidR="00AC498F" w:rsidRDefault="00AC498F" w:rsidP="000E424D">
      <w:pPr>
        <w:pStyle w:val="Nvel2-Red"/>
        <w:numPr>
          <w:ilvl w:val="1"/>
          <w:numId w:val="21"/>
        </w:numPr>
        <w:spacing w:before="0" w:after="0" w:line="240" w:lineRule="auto"/>
        <w:ind w:left="0" w:firstLine="0"/>
        <w:rPr>
          <w:i w:val="0"/>
          <w:color w:val="auto"/>
          <w:sz w:val="22"/>
          <w:szCs w:val="22"/>
        </w:rPr>
      </w:pPr>
      <w:r w:rsidRPr="00122184">
        <w:rPr>
          <w:i w:val="0"/>
          <w:color w:val="auto"/>
          <w:sz w:val="22"/>
          <w:szCs w:val="22"/>
        </w:rPr>
        <w:t xml:space="preserve">A eventual mudança do(a) Técnico(a) responsável e/ou dos profissionais indicados para a execução dos serviços junto </w:t>
      </w:r>
      <w:r w:rsidR="00D67D12" w:rsidRPr="00122184">
        <w:rPr>
          <w:i w:val="0"/>
          <w:color w:val="auto"/>
          <w:sz w:val="22"/>
          <w:szCs w:val="22"/>
        </w:rPr>
        <w:t>à</w:t>
      </w:r>
      <w:r w:rsidRPr="00122184">
        <w:rPr>
          <w:i w:val="0"/>
          <w:color w:val="auto"/>
          <w:sz w:val="22"/>
          <w:szCs w:val="22"/>
        </w:rPr>
        <w:t xml:space="preserve"> CONTRATADA, ou outra alteração a qualquer título, será por esta imediatamente comunicada ao CONTRATANTE, que analisará a conveniência, podendo a CONTRATANTE rever as condições de presente </w:t>
      </w:r>
      <w:r w:rsidR="00436266" w:rsidRPr="00122184">
        <w:rPr>
          <w:i w:val="0"/>
          <w:color w:val="auto"/>
          <w:sz w:val="22"/>
          <w:szCs w:val="22"/>
        </w:rPr>
        <w:t xml:space="preserve">no </w:t>
      </w:r>
      <w:r w:rsidRPr="00122184">
        <w:rPr>
          <w:i w:val="0"/>
          <w:color w:val="auto"/>
          <w:sz w:val="22"/>
          <w:szCs w:val="22"/>
        </w:rPr>
        <w:t>Termo de Referência.</w:t>
      </w:r>
    </w:p>
    <w:p w14:paraId="472E3CE0" w14:textId="77777777" w:rsidR="00122184" w:rsidRPr="00122184" w:rsidRDefault="00122184" w:rsidP="00122184">
      <w:pPr>
        <w:pStyle w:val="Nvel2-Red"/>
        <w:spacing w:before="0" w:after="0" w:line="240" w:lineRule="auto"/>
        <w:rPr>
          <w:i w:val="0"/>
          <w:color w:val="auto"/>
          <w:sz w:val="22"/>
          <w:szCs w:val="22"/>
        </w:rPr>
      </w:pPr>
    </w:p>
    <w:p w14:paraId="0C464D23" w14:textId="24A25DCC" w:rsidR="00AC498F" w:rsidRDefault="00AC498F" w:rsidP="000E424D">
      <w:pPr>
        <w:pStyle w:val="Nvel2-Red"/>
        <w:numPr>
          <w:ilvl w:val="1"/>
          <w:numId w:val="21"/>
        </w:numPr>
        <w:spacing w:before="0" w:after="0" w:line="240" w:lineRule="auto"/>
        <w:ind w:left="0" w:firstLine="0"/>
        <w:rPr>
          <w:i w:val="0"/>
          <w:color w:val="auto"/>
          <w:sz w:val="22"/>
          <w:szCs w:val="22"/>
        </w:rPr>
      </w:pPr>
      <w:r w:rsidRPr="00122184">
        <w:rPr>
          <w:i w:val="0"/>
          <w:color w:val="auto"/>
          <w:sz w:val="22"/>
          <w:szCs w:val="22"/>
        </w:rPr>
        <w:t>Para o bom andamento dos serviços, a CONTRATANTE poderá</w:t>
      </w:r>
      <w:r w:rsidR="00D67D12" w:rsidRPr="00122184">
        <w:rPr>
          <w:i w:val="0"/>
          <w:color w:val="auto"/>
          <w:sz w:val="22"/>
          <w:szCs w:val="22"/>
        </w:rPr>
        <w:t>,</w:t>
      </w:r>
      <w:r w:rsidRPr="00122184">
        <w:rPr>
          <w:i w:val="0"/>
          <w:color w:val="auto"/>
          <w:sz w:val="22"/>
          <w:szCs w:val="22"/>
        </w:rPr>
        <w:t xml:space="preserve"> a qualquer tempo, solicitar a substituição de qualquer profissional prestador do serviço por motivo disciplinar ou técnico verificado.</w:t>
      </w:r>
    </w:p>
    <w:p w14:paraId="03F51063" w14:textId="77777777" w:rsidR="00122184" w:rsidRPr="00122184" w:rsidRDefault="00122184" w:rsidP="00122184">
      <w:pPr>
        <w:pStyle w:val="Nvel2-Red"/>
        <w:spacing w:before="0" w:after="0" w:line="240" w:lineRule="auto"/>
        <w:rPr>
          <w:i w:val="0"/>
          <w:color w:val="auto"/>
          <w:sz w:val="22"/>
          <w:szCs w:val="22"/>
        </w:rPr>
      </w:pPr>
    </w:p>
    <w:p w14:paraId="232987FB" w14:textId="5AF83116" w:rsidR="00AC498F" w:rsidRDefault="00AC498F" w:rsidP="000E424D">
      <w:pPr>
        <w:pStyle w:val="Nvel2-Red"/>
        <w:numPr>
          <w:ilvl w:val="1"/>
          <w:numId w:val="21"/>
        </w:numPr>
        <w:spacing w:before="0" w:after="0" w:line="240" w:lineRule="auto"/>
        <w:ind w:left="0" w:firstLine="0"/>
        <w:rPr>
          <w:i w:val="0"/>
          <w:color w:val="auto"/>
          <w:sz w:val="22"/>
          <w:szCs w:val="22"/>
        </w:rPr>
      </w:pPr>
      <w:r w:rsidRPr="00122184">
        <w:rPr>
          <w:i w:val="0"/>
          <w:color w:val="auto"/>
          <w:sz w:val="22"/>
          <w:szCs w:val="22"/>
        </w:rPr>
        <w:t xml:space="preserve">O não cumprimento do disposto nos itens </w:t>
      </w:r>
      <w:r w:rsidR="00122184">
        <w:rPr>
          <w:i w:val="0"/>
          <w:color w:val="auto"/>
          <w:sz w:val="22"/>
          <w:szCs w:val="22"/>
        </w:rPr>
        <w:t>anteriores</w:t>
      </w:r>
      <w:r w:rsidRPr="00122184">
        <w:rPr>
          <w:i w:val="0"/>
          <w:color w:val="auto"/>
          <w:sz w:val="22"/>
          <w:szCs w:val="22"/>
        </w:rPr>
        <w:t xml:space="preserve">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 </w:t>
      </w:r>
    </w:p>
    <w:p w14:paraId="7E7FFD9E" w14:textId="77777777" w:rsidR="00122184" w:rsidRPr="00122184" w:rsidRDefault="00122184" w:rsidP="00122184">
      <w:pPr>
        <w:pStyle w:val="Nvel2-Red"/>
        <w:spacing w:before="0" w:after="0" w:line="240" w:lineRule="auto"/>
        <w:rPr>
          <w:i w:val="0"/>
          <w:color w:val="auto"/>
          <w:sz w:val="22"/>
          <w:szCs w:val="22"/>
        </w:rPr>
      </w:pPr>
    </w:p>
    <w:p w14:paraId="632544CD" w14:textId="40E53EB3" w:rsidR="00AC498F" w:rsidRDefault="00AC498F" w:rsidP="000E424D">
      <w:pPr>
        <w:pStyle w:val="Nvel2-Red"/>
        <w:numPr>
          <w:ilvl w:val="1"/>
          <w:numId w:val="21"/>
        </w:numPr>
        <w:spacing w:before="0" w:after="0" w:line="240" w:lineRule="auto"/>
        <w:ind w:left="0" w:firstLine="0"/>
        <w:rPr>
          <w:i w:val="0"/>
          <w:color w:val="auto"/>
          <w:sz w:val="22"/>
          <w:szCs w:val="22"/>
        </w:rPr>
      </w:pPr>
      <w:r w:rsidRPr="00122184">
        <w:rPr>
          <w:i w:val="0"/>
          <w:color w:val="auto"/>
          <w:sz w:val="22"/>
          <w:szCs w:val="22"/>
        </w:rPr>
        <w:t>A administração rejeitará, no todo ou em parte, o fornecimento executado em desacordo com os termos do Edital e seus anexos.</w:t>
      </w:r>
    </w:p>
    <w:p w14:paraId="35A33AA9" w14:textId="77777777" w:rsidR="00122184" w:rsidRPr="00122184" w:rsidRDefault="00122184" w:rsidP="00122184">
      <w:pPr>
        <w:pStyle w:val="Nvel2-Red"/>
        <w:spacing w:before="0" w:after="0" w:line="240" w:lineRule="auto"/>
        <w:rPr>
          <w:i w:val="0"/>
          <w:color w:val="auto"/>
          <w:sz w:val="22"/>
          <w:szCs w:val="22"/>
        </w:rPr>
      </w:pPr>
    </w:p>
    <w:p w14:paraId="7996AC45" w14:textId="77777777" w:rsidR="002D5E99" w:rsidRPr="00C73B02" w:rsidRDefault="002D5E99" w:rsidP="000E424D">
      <w:pPr>
        <w:pStyle w:val="Nivel01"/>
        <w:numPr>
          <w:ilvl w:val="0"/>
          <w:numId w:val="21"/>
        </w:numPr>
        <w:tabs>
          <w:tab w:val="clear" w:pos="567"/>
          <w:tab w:val="left" w:pos="0"/>
        </w:tabs>
        <w:spacing w:before="0"/>
        <w:ind w:left="-567" w:firstLine="0"/>
        <w:rPr>
          <w:color w:val="FFFFFF" w:themeColor="background1"/>
          <w:sz w:val="22"/>
          <w:szCs w:val="22"/>
        </w:rPr>
      </w:pPr>
      <w:r w:rsidRPr="00C73B02">
        <w:rPr>
          <w:sz w:val="22"/>
          <w:szCs w:val="22"/>
        </w:rPr>
        <w:t>CLÁUSULA QUARTA – SUBCONTRATAÇÃO</w:t>
      </w:r>
    </w:p>
    <w:p w14:paraId="571C2DEA" w14:textId="77777777" w:rsidR="00947B7B" w:rsidRDefault="00947B7B" w:rsidP="00947B7B">
      <w:pPr>
        <w:pStyle w:val="Nvel2-Red"/>
        <w:spacing w:before="0" w:after="0" w:line="240" w:lineRule="auto"/>
        <w:rPr>
          <w:i w:val="0"/>
          <w:color w:val="auto"/>
          <w:sz w:val="22"/>
          <w:szCs w:val="22"/>
        </w:rPr>
      </w:pPr>
    </w:p>
    <w:p w14:paraId="245BD691" w14:textId="1EE1CA57" w:rsidR="002D5E99" w:rsidRDefault="002D5E99" w:rsidP="000E424D">
      <w:pPr>
        <w:pStyle w:val="Nvel2-Red"/>
        <w:numPr>
          <w:ilvl w:val="1"/>
          <w:numId w:val="21"/>
        </w:numPr>
        <w:spacing w:before="0" w:after="0" w:line="240" w:lineRule="auto"/>
        <w:ind w:left="0" w:firstLine="0"/>
        <w:rPr>
          <w:i w:val="0"/>
          <w:color w:val="auto"/>
          <w:sz w:val="22"/>
          <w:szCs w:val="22"/>
        </w:rPr>
      </w:pPr>
      <w:r w:rsidRPr="00C73B02">
        <w:rPr>
          <w:i w:val="0"/>
          <w:color w:val="auto"/>
          <w:sz w:val="22"/>
          <w:szCs w:val="22"/>
        </w:rPr>
        <w:t>Não será admitida a subcontratação do objeto contratual.</w:t>
      </w:r>
    </w:p>
    <w:p w14:paraId="721A0B08" w14:textId="77777777" w:rsidR="00122184" w:rsidRPr="00C73B02" w:rsidRDefault="00122184" w:rsidP="00122184">
      <w:pPr>
        <w:pStyle w:val="Nvel2-Red"/>
        <w:spacing w:before="0" w:after="0" w:line="240" w:lineRule="auto"/>
        <w:rPr>
          <w:i w:val="0"/>
          <w:color w:val="auto"/>
          <w:sz w:val="22"/>
          <w:szCs w:val="22"/>
        </w:rPr>
      </w:pPr>
    </w:p>
    <w:p w14:paraId="72434A1F" w14:textId="77777777" w:rsidR="002D5E99" w:rsidRPr="00C73B02" w:rsidRDefault="002D5E99" w:rsidP="000E424D">
      <w:pPr>
        <w:pStyle w:val="Nivel01"/>
        <w:numPr>
          <w:ilvl w:val="0"/>
          <w:numId w:val="21"/>
        </w:numPr>
        <w:tabs>
          <w:tab w:val="clear" w:pos="567"/>
          <w:tab w:val="left" w:pos="0"/>
        </w:tabs>
        <w:spacing w:before="0"/>
        <w:ind w:left="-567" w:firstLine="0"/>
        <w:rPr>
          <w:color w:val="FFFFFF" w:themeColor="background1"/>
          <w:sz w:val="22"/>
          <w:szCs w:val="22"/>
        </w:rPr>
      </w:pPr>
      <w:r w:rsidRPr="00C73B02">
        <w:rPr>
          <w:sz w:val="22"/>
          <w:szCs w:val="22"/>
        </w:rPr>
        <w:t>CLÁUSULA QUINTA - PREÇO</w:t>
      </w:r>
    </w:p>
    <w:p w14:paraId="10856C1C" w14:textId="77777777" w:rsidR="00122184" w:rsidRDefault="00122184" w:rsidP="00122184">
      <w:pPr>
        <w:pStyle w:val="Nvel2-Red"/>
        <w:spacing w:before="0" w:after="0" w:line="240" w:lineRule="auto"/>
        <w:ind w:left="720"/>
        <w:rPr>
          <w:i w:val="0"/>
          <w:color w:val="auto"/>
          <w:sz w:val="22"/>
          <w:szCs w:val="22"/>
        </w:rPr>
      </w:pPr>
    </w:p>
    <w:p w14:paraId="1A7F721D" w14:textId="69913B45" w:rsidR="002D5E99" w:rsidRDefault="002D5E99" w:rsidP="000E424D">
      <w:pPr>
        <w:pStyle w:val="Nvel2-Red"/>
        <w:numPr>
          <w:ilvl w:val="1"/>
          <w:numId w:val="20"/>
        </w:numPr>
        <w:spacing w:before="0" w:after="0" w:line="240" w:lineRule="auto"/>
        <w:ind w:hanging="720"/>
        <w:rPr>
          <w:i w:val="0"/>
          <w:color w:val="auto"/>
          <w:sz w:val="22"/>
          <w:szCs w:val="22"/>
        </w:rPr>
      </w:pPr>
      <w:r w:rsidRPr="00C73B02">
        <w:rPr>
          <w:i w:val="0"/>
          <w:color w:val="auto"/>
          <w:sz w:val="22"/>
          <w:szCs w:val="22"/>
          <w:lang w:eastAsia="en-US"/>
        </w:rPr>
        <w:t xml:space="preserve">O valor total da </w:t>
      </w:r>
      <w:r w:rsidRPr="00C73B02">
        <w:rPr>
          <w:i w:val="0"/>
          <w:color w:val="auto"/>
          <w:sz w:val="22"/>
          <w:szCs w:val="22"/>
        </w:rPr>
        <w:t>contratação</w:t>
      </w:r>
      <w:r w:rsidRPr="00C73B02">
        <w:rPr>
          <w:i w:val="0"/>
          <w:color w:val="auto"/>
          <w:sz w:val="22"/>
          <w:szCs w:val="22"/>
          <w:lang w:eastAsia="en-US"/>
        </w:rPr>
        <w:t xml:space="preserve"> é de R$ .......... (.....).</w:t>
      </w:r>
    </w:p>
    <w:p w14:paraId="039BC2C0" w14:textId="77777777" w:rsidR="00122184" w:rsidRPr="00C73B02" w:rsidRDefault="00122184" w:rsidP="00122184">
      <w:pPr>
        <w:pStyle w:val="Nvel2-Red"/>
        <w:spacing w:before="0" w:after="0" w:line="240" w:lineRule="auto"/>
        <w:ind w:left="720"/>
        <w:rPr>
          <w:i w:val="0"/>
          <w:color w:val="auto"/>
          <w:sz w:val="22"/>
          <w:szCs w:val="22"/>
        </w:rPr>
      </w:pPr>
    </w:p>
    <w:p w14:paraId="264976E9" w14:textId="098AFCD2" w:rsidR="002D5E99" w:rsidRDefault="002D5E99" w:rsidP="000E424D">
      <w:pPr>
        <w:pStyle w:val="Nivel2"/>
        <w:numPr>
          <w:ilvl w:val="1"/>
          <w:numId w:val="20"/>
        </w:numPr>
        <w:spacing w:before="0" w:after="0" w:line="240" w:lineRule="auto"/>
        <w:ind w:left="0" w:firstLine="0"/>
        <w:rPr>
          <w:sz w:val="22"/>
          <w:szCs w:val="22"/>
        </w:rPr>
      </w:pPr>
      <w:r w:rsidRPr="00C73B02">
        <w:rPr>
          <w:sz w:val="22"/>
          <w:szCs w:val="22"/>
        </w:rPr>
        <w:t xml:space="preserve">No valor acima estão </w:t>
      </w:r>
      <w:r w:rsidR="00D67D12">
        <w:rPr>
          <w:sz w:val="22"/>
          <w:szCs w:val="22"/>
        </w:rPr>
        <w:t>inclusas</w:t>
      </w:r>
      <w:r w:rsidRPr="00C73B02">
        <w:rPr>
          <w:sz w:val="22"/>
          <w:szCs w:val="22"/>
        </w:rPr>
        <w:t xml:space="preserve">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411B931" w14:textId="77777777" w:rsidR="00122184" w:rsidRPr="00C73B02" w:rsidRDefault="00122184" w:rsidP="00122184">
      <w:pPr>
        <w:pStyle w:val="Nivel2"/>
        <w:numPr>
          <w:ilvl w:val="0"/>
          <w:numId w:val="0"/>
        </w:numPr>
        <w:spacing w:before="0" w:after="0" w:line="240" w:lineRule="auto"/>
        <w:rPr>
          <w:sz w:val="22"/>
          <w:szCs w:val="22"/>
        </w:rPr>
      </w:pPr>
    </w:p>
    <w:p w14:paraId="6B63A135" w14:textId="6ADF65AF" w:rsidR="002D5E99" w:rsidRDefault="002D5E99" w:rsidP="000E424D">
      <w:pPr>
        <w:pStyle w:val="Nvel2-Red"/>
        <w:numPr>
          <w:ilvl w:val="1"/>
          <w:numId w:val="20"/>
        </w:numPr>
        <w:spacing w:before="0" w:after="0" w:line="240" w:lineRule="auto"/>
        <w:ind w:left="0" w:firstLine="0"/>
        <w:rPr>
          <w:i w:val="0"/>
          <w:color w:val="auto"/>
          <w:sz w:val="22"/>
          <w:szCs w:val="22"/>
        </w:rPr>
      </w:pPr>
      <w:r w:rsidRPr="00C73B02">
        <w:rPr>
          <w:i w:val="0"/>
          <w:color w:val="auto"/>
          <w:sz w:val="22"/>
          <w:szCs w:val="22"/>
        </w:rPr>
        <w:t>O valor acima é meramente estimativo, de forma que os pagamentos devidos ao contratado dependerão dos quantitativos efetivamente fornecidos.</w:t>
      </w:r>
    </w:p>
    <w:p w14:paraId="174CE649" w14:textId="77777777" w:rsidR="00122184" w:rsidRPr="00C73B02" w:rsidRDefault="00122184" w:rsidP="00122184">
      <w:pPr>
        <w:pStyle w:val="Nvel2-Red"/>
        <w:spacing w:before="0" w:after="0" w:line="240" w:lineRule="auto"/>
        <w:rPr>
          <w:i w:val="0"/>
          <w:color w:val="auto"/>
          <w:sz w:val="22"/>
          <w:szCs w:val="22"/>
        </w:rPr>
      </w:pPr>
    </w:p>
    <w:p w14:paraId="682C62EA" w14:textId="77777777" w:rsidR="002D5E99" w:rsidRPr="00C73B02" w:rsidRDefault="002D5E99" w:rsidP="000E424D">
      <w:pPr>
        <w:pStyle w:val="Nivel01"/>
        <w:numPr>
          <w:ilvl w:val="0"/>
          <w:numId w:val="20"/>
        </w:numPr>
        <w:tabs>
          <w:tab w:val="clear" w:pos="567"/>
          <w:tab w:val="left" w:pos="0"/>
        </w:tabs>
        <w:spacing w:before="0"/>
        <w:ind w:left="-567" w:firstLine="0"/>
        <w:rPr>
          <w:color w:val="FFFFFF" w:themeColor="background1"/>
          <w:sz w:val="22"/>
          <w:szCs w:val="22"/>
        </w:rPr>
      </w:pPr>
      <w:r w:rsidRPr="00C73B02">
        <w:rPr>
          <w:sz w:val="22"/>
          <w:szCs w:val="22"/>
        </w:rPr>
        <w:t>CLÁUSULA SEXTA - PAGAMENTO (</w:t>
      </w:r>
      <w:hyperlink r:id="rId64" w:anchor="art92" w:history="1">
        <w:r w:rsidRPr="00C73B02">
          <w:rPr>
            <w:rStyle w:val="Hyperlink"/>
            <w:sz w:val="22"/>
            <w:szCs w:val="22"/>
          </w:rPr>
          <w:t>art. 92, V e VI</w:t>
        </w:r>
      </w:hyperlink>
      <w:r w:rsidRPr="00C73B02">
        <w:rPr>
          <w:sz w:val="22"/>
          <w:szCs w:val="22"/>
        </w:rPr>
        <w:t>)</w:t>
      </w:r>
    </w:p>
    <w:p w14:paraId="1F88DC8E" w14:textId="77777777" w:rsidR="00122184" w:rsidRDefault="00122184" w:rsidP="00122184">
      <w:pPr>
        <w:pStyle w:val="Nivel2"/>
        <w:numPr>
          <w:ilvl w:val="0"/>
          <w:numId w:val="0"/>
        </w:numPr>
        <w:spacing w:before="0" w:after="0" w:line="240" w:lineRule="auto"/>
        <w:rPr>
          <w:sz w:val="22"/>
          <w:szCs w:val="22"/>
        </w:rPr>
      </w:pPr>
    </w:p>
    <w:p w14:paraId="09DBA42C" w14:textId="2DAE3057" w:rsidR="002D5E99" w:rsidRPr="00947B7B" w:rsidRDefault="002D5E99" w:rsidP="000E424D">
      <w:pPr>
        <w:pStyle w:val="Nivel2"/>
        <w:numPr>
          <w:ilvl w:val="1"/>
          <w:numId w:val="20"/>
        </w:numPr>
        <w:spacing w:before="0" w:after="0" w:line="240" w:lineRule="auto"/>
        <w:ind w:left="0" w:firstLine="0"/>
        <w:rPr>
          <w:rStyle w:val="Hyperlink"/>
          <w:color w:val="000000"/>
          <w:sz w:val="22"/>
          <w:szCs w:val="22"/>
          <w:u w:val="none"/>
        </w:rPr>
      </w:pPr>
      <w:r w:rsidRPr="00C73B02">
        <w:rPr>
          <w:sz w:val="22"/>
          <w:szCs w:val="22"/>
        </w:rPr>
        <w:t xml:space="preserve">O pagamento será efetuado no prazo de até </w:t>
      </w:r>
      <w:r w:rsidR="00934233">
        <w:rPr>
          <w:sz w:val="22"/>
          <w:szCs w:val="22"/>
        </w:rPr>
        <w:t>20 (vinte</w:t>
      </w:r>
      <w:r w:rsidR="00D109F0">
        <w:rPr>
          <w:sz w:val="22"/>
          <w:szCs w:val="22"/>
        </w:rPr>
        <w:t>) dias</w:t>
      </w:r>
      <w:r w:rsidR="00DB78D6">
        <w:rPr>
          <w:sz w:val="22"/>
          <w:szCs w:val="22"/>
        </w:rPr>
        <w:t xml:space="preserve"> úteis</w:t>
      </w:r>
      <w:r w:rsidRPr="00C73B02">
        <w:rPr>
          <w:sz w:val="22"/>
          <w:szCs w:val="22"/>
        </w:rPr>
        <w:t xml:space="preserve"> contados da finalização da liquidação da despesa, conforme seção anterior, nos termos da </w:t>
      </w:r>
      <w:hyperlink r:id="rId65" w:history="1">
        <w:r w:rsidRPr="00C73B02">
          <w:rPr>
            <w:rStyle w:val="Hyperlink"/>
            <w:sz w:val="22"/>
            <w:szCs w:val="22"/>
          </w:rPr>
          <w:t>Instrução Normativa SEGES/ME nº 77, de 2022</w:t>
        </w:r>
      </w:hyperlink>
      <w:r w:rsidRPr="00C73B02">
        <w:rPr>
          <w:rStyle w:val="Hyperlink"/>
          <w:sz w:val="22"/>
          <w:szCs w:val="22"/>
        </w:rPr>
        <w:t>.</w:t>
      </w:r>
    </w:p>
    <w:p w14:paraId="13A6BA8F" w14:textId="77777777" w:rsidR="00947B7B" w:rsidRPr="00947B7B" w:rsidRDefault="00947B7B" w:rsidP="00947B7B">
      <w:pPr>
        <w:pStyle w:val="Nivel2"/>
        <w:numPr>
          <w:ilvl w:val="0"/>
          <w:numId w:val="0"/>
        </w:numPr>
        <w:spacing w:before="0" w:after="0" w:line="240" w:lineRule="auto"/>
        <w:rPr>
          <w:rStyle w:val="Hyperlink"/>
          <w:color w:val="000000"/>
          <w:sz w:val="22"/>
          <w:szCs w:val="22"/>
          <w:u w:val="none"/>
        </w:rPr>
      </w:pPr>
    </w:p>
    <w:p w14:paraId="4A35D472" w14:textId="6081E75C" w:rsidR="002D5E99" w:rsidRPr="00C73B02" w:rsidRDefault="002D5E99" w:rsidP="000E424D">
      <w:pPr>
        <w:pStyle w:val="Nivel2"/>
        <w:numPr>
          <w:ilvl w:val="1"/>
          <w:numId w:val="20"/>
        </w:numPr>
        <w:spacing w:before="0" w:after="0" w:line="240" w:lineRule="auto"/>
        <w:ind w:left="0" w:firstLine="0"/>
        <w:rPr>
          <w:sz w:val="22"/>
          <w:szCs w:val="22"/>
        </w:rPr>
      </w:pPr>
      <w:r w:rsidRPr="00C73B02">
        <w:rPr>
          <w:sz w:val="22"/>
          <w:szCs w:val="22"/>
        </w:rPr>
        <w:lastRenderedPageBreak/>
        <w:t>A forma de pagamento será realizada por meio de ordem bancária, para crédito em banco, agência e conta corrente indicados pelo contratado.</w:t>
      </w:r>
    </w:p>
    <w:p w14:paraId="749C7FCC" w14:textId="77777777" w:rsidR="00122184" w:rsidRDefault="00122184" w:rsidP="00122184">
      <w:pPr>
        <w:pStyle w:val="Nivel2"/>
        <w:numPr>
          <w:ilvl w:val="0"/>
          <w:numId w:val="0"/>
        </w:numPr>
        <w:spacing w:before="0" w:after="0" w:line="240" w:lineRule="auto"/>
        <w:rPr>
          <w:sz w:val="22"/>
          <w:szCs w:val="22"/>
        </w:rPr>
      </w:pPr>
    </w:p>
    <w:p w14:paraId="0E23F68E" w14:textId="71736FFF" w:rsidR="002D5E99" w:rsidRPr="00C73B02" w:rsidRDefault="002D5E99" w:rsidP="000E424D">
      <w:pPr>
        <w:pStyle w:val="Nivel2"/>
        <w:numPr>
          <w:ilvl w:val="1"/>
          <w:numId w:val="20"/>
        </w:numPr>
        <w:spacing w:before="0" w:after="0" w:line="240" w:lineRule="auto"/>
        <w:ind w:left="0" w:firstLine="0"/>
        <w:rPr>
          <w:sz w:val="22"/>
          <w:szCs w:val="22"/>
        </w:rPr>
      </w:pPr>
      <w:r w:rsidRPr="00C73B02">
        <w:rPr>
          <w:sz w:val="22"/>
          <w:szCs w:val="22"/>
        </w:rPr>
        <w:t>Caso ocorra, a qualquer tempo, a não aceitação de qualquer mercadoria ou serviço, o prazo de pagamento será descontinuado e reiniciado após a correção pela CONTRATADA.</w:t>
      </w:r>
    </w:p>
    <w:p w14:paraId="4810F447" w14:textId="77777777" w:rsidR="00122184" w:rsidRDefault="00122184" w:rsidP="00122184">
      <w:pPr>
        <w:pStyle w:val="Nivel2"/>
        <w:numPr>
          <w:ilvl w:val="0"/>
          <w:numId w:val="0"/>
        </w:numPr>
        <w:spacing w:before="0" w:after="0" w:line="240" w:lineRule="auto"/>
        <w:rPr>
          <w:sz w:val="22"/>
          <w:szCs w:val="22"/>
        </w:rPr>
      </w:pPr>
    </w:p>
    <w:p w14:paraId="7F33D1E3" w14:textId="32DFA02F" w:rsidR="001A5A78" w:rsidRPr="00C73B02" w:rsidRDefault="002D5E99" w:rsidP="000E424D">
      <w:pPr>
        <w:pStyle w:val="Nivel2"/>
        <w:numPr>
          <w:ilvl w:val="1"/>
          <w:numId w:val="20"/>
        </w:numPr>
        <w:spacing w:before="0" w:after="0" w:line="240" w:lineRule="auto"/>
        <w:ind w:left="0" w:firstLine="0"/>
        <w:rPr>
          <w:sz w:val="22"/>
          <w:szCs w:val="22"/>
        </w:rPr>
      </w:pPr>
      <w:r w:rsidRPr="00C73B02">
        <w:rPr>
          <w:sz w:val="22"/>
          <w:szCs w:val="22"/>
        </w:rPr>
        <w:t>Na ocorrência de necessidade de providências complementares por parte da CONTRATADA, o decurso de prazo para pagamento será interrompido, reiniciando a contagem a partir da data em que estas forem cumpridas, caso em que não será devida atualização financeira.</w:t>
      </w:r>
    </w:p>
    <w:p w14:paraId="175856E0" w14:textId="77777777" w:rsidR="00122184" w:rsidRDefault="00122184" w:rsidP="00122184">
      <w:pPr>
        <w:pStyle w:val="Nivel2"/>
        <w:numPr>
          <w:ilvl w:val="0"/>
          <w:numId w:val="0"/>
        </w:numPr>
        <w:spacing w:before="0" w:after="0" w:line="240" w:lineRule="auto"/>
        <w:rPr>
          <w:sz w:val="22"/>
          <w:szCs w:val="22"/>
        </w:rPr>
      </w:pPr>
    </w:p>
    <w:p w14:paraId="313EBB19" w14:textId="06D56A85" w:rsidR="002D5E99" w:rsidRDefault="002D5E99" w:rsidP="000E424D">
      <w:pPr>
        <w:pStyle w:val="Nivel2"/>
        <w:numPr>
          <w:ilvl w:val="1"/>
          <w:numId w:val="20"/>
        </w:numPr>
        <w:spacing w:before="0" w:after="0" w:line="240" w:lineRule="auto"/>
        <w:ind w:left="0" w:firstLine="0"/>
        <w:rPr>
          <w:sz w:val="22"/>
          <w:szCs w:val="22"/>
        </w:rPr>
      </w:pPr>
      <w:r w:rsidRPr="00C73B02">
        <w:rPr>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w:t>
      </w:r>
      <w:r w:rsidR="00947B7B">
        <w:rPr>
          <w:sz w:val="22"/>
          <w:szCs w:val="22"/>
        </w:rPr>
        <w:t>á</w:t>
      </w:r>
      <w:r w:rsidRPr="00C73B02">
        <w:rPr>
          <w:sz w:val="22"/>
          <w:szCs w:val="22"/>
        </w:rPr>
        <w:t>ria (transferência/TED/DOC/PIX), esta responsabiliza-se pelo pagamento de todas as tarifas banc</w:t>
      </w:r>
      <w:r w:rsidR="00947B7B">
        <w:rPr>
          <w:sz w:val="22"/>
          <w:szCs w:val="22"/>
        </w:rPr>
        <w:t>á</w:t>
      </w:r>
      <w:r w:rsidRPr="00C73B02">
        <w:rPr>
          <w:sz w:val="22"/>
          <w:szCs w:val="22"/>
        </w:rPr>
        <w:t>rias, autorizando, ao ente público efetuar o desconto da tarifa junto ao valor a ser creditado.</w:t>
      </w:r>
    </w:p>
    <w:p w14:paraId="11F8B3D3" w14:textId="77777777" w:rsidR="00122184" w:rsidRPr="00C73B02" w:rsidRDefault="00122184" w:rsidP="00122184">
      <w:pPr>
        <w:pStyle w:val="Nivel2"/>
        <w:numPr>
          <w:ilvl w:val="0"/>
          <w:numId w:val="0"/>
        </w:numPr>
        <w:spacing w:before="0" w:after="0" w:line="240" w:lineRule="auto"/>
        <w:rPr>
          <w:sz w:val="22"/>
          <w:szCs w:val="22"/>
        </w:rPr>
      </w:pPr>
    </w:p>
    <w:p w14:paraId="4E9C8CCA" w14:textId="5B41D5AC" w:rsidR="002D5E99" w:rsidRPr="00C73B02" w:rsidRDefault="002D5E99" w:rsidP="000E424D">
      <w:pPr>
        <w:pStyle w:val="Nivel2"/>
        <w:numPr>
          <w:ilvl w:val="1"/>
          <w:numId w:val="20"/>
        </w:numPr>
        <w:spacing w:before="0" w:after="0" w:line="240" w:lineRule="auto"/>
        <w:ind w:left="0" w:firstLine="0"/>
        <w:rPr>
          <w:b/>
          <w:sz w:val="22"/>
          <w:szCs w:val="22"/>
        </w:rPr>
      </w:pPr>
      <w:r w:rsidRPr="00C73B02">
        <w:rPr>
          <w:b/>
          <w:sz w:val="22"/>
          <w:szCs w:val="22"/>
        </w:rPr>
        <w:t>CONDIÇ</w:t>
      </w:r>
      <w:r w:rsidR="00122184">
        <w:rPr>
          <w:b/>
          <w:sz w:val="22"/>
          <w:szCs w:val="22"/>
        </w:rPr>
        <w:t>Õ</w:t>
      </w:r>
      <w:r w:rsidRPr="00C73B02">
        <w:rPr>
          <w:b/>
          <w:sz w:val="22"/>
          <w:szCs w:val="22"/>
        </w:rPr>
        <w:t>ES DE PAGAMENTO</w:t>
      </w:r>
    </w:p>
    <w:p w14:paraId="604B5964" w14:textId="77777777" w:rsidR="00122184" w:rsidRDefault="00122184" w:rsidP="00122184">
      <w:pPr>
        <w:pStyle w:val="Nivel3"/>
        <w:numPr>
          <w:ilvl w:val="0"/>
          <w:numId w:val="0"/>
        </w:numPr>
        <w:spacing w:before="0" w:after="0" w:line="240" w:lineRule="auto"/>
        <w:ind w:left="425"/>
        <w:rPr>
          <w:sz w:val="22"/>
          <w:szCs w:val="22"/>
        </w:rPr>
      </w:pPr>
    </w:p>
    <w:p w14:paraId="66D211FF" w14:textId="07AF0479" w:rsidR="002D5E99" w:rsidRPr="00C73B02" w:rsidRDefault="002D5E99" w:rsidP="000E424D">
      <w:pPr>
        <w:pStyle w:val="Nivel3"/>
        <w:numPr>
          <w:ilvl w:val="2"/>
          <w:numId w:val="20"/>
        </w:numPr>
        <w:spacing w:before="0" w:after="0" w:line="240" w:lineRule="auto"/>
        <w:ind w:left="0" w:firstLine="425"/>
        <w:rPr>
          <w:sz w:val="22"/>
          <w:szCs w:val="22"/>
        </w:rPr>
      </w:pPr>
      <w:r w:rsidRPr="00C73B02">
        <w:rPr>
          <w:sz w:val="22"/>
          <w:szCs w:val="22"/>
          <w:lang w:eastAsia="en-US"/>
        </w:rPr>
        <w:t xml:space="preserve">A emissão da Nota fiscal/fatura será precedida do recebimento definitivo do objeto da contratação, conforme disposto neste instrumento e/ou termo de </w:t>
      </w:r>
      <w:r w:rsidR="00436266" w:rsidRPr="00C73B02">
        <w:rPr>
          <w:sz w:val="22"/>
          <w:szCs w:val="22"/>
          <w:lang w:eastAsia="en-US"/>
        </w:rPr>
        <w:t>referência:</w:t>
      </w:r>
    </w:p>
    <w:p w14:paraId="24096411" w14:textId="584F572F" w:rsidR="002D5E99" w:rsidRPr="00C73B02" w:rsidRDefault="002D5E99" w:rsidP="000E424D">
      <w:pPr>
        <w:pStyle w:val="Nivel3"/>
        <w:numPr>
          <w:ilvl w:val="2"/>
          <w:numId w:val="20"/>
        </w:numPr>
        <w:spacing w:before="0" w:after="0" w:line="240" w:lineRule="auto"/>
        <w:ind w:left="0" w:firstLine="425"/>
        <w:rPr>
          <w:sz w:val="22"/>
          <w:szCs w:val="22"/>
        </w:rPr>
      </w:pPr>
      <w:r w:rsidRPr="00C73B02">
        <w:rPr>
          <w:sz w:val="22"/>
          <w:szCs w:val="22"/>
        </w:rPr>
        <w:t xml:space="preserve">Quando houver glosa parcial do objeto, o contratante </w:t>
      </w:r>
      <w:r w:rsidR="00436266" w:rsidRPr="00C73B02">
        <w:rPr>
          <w:sz w:val="22"/>
          <w:szCs w:val="22"/>
        </w:rPr>
        <w:t>deverá</w:t>
      </w:r>
      <w:r w:rsidRPr="00C73B02">
        <w:rPr>
          <w:sz w:val="22"/>
          <w:szCs w:val="22"/>
        </w:rPr>
        <w:t xml:space="preserve"> comunicar a empresa para que emita a nota fiscal ou fatura com o valor exato dimensionado.</w:t>
      </w:r>
    </w:p>
    <w:p w14:paraId="1750A064" w14:textId="77777777" w:rsidR="002D5E99" w:rsidRPr="00C73B02" w:rsidRDefault="002D5E99" w:rsidP="000E424D">
      <w:pPr>
        <w:pStyle w:val="Nivel3"/>
        <w:numPr>
          <w:ilvl w:val="2"/>
          <w:numId w:val="20"/>
        </w:numPr>
        <w:spacing w:before="0" w:after="0" w:line="240" w:lineRule="auto"/>
        <w:ind w:left="0" w:firstLine="425"/>
        <w:rPr>
          <w:sz w:val="22"/>
          <w:szCs w:val="22"/>
        </w:rPr>
      </w:pPr>
      <w:r w:rsidRPr="00C73B02">
        <w:rPr>
          <w:sz w:val="22"/>
          <w:szCs w:val="22"/>
        </w:rPr>
        <w:t>O setor competente para proceder o pagamento deve verificar se a nota fiscal ou fatura apresentada expressa os elementos necessários e essenciais do documento, tais como:</w:t>
      </w:r>
    </w:p>
    <w:p w14:paraId="48761768" w14:textId="77777777" w:rsidR="002D5E99" w:rsidRPr="00C73B02" w:rsidRDefault="002D5E99" w:rsidP="00D24A78">
      <w:pPr>
        <w:numPr>
          <w:ilvl w:val="0"/>
          <w:numId w:val="14"/>
        </w:numPr>
        <w:tabs>
          <w:tab w:val="clear" w:pos="0"/>
          <w:tab w:val="left" w:pos="851"/>
        </w:tabs>
        <w:suppressAutoHyphens/>
        <w:ind w:left="0" w:firstLine="425"/>
        <w:contextualSpacing/>
        <w:jc w:val="both"/>
        <w:rPr>
          <w:rFonts w:ascii="Arial" w:eastAsia="Calibri" w:hAnsi="Arial" w:cs="Arial"/>
          <w:color w:val="000000"/>
          <w:sz w:val="22"/>
          <w:szCs w:val="22"/>
        </w:rPr>
      </w:pPr>
      <w:r w:rsidRPr="00C73B02">
        <w:rPr>
          <w:rFonts w:ascii="Arial" w:eastAsia="Calibri" w:hAnsi="Arial" w:cs="Arial"/>
          <w:color w:val="000000"/>
          <w:sz w:val="22"/>
          <w:szCs w:val="22"/>
        </w:rPr>
        <w:t xml:space="preserve">a data da emissão; </w:t>
      </w:r>
    </w:p>
    <w:p w14:paraId="75CDB8C7" w14:textId="77777777" w:rsidR="002D5E99" w:rsidRPr="00C73B02" w:rsidRDefault="002D5E99" w:rsidP="00D24A78">
      <w:pPr>
        <w:numPr>
          <w:ilvl w:val="0"/>
          <w:numId w:val="14"/>
        </w:numPr>
        <w:tabs>
          <w:tab w:val="clear" w:pos="0"/>
          <w:tab w:val="left" w:pos="851"/>
        </w:tabs>
        <w:suppressAutoHyphens/>
        <w:ind w:left="0" w:firstLine="425"/>
        <w:contextualSpacing/>
        <w:jc w:val="both"/>
        <w:rPr>
          <w:rFonts w:ascii="Arial" w:eastAsia="Calibri" w:hAnsi="Arial" w:cs="Arial"/>
          <w:color w:val="000000"/>
          <w:sz w:val="22"/>
          <w:szCs w:val="22"/>
        </w:rPr>
      </w:pPr>
      <w:r w:rsidRPr="00C73B02">
        <w:rPr>
          <w:rFonts w:ascii="Arial" w:eastAsia="Calibri" w:hAnsi="Arial" w:cs="Arial"/>
          <w:color w:val="000000"/>
          <w:sz w:val="22"/>
          <w:szCs w:val="22"/>
        </w:rPr>
        <w:t xml:space="preserve">o valor a pagar; e </w:t>
      </w:r>
    </w:p>
    <w:p w14:paraId="70369DC1" w14:textId="77777777" w:rsidR="002D5E99" w:rsidRPr="00C73B02" w:rsidRDefault="002D5E99" w:rsidP="00D24A78">
      <w:pPr>
        <w:numPr>
          <w:ilvl w:val="0"/>
          <w:numId w:val="14"/>
        </w:numPr>
        <w:tabs>
          <w:tab w:val="clear" w:pos="0"/>
          <w:tab w:val="left" w:pos="851"/>
        </w:tabs>
        <w:suppressAutoHyphens/>
        <w:ind w:left="0" w:firstLine="425"/>
        <w:contextualSpacing/>
        <w:jc w:val="both"/>
        <w:rPr>
          <w:rFonts w:ascii="Arial" w:eastAsia="Calibri" w:hAnsi="Arial" w:cs="Arial"/>
          <w:color w:val="000000"/>
          <w:sz w:val="22"/>
          <w:szCs w:val="22"/>
        </w:rPr>
      </w:pPr>
      <w:r w:rsidRPr="00C73B02">
        <w:rPr>
          <w:rFonts w:ascii="Arial" w:eastAsia="Calibri" w:hAnsi="Arial" w:cs="Arial"/>
          <w:color w:val="000000"/>
          <w:sz w:val="22"/>
          <w:szCs w:val="22"/>
        </w:rPr>
        <w:t>eventual destaque do valor de retenções tributárias cabíveis.</w:t>
      </w:r>
    </w:p>
    <w:p w14:paraId="7A4EF1DE" w14:textId="77777777" w:rsidR="002D5E99" w:rsidRPr="00C73B02" w:rsidRDefault="002D5E99" w:rsidP="000E424D">
      <w:pPr>
        <w:pStyle w:val="Nivel3"/>
        <w:numPr>
          <w:ilvl w:val="2"/>
          <w:numId w:val="20"/>
        </w:numPr>
        <w:spacing w:before="0" w:after="0" w:line="240" w:lineRule="auto"/>
        <w:ind w:left="0" w:firstLine="425"/>
        <w:rPr>
          <w:sz w:val="22"/>
          <w:szCs w:val="22"/>
          <w:lang w:eastAsia="en-US"/>
        </w:rPr>
      </w:pPr>
      <w:r w:rsidRPr="00C73B02">
        <w:rPr>
          <w:rFonts w:eastAsia="Calibri"/>
          <w:sz w:val="22"/>
          <w:szCs w:val="22"/>
          <w:lang w:eastAsia="en-US"/>
        </w:rPr>
        <w:t xml:space="preserve">Havendo erro na apresentação da nota fiscal ou instrumento de cobrança equivalente, ou circunstância que impeça a </w:t>
      </w:r>
      <w:r w:rsidRPr="00C73B02">
        <w:rPr>
          <w:sz w:val="22"/>
          <w:szCs w:val="22"/>
          <w:lang w:eastAsia="en-US"/>
        </w:rPr>
        <w:t>liquidação da despesa, esta ficará sobrestada até que o contratado providencie as medidas saneadoras, reiniciando-se o prazo após a comprovação da regularização da situação, sem ônus ao contratante;</w:t>
      </w:r>
    </w:p>
    <w:p w14:paraId="41A1BC1F" w14:textId="77777777" w:rsidR="002D5E99" w:rsidRPr="00C73B02" w:rsidRDefault="002D5E99" w:rsidP="000E424D">
      <w:pPr>
        <w:pStyle w:val="Nivel3"/>
        <w:numPr>
          <w:ilvl w:val="2"/>
          <w:numId w:val="20"/>
        </w:numPr>
        <w:spacing w:before="0" w:after="0" w:line="240" w:lineRule="auto"/>
        <w:ind w:left="0" w:firstLine="425"/>
        <w:rPr>
          <w:sz w:val="22"/>
          <w:szCs w:val="22"/>
          <w:lang w:eastAsia="en-US"/>
        </w:rPr>
      </w:pPr>
      <w:r w:rsidRPr="00C73B02">
        <w:rPr>
          <w:sz w:val="22"/>
          <w:szCs w:val="22"/>
          <w:lang w:eastAsia="en-US"/>
        </w:rPr>
        <w:t xml:space="preserve">A nota fiscal ou instrumento de cobrança equivalente deverá ser obrigatoriamente acompanhado da comprovação da regularidade fiscal, constatada por meio de consulta </w:t>
      </w:r>
      <w:r w:rsidRPr="00C73B02">
        <w:rPr>
          <w:i/>
          <w:iCs/>
          <w:sz w:val="22"/>
          <w:szCs w:val="22"/>
          <w:lang w:eastAsia="en-US"/>
        </w:rPr>
        <w:t>on-line</w:t>
      </w:r>
      <w:r w:rsidRPr="00C73B02">
        <w:rPr>
          <w:sz w:val="22"/>
          <w:szCs w:val="22"/>
          <w:lang w:eastAsia="en-US"/>
        </w:rPr>
        <w:t xml:space="preserve"> ao SICAF ou, na impossibilidade de acesso ao referido Sistema, mediante consulta aos sítios eletrônicos oficiais ou à documentação mencionada no </w:t>
      </w:r>
      <w:hyperlink r:id="rId66" w:anchor="art68" w:history="1">
        <w:r w:rsidRPr="00C73B02">
          <w:rPr>
            <w:rStyle w:val="Hyperlink"/>
            <w:sz w:val="22"/>
            <w:szCs w:val="22"/>
            <w:lang w:eastAsia="en-US"/>
          </w:rPr>
          <w:t xml:space="preserve">art. 68 da Lei nº 14.133, de 2021.  </w:t>
        </w:r>
      </w:hyperlink>
      <w:r w:rsidRPr="00C73B02">
        <w:rPr>
          <w:sz w:val="22"/>
          <w:szCs w:val="22"/>
          <w:lang w:eastAsia="en-US"/>
        </w:rPr>
        <w:t xml:space="preserve"> </w:t>
      </w:r>
    </w:p>
    <w:p w14:paraId="74BACF72" w14:textId="77777777" w:rsidR="002D5E99" w:rsidRPr="00C73B02" w:rsidRDefault="002D5E99" w:rsidP="000E424D">
      <w:pPr>
        <w:pStyle w:val="Nivel3"/>
        <w:numPr>
          <w:ilvl w:val="2"/>
          <w:numId w:val="20"/>
        </w:numPr>
        <w:spacing w:before="0" w:after="0" w:line="240" w:lineRule="auto"/>
        <w:ind w:left="0" w:firstLine="425"/>
        <w:rPr>
          <w:sz w:val="22"/>
          <w:szCs w:val="22"/>
          <w:lang w:eastAsia="en-US"/>
        </w:rPr>
      </w:pPr>
      <w:r w:rsidRPr="00C73B02">
        <w:rPr>
          <w:sz w:val="22"/>
          <w:szCs w:val="22"/>
          <w:lang w:eastAsia="en-US"/>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DB52E9E" w14:textId="77777777" w:rsidR="002D5E99" w:rsidRPr="00C73B02" w:rsidRDefault="002D5E99" w:rsidP="000E424D">
      <w:pPr>
        <w:pStyle w:val="Nivel3"/>
        <w:numPr>
          <w:ilvl w:val="2"/>
          <w:numId w:val="20"/>
        </w:numPr>
        <w:spacing w:before="0" w:after="0" w:line="240" w:lineRule="auto"/>
        <w:ind w:left="0" w:firstLine="425"/>
        <w:rPr>
          <w:sz w:val="22"/>
          <w:szCs w:val="22"/>
          <w:lang w:eastAsia="en-US"/>
        </w:rPr>
      </w:pPr>
      <w:r w:rsidRPr="00C73B02">
        <w:rPr>
          <w:sz w:val="22"/>
          <w:szCs w:val="22"/>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ACA33F2" w14:textId="77777777" w:rsidR="002D5E99" w:rsidRPr="00C73B02" w:rsidRDefault="002D5E99" w:rsidP="000E424D">
      <w:pPr>
        <w:pStyle w:val="Nivel3"/>
        <w:numPr>
          <w:ilvl w:val="2"/>
          <w:numId w:val="20"/>
        </w:numPr>
        <w:spacing w:before="0" w:after="0" w:line="240" w:lineRule="auto"/>
        <w:ind w:left="0" w:firstLine="425"/>
        <w:rPr>
          <w:sz w:val="22"/>
          <w:szCs w:val="22"/>
          <w:lang w:eastAsia="en-US"/>
        </w:rPr>
      </w:pPr>
      <w:r w:rsidRPr="00C73B02">
        <w:rPr>
          <w:sz w:val="22"/>
          <w:szCs w:val="22"/>
          <w:lang w:eastAsia="en-US"/>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A37AEDE" w14:textId="77777777" w:rsidR="002D5E99" w:rsidRPr="00C73B02" w:rsidRDefault="002D5E99" w:rsidP="000E424D">
      <w:pPr>
        <w:pStyle w:val="Nivel3"/>
        <w:numPr>
          <w:ilvl w:val="2"/>
          <w:numId w:val="20"/>
        </w:numPr>
        <w:spacing w:before="0" w:after="0" w:line="240" w:lineRule="auto"/>
        <w:ind w:left="0" w:firstLine="425"/>
        <w:rPr>
          <w:sz w:val="22"/>
          <w:szCs w:val="22"/>
          <w:lang w:eastAsia="en-US"/>
        </w:rPr>
      </w:pPr>
      <w:r w:rsidRPr="00C73B02">
        <w:rPr>
          <w:sz w:val="22"/>
          <w:szCs w:val="22"/>
          <w:lang w:eastAsia="en-US"/>
        </w:rPr>
        <w:lastRenderedPageBreak/>
        <w:t xml:space="preserve"> Persistindo a irregularidade, o contratante deverá adotar as medidas necessárias à rescisão contratual nos autos do processo administrativo correspondente, assegurada ao contratado a ampla defesa.</w:t>
      </w:r>
    </w:p>
    <w:p w14:paraId="753C6079" w14:textId="45B13D73" w:rsidR="002D5E99" w:rsidRDefault="002D5E99" w:rsidP="000E424D">
      <w:pPr>
        <w:pStyle w:val="Nivel3"/>
        <w:numPr>
          <w:ilvl w:val="2"/>
          <w:numId w:val="20"/>
        </w:numPr>
        <w:spacing w:before="0" w:after="0" w:line="240" w:lineRule="auto"/>
        <w:ind w:left="0" w:firstLine="425"/>
        <w:rPr>
          <w:sz w:val="22"/>
          <w:szCs w:val="22"/>
          <w:lang w:eastAsia="en-US"/>
        </w:rPr>
      </w:pPr>
      <w:r w:rsidRPr="00C73B02">
        <w:rPr>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3B8F42BD" w14:textId="77777777" w:rsidR="00122184" w:rsidRPr="00C73B02" w:rsidRDefault="00122184" w:rsidP="00122184">
      <w:pPr>
        <w:pStyle w:val="Nivel3"/>
        <w:numPr>
          <w:ilvl w:val="0"/>
          <w:numId w:val="0"/>
        </w:numPr>
        <w:spacing w:before="0" w:after="0" w:line="240" w:lineRule="auto"/>
        <w:ind w:left="425"/>
        <w:rPr>
          <w:sz w:val="22"/>
          <w:szCs w:val="22"/>
          <w:lang w:eastAsia="en-US"/>
        </w:rPr>
      </w:pPr>
    </w:p>
    <w:p w14:paraId="52D85AAC" w14:textId="77777777" w:rsidR="002D5E99" w:rsidRPr="00C73B02" w:rsidRDefault="002D5E99" w:rsidP="000E424D">
      <w:pPr>
        <w:pStyle w:val="Nivel01"/>
        <w:numPr>
          <w:ilvl w:val="0"/>
          <w:numId w:val="20"/>
        </w:numPr>
        <w:tabs>
          <w:tab w:val="clear" w:pos="567"/>
          <w:tab w:val="left" w:pos="0"/>
        </w:tabs>
        <w:spacing w:before="0"/>
        <w:ind w:left="-567" w:firstLine="0"/>
        <w:rPr>
          <w:color w:val="FFFFFF" w:themeColor="background1"/>
          <w:sz w:val="22"/>
          <w:szCs w:val="22"/>
        </w:rPr>
      </w:pPr>
      <w:r w:rsidRPr="00C73B02">
        <w:rPr>
          <w:sz w:val="22"/>
          <w:szCs w:val="22"/>
        </w:rPr>
        <w:t>CLÁUSULA SÉTIMA - REAJUSTE (</w:t>
      </w:r>
      <w:hyperlink r:id="rId67" w:anchor="art92" w:history="1">
        <w:r w:rsidRPr="00C73B02">
          <w:rPr>
            <w:rStyle w:val="Hyperlink"/>
            <w:sz w:val="22"/>
            <w:szCs w:val="22"/>
          </w:rPr>
          <w:t>art. 92, V</w:t>
        </w:r>
      </w:hyperlink>
      <w:r w:rsidRPr="00C73B02">
        <w:rPr>
          <w:sz w:val="22"/>
          <w:szCs w:val="22"/>
        </w:rPr>
        <w:t>)</w:t>
      </w:r>
    </w:p>
    <w:p w14:paraId="598A1CEA" w14:textId="77777777" w:rsidR="00122184" w:rsidRDefault="00122184" w:rsidP="00122184">
      <w:pPr>
        <w:pStyle w:val="Nivel2"/>
        <w:numPr>
          <w:ilvl w:val="0"/>
          <w:numId w:val="0"/>
        </w:numPr>
        <w:spacing w:before="0" w:after="0" w:line="240" w:lineRule="auto"/>
        <w:rPr>
          <w:sz w:val="22"/>
          <w:szCs w:val="22"/>
        </w:rPr>
      </w:pPr>
    </w:p>
    <w:p w14:paraId="511B6A3A" w14:textId="5347724C" w:rsidR="002D5E99" w:rsidRDefault="002D5E99" w:rsidP="000E424D">
      <w:pPr>
        <w:pStyle w:val="Nivel2"/>
        <w:numPr>
          <w:ilvl w:val="1"/>
          <w:numId w:val="20"/>
        </w:numPr>
        <w:spacing w:before="0" w:after="0" w:line="240" w:lineRule="auto"/>
        <w:ind w:left="0" w:firstLine="0"/>
        <w:rPr>
          <w:sz w:val="22"/>
          <w:szCs w:val="22"/>
        </w:rPr>
      </w:pPr>
      <w:r w:rsidRPr="00C73B02">
        <w:rPr>
          <w:sz w:val="22"/>
          <w:szCs w:val="22"/>
        </w:rPr>
        <w:t>Os preços inicialmente contratados são fixos e irreajustáveis no prazo de um ano contado da data do orçamento estimado.</w:t>
      </w:r>
    </w:p>
    <w:p w14:paraId="76F8A4E6" w14:textId="3BDAFCD9" w:rsidR="00FF5762" w:rsidRDefault="00FF5762" w:rsidP="00FF5762">
      <w:pPr>
        <w:pStyle w:val="Nivel2"/>
        <w:numPr>
          <w:ilvl w:val="0"/>
          <w:numId w:val="0"/>
        </w:numPr>
        <w:spacing w:before="0" w:after="0" w:line="240" w:lineRule="auto"/>
        <w:ind w:left="432" w:hanging="432"/>
        <w:rPr>
          <w:sz w:val="22"/>
          <w:szCs w:val="22"/>
        </w:rPr>
      </w:pPr>
    </w:p>
    <w:p w14:paraId="6380B1F3" w14:textId="77777777" w:rsidR="00FF5762" w:rsidRPr="00C73B02" w:rsidRDefault="00FF5762" w:rsidP="00FF5762">
      <w:pPr>
        <w:pStyle w:val="Nivel2"/>
        <w:numPr>
          <w:ilvl w:val="1"/>
          <w:numId w:val="20"/>
        </w:numPr>
        <w:spacing w:before="0" w:after="0" w:line="240" w:lineRule="auto"/>
        <w:ind w:left="0" w:firstLine="0"/>
        <w:rPr>
          <w:sz w:val="22"/>
          <w:szCs w:val="22"/>
        </w:rPr>
      </w:pPr>
      <w:r w:rsidRPr="00C73B02">
        <w:rPr>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B37AE0A" w14:textId="77777777" w:rsidR="00FF5762" w:rsidRDefault="00FF5762" w:rsidP="00FF5762">
      <w:pPr>
        <w:pStyle w:val="Nivel2"/>
        <w:numPr>
          <w:ilvl w:val="0"/>
          <w:numId w:val="0"/>
        </w:numPr>
        <w:spacing w:before="0" w:after="0" w:line="240" w:lineRule="auto"/>
        <w:rPr>
          <w:sz w:val="22"/>
          <w:szCs w:val="22"/>
        </w:rPr>
      </w:pPr>
    </w:p>
    <w:p w14:paraId="021C8BA8" w14:textId="77777777" w:rsidR="00FF5762" w:rsidRPr="00C73B02" w:rsidRDefault="00FF5762" w:rsidP="00FF5762">
      <w:pPr>
        <w:pStyle w:val="Nivel2"/>
        <w:numPr>
          <w:ilvl w:val="1"/>
          <w:numId w:val="20"/>
        </w:numPr>
        <w:spacing w:before="0" w:after="0" w:line="240" w:lineRule="auto"/>
        <w:ind w:left="0" w:firstLine="0"/>
        <w:rPr>
          <w:sz w:val="22"/>
          <w:szCs w:val="22"/>
        </w:rPr>
      </w:pPr>
      <w:r w:rsidRPr="00C73B02">
        <w:rPr>
          <w:sz w:val="22"/>
          <w:szCs w:val="22"/>
        </w:rPr>
        <w:t>Nas aferições finais, o(s) índice(s) utilizado(s) para reajuste será(</w:t>
      </w:r>
      <w:proofErr w:type="spellStart"/>
      <w:r w:rsidRPr="00C73B02">
        <w:rPr>
          <w:sz w:val="22"/>
          <w:szCs w:val="22"/>
        </w:rPr>
        <w:t>ão</w:t>
      </w:r>
      <w:proofErr w:type="spellEnd"/>
      <w:r w:rsidRPr="00C73B02">
        <w:rPr>
          <w:sz w:val="22"/>
          <w:szCs w:val="22"/>
        </w:rPr>
        <w:t>), obrigatoriamente, o(s) definitivo(s).</w:t>
      </w:r>
    </w:p>
    <w:p w14:paraId="1C264D3A" w14:textId="77777777" w:rsidR="00FF5762" w:rsidRDefault="00FF5762" w:rsidP="00FF5762">
      <w:pPr>
        <w:pStyle w:val="Nivel2"/>
        <w:numPr>
          <w:ilvl w:val="0"/>
          <w:numId w:val="0"/>
        </w:numPr>
        <w:spacing w:before="0" w:after="0" w:line="240" w:lineRule="auto"/>
        <w:rPr>
          <w:sz w:val="22"/>
          <w:szCs w:val="22"/>
        </w:rPr>
      </w:pPr>
    </w:p>
    <w:p w14:paraId="046D6F76" w14:textId="77777777" w:rsidR="00FF5762" w:rsidRPr="00C73B02" w:rsidRDefault="00FF5762" w:rsidP="00FF5762">
      <w:pPr>
        <w:pStyle w:val="Nivel2"/>
        <w:numPr>
          <w:ilvl w:val="1"/>
          <w:numId w:val="20"/>
        </w:numPr>
        <w:spacing w:before="0" w:after="0" w:line="240" w:lineRule="auto"/>
        <w:ind w:left="0" w:firstLine="0"/>
        <w:rPr>
          <w:sz w:val="22"/>
          <w:szCs w:val="22"/>
        </w:rPr>
      </w:pPr>
      <w:r w:rsidRPr="00C73B02">
        <w:rPr>
          <w:sz w:val="22"/>
          <w:szCs w:val="22"/>
        </w:rPr>
        <w:t>Caso o(s) índice(s) estabelecido(s) para reajustamento venha(m) a ser extinto(s) ou de qualquer forma não possa(m) mais ser utilizado(s), será(</w:t>
      </w:r>
      <w:proofErr w:type="spellStart"/>
      <w:r w:rsidRPr="00C73B02">
        <w:rPr>
          <w:sz w:val="22"/>
          <w:szCs w:val="22"/>
        </w:rPr>
        <w:t>ão</w:t>
      </w:r>
      <w:proofErr w:type="spellEnd"/>
      <w:r w:rsidRPr="00C73B02">
        <w:rPr>
          <w:sz w:val="22"/>
          <w:szCs w:val="22"/>
        </w:rPr>
        <w:t>) adotado(s), em substituição, o(s) que vier(em) a ser determinado(s) pela legislação então em vigor.</w:t>
      </w:r>
    </w:p>
    <w:p w14:paraId="7559AD9F" w14:textId="77777777" w:rsidR="00FF5762" w:rsidRDefault="00FF5762" w:rsidP="00FF5762">
      <w:pPr>
        <w:pStyle w:val="Nivel2"/>
        <w:numPr>
          <w:ilvl w:val="0"/>
          <w:numId w:val="0"/>
        </w:numPr>
        <w:spacing w:before="0" w:after="0" w:line="240" w:lineRule="auto"/>
        <w:rPr>
          <w:sz w:val="22"/>
          <w:szCs w:val="22"/>
        </w:rPr>
      </w:pPr>
    </w:p>
    <w:p w14:paraId="0C66AFF7" w14:textId="77777777" w:rsidR="00FF5762" w:rsidRPr="00C73B02" w:rsidRDefault="00FF5762" w:rsidP="00FF5762">
      <w:pPr>
        <w:pStyle w:val="Nivel2"/>
        <w:numPr>
          <w:ilvl w:val="1"/>
          <w:numId w:val="20"/>
        </w:numPr>
        <w:spacing w:before="0" w:after="0" w:line="240" w:lineRule="auto"/>
        <w:ind w:left="0" w:firstLine="0"/>
        <w:rPr>
          <w:sz w:val="22"/>
          <w:szCs w:val="22"/>
        </w:rPr>
      </w:pPr>
      <w:r w:rsidRPr="00C73B02">
        <w:rPr>
          <w:sz w:val="22"/>
          <w:szCs w:val="22"/>
        </w:rPr>
        <w:t xml:space="preserve">Na ausência de previsão legal quanto ao índice substituto, as partes elegerão novo índice oficial, para reajustamento do preço do valor remanescente, por meio de termo aditivo. </w:t>
      </w:r>
    </w:p>
    <w:p w14:paraId="5A794C4E" w14:textId="77777777" w:rsidR="00FF5762" w:rsidRDefault="00FF5762" w:rsidP="00FF5762">
      <w:pPr>
        <w:pStyle w:val="Nivel2"/>
        <w:numPr>
          <w:ilvl w:val="0"/>
          <w:numId w:val="0"/>
        </w:numPr>
        <w:spacing w:before="0" w:after="0" w:line="240" w:lineRule="auto"/>
        <w:rPr>
          <w:sz w:val="22"/>
          <w:szCs w:val="22"/>
        </w:rPr>
      </w:pPr>
    </w:p>
    <w:p w14:paraId="7A71214D" w14:textId="77777777" w:rsidR="00FF5762" w:rsidRPr="00C73B02" w:rsidRDefault="00FF5762" w:rsidP="00FF5762">
      <w:pPr>
        <w:pStyle w:val="Nivel2"/>
        <w:numPr>
          <w:ilvl w:val="1"/>
          <w:numId w:val="20"/>
        </w:numPr>
        <w:spacing w:before="0" w:after="0" w:line="240" w:lineRule="auto"/>
        <w:ind w:left="0" w:firstLine="0"/>
        <w:rPr>
          <w:sz w:val="22"/>
          <w:szCs w:val="22"/>
        </w:rPr>
      </w:pPr>
      <w:r w:rsidRPr="00C73B02">
        <w:rPr>
          <w:sz w:val="22"/>
          <w:szCs w:val="22"/>
        </w:rPr>
        <w:t>O reajuste será realizado por apostilamento.</w:t>
      </w:r>
    </w:p>
    <w:p w14:paraId="6117866D" w14:textId="77777777" w:rsidR="00FF5762" w:rsidRDefault="00FF5762" w:rsidP="00FF5762">
      <w:pPr>
        <w:pStyle w:val="Nivel2"/>
        <w:numPr>
          <w:ilvl w:val="0"/>
          <w:numId w:val="0"/>
        </w:numPr>
        <w:spacing w:before="0" w:after="0" w:line="240" w:lineRule="auto"/>
        <w:rPr>
          <w:color w:val="auto"/>
          <w:sz w:val="22"/>
          <w:szCs w:val="22"/>
        </w:rPr>
      </w:pPr>
    </w:p>
    <w:p w14:paraId="5B22DCE2" w14:textId="2F158261" w:rsidR="00FF5762" w:rsidRPr="00C73B02" w:rsidRDefault="00FF5762" w:rsidP="00FF5762">
      <w:pPr>
        <w:pStyle w:val="Nivel2"/>
        <w:numPr>
          <w:ilvl w:val="1"/>
          <w:numId w:val="20"/>
        </w:numPr>
        <w:spacing w:before="0" w:after="0" w:line="240" w:lineRule="auto"/>
        <w:ind w:left="0" w:firstLine="0"/>
        <w:rPr>
          <w:sz w:val="22"/>
          <w:szCs w:val="22"/>
        </w:rPr>
      </w:pPr>
      <w:r>
        <w:rPr>
          <w:sz w:val="22"/>
          <w:szCs w:val="22"/>
        </w:rPr>
        <w:t>O</w:t>
      </w:r>
      <w:r w:rsidRPr="007A17DC">
        <w:rPr>
          <w:sz w:val="22"/>
          <w:szCs w:val="22"/>
        </w:rPr>
        <w:t xml:space="preserve"> reajuste </w:t>
      </w:r>
      <w:r>
        <w:rPr>
          <w:sz w:val="22"/>
          <w:szCs w:val="22"/>
        </w:rPr>
        <w:t xml:space="preserve">financeiro </w:t>
      </w:r>
      <w:r w:rsidRPr="007A17DC">
        <w:rPr>
          <w:sz w:val="22"/>
          <w:szCs w:val="22"/>
        </w:rPr>
        <w:t>poderá ser efetuado</w:t>
      </w:r>
      <w:r>
        <w:rPr>
          <w:sz w:val="22"/>
          <w:szCs w:val="22"/>
        </w:rPr>
        <w:t xml:space="preserve"> anualmente</w:t>
      </w:r>
      <w:r w:rsidRPr="007A17DC">
        <w:rPr>
          <w:sz w:val="22"/>
          <w:szCs w:val="22"/>
        </w:rPr>
        <w:t xml:space="preserve"> de acordo com as variações do menor índice, sejam eles IGPM/FGV, IPCA ou outro índice que venha a substituir no período em questão</w:t>
      </w:r>
      <w:r>
        <w:rPr>
          <w:sz w:val="22"/>
          <w:szCs w:val="22"/>
        </w:rPr>
        <w:t>, caso a empresa credenciada solicite formalmente.</w:t>
      </w:r>
    </w:p>
    <w:p w14:paraId="4085EDD9" w14:textId="77777777" w:rsidR="00122184" w:rsidRPr="00C55548" w:rsidRDefault="00122184" w:rsidP="00122184">
      <w:pPr>
        <w:pStyle w:val="Nivel2"/>
        <w:numPr>
          <w:ilvl w:val="0"/>
          <w:numId w:val="0"/>
        </w:numPr>
        <w:spacing w:before="0" w:after="0" w:line="240" w:lineRule="auto"/>
        <w:rPr>
          <w:color w:val="auto"/>
          <w:sz w:val="22"/>
          <w:szCs w:val="22"/>
        </w:rPr>
      </w:pPr>
    </w:p>
    <w:p w14:paraId="125BF3A0" w14:textId="22292604" w:rsidR="002D5E99" w:rsidRDefault="002D5E99" w:rsidP="00D24A78">
      <w:pPr>
        <w:pStyle w:val="Nivel01"/>
        <w:numPr>
          <w:ilvl w:val="0"/>
          <w:numId w:val="0"/>
        </w:numPr>
        <w:tabs>
          <w:tab w:val="clear" w:pos="567"/>
          <w:tab w:val="left" w:pos="0"/>
        </w:tabs>
        <w:spacing w:before="0"/>
        <w:rPr>
          <w:sz w:val="22"/>
          <w:szCs w:val="22"/>
        </w:rPr>
      </w:pPr>
      <w:r w:rsidRPr="00C73B02">
        <w:rPr>
          <w:sz w:val="22"/>
          <w:szCs w:val="22"/>
        </w:rPr>
        <w:t>CLÁUSULA OITAVA - OBRIGAÇÕES D</w:t>
      </w:r>
      <w:r w:rsidR="005F6118">
        <w:rPr>
          <w:sz w:val="22"/>
          <w:szCs w:val="22"/>
        </w:rPr>
        <w:t>AS PARTES</w:t>
      </w:r>
    </w:p>
    <w:p w14:paraId="7A7EB763" w14:textId="77777777" w:rsidR="005F6118" w:rsidRPr="005F6118" w:rsidRDefault="005F6118" w:rsidP="00D24A78"/>
    <w:p w14:paraId="5B6BE6C8" w14:textId="77777777" w:rsidR="002F475B" w:rsidRPr="002F475B" w:rsidRDefault="002F475B" w:rsidP="000E424D">
      <w:pPr>
        <w:pStyle w:val="PargrafodaLista"/>
        <w:numPr>
          <w:ilvl w:val="0"/>
          <w:numId w:val="20"/>
        </w:numPr>
        <w:contextualSpacing w:val="0"/>
        <w:jc w:val="both"/>
        <w:rPr>
          <w:rFonts w:ascii="Arial" w:hAnsi="Arial" w:cs="Arial"/>
          <w:vanish/>
          <w:color w:val="000000"/>
          <w:sz w:val="22"/>
          <w:szCs w:val="22"/>
        </w:rPr>
      </w:pPr>
    </w:p>
    <w:p w14:paraId="0BBA6FB7" w14:textId="5675977D" w:rsidR="005F6118" w:rsidRPr="005F6118" w:rsidRDefault="005F6118" w:rsidP="000E424D">
      <w:pPr>
        <w:pStyle w:val="Nivel2"/>
        <w:numPr>
          <w:ilvl w:val="1"/>
          <w:numId w:val="20"/>
        </w:numPr>
        <w:spacing w:before="0" w:after="0" w:line="240" w:lineRule="auto"/>
        <w:ind w:left="0" w:firstLine="0"/>
        <w:rPr>
          <w:sz w:val="22"/>
          <w:szCs w:val="22"/>
        </w:rPr>
      </w:pPr>
      <w:r w:rsidRPr="005F6118">
        <w:rPr>
          <w:sz w:val="22"/>
          <w:szCs w:val="22"/>
        </w:rPr>
        <w:t xml:space="preserve">O contrato deverá ser executado fielmente pelas partes, de acordo com as cláusulas avençadas e </w:t>
      </w:r>
      <w:r w:rsidRPr="002F475B">
        <w:rPr>
          <w:color w:val="auto"/>
          <w:sz w:val="22"/>
          <w:szCs w:val="22"/>
        </w:rPr>
        <w:t>as</w:t>
      </w:r>
      <w:r w:rsidRPr="005F6118">
        <w:rPr>
          <w:sz w:val="22"/>
          <w:szCs w:val="22"/>
        </w:rPr>
        <w:t xml:space="preserve"> normas da Lei nº 14.133, de 2021, e cada parte responderá pelas consequências de sua inexecução total ou parcial.</w:t>
      </w:r>
    </w:p>
    <w:p w14:paraId="0A5C6BB1" w14:textId="77777777" w:rsidR="005F6118" w:rsidRPr="005F6118" w:rsidRDefault="005F6118" w:rsidP="00122184">
      <w:pPr>
        <w:jc w:val="both"/>
        <w:rPr>
          <w:rFonts w:ascii="Arial" w:hAnsi="Arial" w:cs="Arial"/>
          <w:sz w:val="22"/>
          <w:szCs w:val="22"/>
        </w:rPr>
      </w:pPr>
    </w:p>
    <w:p w14:paraId="169C1F39" w14:textId="4641B115" w:rsidR="005F6118" w:rsidRPr="005F6118" w:rsidRDefault="005F6118" w:rsidP="000E424D">
      <w:pPr>
        <w:pStyle w:val="Nivel2"/>
        <w:numPr>
          <w:ilvl w:val="1"/>
          <w:numId w:val="20"/>
        </w:numPr>
        <w:spacing w:before="0" w:after="0" w:line="240" w:lineRule="auto"/>
        <w:ind w:left="0" w:firstLine="0"/>
        <w:rPr>
          <w:sz w:val="22"/>
          <w:szCs w:val="22"/>
        </w:rPr>
      </w:pPr>
      <w:r w:rsidRPr="005F6118">
        <w:rPr>
          <w:sz w:val="22"/>
          <w:szCs w:val="22"/>
        </w:rPr>
        <w:t>As comunicações entre o órgão ou entidade e a contratada devem ser realizadas por escrito sempre que o ato exigir tal formalidade, admitindo-se o uso de mensagem eletrônica para esse fim.</w:t>
      </w:r>
    </w:p>
    <w:p w14:paraId="7E6690D7" w14:textId="77777777" w:rsidR="005F6118" w:rsidRPr="005F6118" w:rsidRDefault="005F6118" w:rsidP="002F475B">
      <w:pPr>
        <w:pStyle w:val="Nivel2"/>
        <w:numPr>
          <w:ilvl w:val="0"/>
          <w:numId w:val="0"/>
        </w:numPr>
        <w:spacing w:before="0" w:after="0" w:line="240" w:lineRule="auto"/>
        <w:rPr>
          <w:sz w:val="22"/>
          <w:szCs w:val="22"/>
        </w:rPr>
      </w:pPr>
    </w:p>
    <w:p w14:paraId="3FCF7EB8" w14:textId="57440065" w:rsidR="005F6118" w:rsidRPr="005F6118" w:rsidRDefault="005F6118" w:rsidP="000E424D">
      <w:pPr>
        <w:pStyle w:val="Nivel2"/>
        <w:numPr>
          <w:ilvl w:val="1"/>
          <w:numId w:val="20"/>
        </w:numPr>
        <w:spacing w:before="0" w:after="0" w:line="240" w:lineRule="auto"/>
        <w:ind w:left="0" w:firstLine="0"/>
        <w:rPr>
          <w:sz w:val="22"/>
          <w:szCs w:val="22"/>
        </w:rPr>
      </w:pPr>
      <w:r w:rsidRPr="005F6118">
        <w:rPr>
          <w:sz w:val="22"/>
          <w:szCs w:val="22"/>
        </w:rPr>
        <w:t>O órgão ou entidade poderá convocar representante da empresa para adoção de providências que devam ser cumpridas de imediato.</w:t>
      </w:r>
    </w:p>
    <w:p w14:paraId="163D2101" w14:textId="77777777" w:rsidR="005F6118" w:rsidRPr="005F6118" w:rsidRDefault="005F6118" w:rsidP="002F475B">
      <w:pPr>
        <w:pStyle w:val="Nivel2"/>
        <w:numPr>
          <w:ilvl w:val="0"/>
          <w:numId w:val="0"/>
        </w:numPr>
        <w:spacing w:before="0" w:after="0" w:line="240" w:lineRule="auto"/>
        <w:rPr>
          <w:sz w:val="22"/>
          <w:szCs w:val="22"/>
        </w:rPr>
      </w:pPr>
    </w:p>
    <w:p w14:paraId="4227D3C4" w14:textId="2A075EF1" w:rsidR="005F6118" w:rsidRPr="005F6118" w:rsidRDefault="005F6118" w:rsidP="000E424D">
      <w:pPr>
        <w:pStyle w:val="Nivel2"/>
        <w:numPr>
          <w:ilvl w:val="1"/>
          <w:numId w:val="20"/>
        </w:numPr>
        <w:spacing w:before="0" w:after="0" w:line="240" w:lineRule="auto"/>
        <w:ind w:left="0" w:firstLine="0"/>
        <w:rPr>
          <w:sz w:val="22"/>
          <w:szCs w:val="22"/>
        </w:rPr>
      </w:pPr>
      <w:r w:rsidRPr="005F6118">
        <w:rPr>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CF3ED15" w14:textId="77777777" w:rsidR="005F6118" w:rsidRPr="005F6118" w:rsidRDefault="005F6118" w:rsidP="002F475B">
      <w:pPr>
        <w:pStyle w:val="Nivel2"/>
        <w:numPr>
          <w:ilvl w:val="0"/>
          <w:numId w:val="0"/>
        </w:numPr>
        <w:spacing w:before="0" w:after="0" w:line="240" w:lineRule="auto"/>
        <w:rPr>
          <w:sz w:val="22"/>
          <w:szCs w:val="22"/>
        </w:rPr>
      </w:pPr>
    </w:p>
    <w:p w14:paraId="04DB012B" w14:textId="6C2CC2B7" w:rsidR="005F6118" w:rsidRPr="005F6118" w:rsidRDefault="005F6118" w:rsidP="000E424D">
      <w:pPr>
        <w:pStyle w:val="Nivel2"/>
        <w:numPr>
          <w:ilvl w:val="1"/>
          <w:numId w:val="20"/>
        </w:numPr>
        <w:spacing w:before="0" w:after="0" w:line="240" w:lineRule="auto"/>
        <w:ind w:left="0" w:firstLine="0"/>
        <w:rPr>
          <w:sz w:val="22"/>
          <w:szCs w:val="22"/>
        </w:rPr>
      </w:pPr>
      <w:r w:rsidRPr="005F6118">
        <w:rPr>
          <w:sz w:val="22"/>
          <w:szCs w:val="22"/>
        </w:rPr>
        <w:lastRenderedPageBreak/>
        <w:t>A Contratada obriga-se a:</w:t>
      </w:r>
    </w:p>
    <w:p w14:paraId="60C88D7C" w14:textId="77777777" w:rsidR="005F6118" w:rsidRPr="005F6118" w:rsidRDefault="005F6118" w:rsidP="00122184">
      <w:pPr>
        <w:jc w:val="both"/>
        <w:rPr>
          <w:rFonts w:ascii="Arial" w:hAnsi="Arial" w:cs="Arial"/>
          <w:sz w:val="22"/>
          <w:szCs w:val="22"/>
        </w:rPr>
      </w:pPr>
    </w:p>
    <w:p w14:paraId="7062DE4B" w14:textId="7C17E413"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Efetuar a prestação de serviços em perfeitas condições, no local indicado pela Administração Municipal, em estrita observância das especificações do Edital e da proposta;</w:t>
      </w:r>
    </w:p>
    <w:p w14:paraId="1BF6D6DD" w14:textId="3B95A5FD"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 xml:space="preserve">Apresentar atestado de capacidade Técnica dos profissionais e comprovar experiência em elaboração de laudos técnicos com referência ao serviço Público; </w:t>
      </w:r>
    </w:p>
    <w:p w14:paraId="679D9A40"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 xml:space="preserve">Obedecer às normas e especificações na forma da Lei; </w:t>
      </w:r>
    </w:p>
    <w:p w14:paraId="24336B68"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 xml:space="preserve">Dispor dos profissionais necessários à execução dos serviços descritos, prevendo substitutos, no caso de possíveis ausências; </w:t>
      </w:r>
    </w:p>
    <w:p w14:paraId="63AC4CAC"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 xml:space="preserve">Para a elaboração do PGR, deverão ser indicados, no mínimo, um Engenheiro de Segurança do Trabalho e um Técnico de Segurança do Trabalho, visitando cada unidade/secretaria para a realização das inspeções e medições indicadas </w:t>
      </w:r>
    </w:p>
    <w:p w14:paraId="64063ECB"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 xml:space="preserve">Para elaboração do PCMSO deverá ser indicado um Médico do Trabalho coordenador; </w:t>
      </w:r>
    </w:p>
    <w:p w14:paraId="5EA3E98E"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 xml:space="preserve">Para a elaboração dos laudos referentes ao LTIP e LTCAT esta deverá ser feita nos setores e funções das secretarias do Município e obedecer às orientações nas Normas Regulamentadoras vigentes, sobretudo NR-15 e NR-16 e da Portaria MS/SUS nº 453/98; </w:t>
      </w:r>
    </w:p>
    <w:p w14:paraId="5143D76F"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Elaborar o relatório anual do PCMSO;</w:t>
      </w:r>
    </w:p>
    <w:p w14:paraId="32AC97EA"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 xml:space="preserve">Em cada unidade/secretaria será feita a inspeção e as medições indicadas, obedecendo, no mínimo as Normas Técnicas Regulamentadoras do Ministério do Trabalho e Emprego, principalmente as NRS - 07, 09, 10, 15, 16, 17 e 32, Decreto nº 93.412/86 (Eletricidade), Normas de Higiene Ocupacional (NHO), Constituição Federal de 1988 e Normas da ANVISA. O PPRA, LTIP e LTCAT serão compostos, no mínimo, pelas informações formatadas em planilhas de avaliações, conforme item 14.2.10 a 14.2.15; </w:t>
      </w:r>
    </w:p>
    <w:p w14:paraId="224CB6A3"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 xml:space="preserve">PLANILHA DE AVALIAÇÃO – Nome da Empresa, Setor, Data, Jornada de Trabalho, Horário de Trabalho, Atividade, UR (%), Temperatura Ambiente, Citar as Máquinas e Equipamentos, Descrever as atividades do ambiente periciado, descrever o ambiente periciado, citar os riscos no ambiente periciado (para os riscos químicos, citar relação de produtos manuseados). </w:t>
      </w:r>
    </w:p>
    <w:p w14:paraId="740761C1"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AVALIAÇÃO QUANTITATIVA DA EXPOSIÇÃO – AGENTES QUÍMICOS em relação á NR 15 (Anexo 11) – Instrumento Utilizado: equipamento, marca, modelo, certificado de calibração. laboratório que analisou a amostra. agente avaliado: metodologia aplicada, Velocidade do Ar (m/s), Vazão (1/min), Limite de Tolerância (</w:t>
      </w:r>
      <w:proofErr w:type="spellStart"/>
      <w:r w:rsidRPr="00FF5762">
        <w:rPr>
          <w:sz w:val="22"/>
          <w:szCs w:val="22"/>
        </w:rPr>
        <w:t>ppm</w:t>
      </w:r>
      <w:proofErr w:type="spellEnd"/>
      <w:r w:rsidRPr="00FF5762">
        <w:rPr>
          <w:sz w:val="22"/>
          <w:szCs w:val="22"/>
        </w:rPr>
        <w:t>), N.A (</w:t>
      </w:r>
      <w:proofErr w:type="spellStart"/>
      <w:r w:rsidRPr="00FF5762">
        <w:rPr>
          <w:sz w:val="22"/>
          <w:szCs w:val="22"/>
        </w:rPr>
        <w:t>ppm</w:t>
      </w:r>
      <w:proofErr w:type="spellEnd"/>
      <w:r w:rsidRPr="00FF5762">
        <w:rPr>
          <w:sz w:val="22"/>
          <w:szCs w:val="22"/>
        </w:rPr>
        <w:t>), Concentração encontrada (</w:t>
      </w:r>
      <w:proofErr w:type="spellStart"/>
      <w:r w:rsidRPr="00FF5762">
        <w:rPr>
          <w:sz w:val="22"/>
          <w:szCs w:val="22"/>
        </w:rPr>
        <w:t>ppm</w:t>
      </w:r>
      <w:proofErr w:type="spellEnd"/>
      <w:r w:rsidRPr="00FF5762">
        <w:rPr>
          <w:sz w:val="22"/>
          <w:szCs w:val="22"/>
        </w:rPr>
        <w:t>). Tipo de Exposição (</w:t>
      </w:r>
      <w:proofErr w:type="spellStart"/>
      <w:r w:rsidRPr="00FF5762">
        <w:rPr>
          <w:sz w:val="22"/>
          <w:szCs w:val="22"/>
        </w:rPr>
        <w:t>ppm</w:t>
      </w:r>
      <w:proofErr w:type="spellEnd"/>
      <w:r w:rsidRPr="00FF5762">
        <w:rPr>
          <w:sz w:val="22"/>
          <w:szCs w:val="22"/>
        </w:rPr>
        <w:t xml:space="preserve">): Habitual e Permanente (sazonal), Habitual e Intermitente, Eventual. Tempo de Exposição: Diário (h), Semanal (dia), Mensal (semana). Período de coleta: Início (h), Final (h). Tempo de Coleta: (min). Volume Utilizado: (ml). Fonte geradora, Trajetória e meio de propagação. Possíveis danos à saúde. 8.12- AVALIAÇÃO QUALITATIVA DA EXPOSIÇÃO – AGENTES QUÍMICOS: Caracterização da atividade e do agente em relação à NR-15 (Anexo 13) - Descrição da atividade pela legislação, Descrição da atividade real, Agente Avaliado, </w:t>
      </w:r>
      <w:proofErr w:type="gramStart"/>
      <w:r w:rsidRPr="00FF5762">
        <w:rPr>
          <w:sz w:val="22"/>
          <w:szCs w:val="22"/>
        </w:rPr>
        <w:t>Possíveis</w:t>
      </w:r>
      <w:proofErr w:type="gramEnd"/>
      <w:r w:rsidRPr="00FF5762">
        <w:rPr>
          <w:sz w:val="22"/>
          <w:szCs w:val="22"/>
        </w:rPr>
        <w:t xml:space="preserve"> danos à saúde, Fonte geradora, Trajetória e meio de propagação. Tipo de Exposição: Habitual e Permanente (sazonal), Habitual e Intermitente (Eventual), Tempo de Exposição: Diário (h), Semanal (dia), Mensal (semana), quando manuseada por vez (</w:t>
      </w:r>
      <w:proofErr w:type="spellStart"/>
      <w:r w:rsidRPr="00FF5762">
        <w:rPr>
          <w:sz w:val="22"/>
          <w:szCs w:val="22"/>
        </w:rPr>
        <w:t>unid</w:t>
      </w:r>
      <w:proofErr w:type="spellEnd"/>
      <w:r w:rsidRPr="00FF5762">
        <w:rPr>
          <w:sz w:val="22"/>
          <w:szCs w:val="22"/>
        </w:rPr>
        <w:t>), Quantas vezes por dia (</w:t>
      </w:r>
      <w:proofErr w:type="spellStart"/>
      <w:r w:rsidRPr="00FF5762">
        <w:rPr>
          <w:sz w:val="22"/>
          <w:szCs w:val="22"/>
        </w:rPr>
        <w:t>unid</w:t>
      </w:r>
      <w:proofErr w:type="spellEnd"/>
      <w:r w:rsidRPr="00FF5762">
        <w:rPr>
          <w:sz w:val="22"/>
          <w:szCs w:val="22"/>
        </w:rPr>
        <w:t>). 8.13- AVALIAÇÃO QUANTITATIVA DA EXPOSIÇÃO – AGENTES BIOLÓGICOS: Caracterização da atividade e do agente em relação à NR-15 (Anexo 14) e NR-32: Descrição da atividade pela legislação, Descrição da atividade real. Agente Avaliado, Tipo de Exposição: Habitual e Permanente (sazonal), Habitual e Intermitente (Eventual). Tempo de Exposição: Diário (h), Semanal (dia), Mensal (semana). Período de coleta: Início (h), Final (h). Quando manuseada por vez (</w:t>
      </w:r>
      <w:proofErr w:type="spellStart"/>
      <w:r w:rsidRPr="00FF5762">
        <w:rPr>
          <w:sz w:val="22"/>
          <w:szCs w:val="22"/>
        </w:rPr>
        <w:t>unid</w:t>
      </w:r>
      <w:proofErr w:type="spellEnd"/>
      <w:r w:rsidRPr="00FF5762">
        <w:rPr>
          <w:sz w:val="22"/>
          <w:szCs w:val="22"/>
        </w:rPr>
        <w:t>), Quantas vezes por dia (</w:t>
      </w:r>
      <w:proofErr w:type="spellStart"/>
      <w:r w:rsidRPr="00FF5762">
        <w:rPr>
          <w:sz w:val="22"/>
          <w:szCs w:val="22"/>
        </w:rPr>
        <w:t>unid</w:t>
      </w:r>
      <w:proofErr w:type="spellEnd"/>
      <w:r w:rsidRPr="00FF5762">
        <w:rPr>
          <w:sz w:val="22"/>
          <w:szCs w:val="22"/>
        </w:rPr>
        <w:t xml:space="preserve">). Possíveis danos à saúde, Fonte geradora, Trajetória e meio de propagação. </w:t>
      </w:r>
    </w:p>
    <w:p w14:paraId="5A3E2172"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 xml:space="preserve">AVALIAÇÃO QUANTITATIVA DA EXPOSIÇÃO – AGENTES FÍSICOS: RUÍDOS - Instrumento utilizado: Equipamento, Marca Modelo. Calibração: Inicial (dB), Final (dB). Horários: Inicial (h), Final (h). Metodologia. Tipo de Exposição: Habitual e Permanente (Sazonal), Habitual e </w:t>
      </w:r>
      <w:r w:rsidRPr="00FF5762">
        <w:rPr>
          <w:sz w:val="22"/>
          <w:szCs w:val="22"/>
        </w:rPr>
        <w:lastRenderedPageBreak/>
        <w:t xml:space="preserve">Intermitente (Eventual). Tempo de Exposição: Diário (h), Semanal (dia), Mensal (semana). Dose (%), Valor Medido </w:t>
      </w:r>
      <w:proofErr w:type="spellStart"/>
      <w:r w:rsidRPr="00FF5762">
        <w:rPr>
          <w:sz w:val="22"/>
          <w:szCs w:val="22"/>
        </w:rPr>
        <w:t>Lavg</w:t>
      </w:r>
      <w:proofErr w:type="spellEnd"/>
      <w:r w:rsidRPr="00FF5762">
        <w:rPr>
          <w:sz w:val="22"/>
          <w:szCs w:val="22"/>
        </w:rPr>
        <w:t xml:space="preserve"> – dB (A), Limite de Tolerância (dB), Nível de Ação (dB). Possíveis danos à saúde, Fonte geradora, Trajetória e meio de propagação. </w:t>
      </w:r>
    </w:p>
    <w:p w14:paraId="1C9607D4"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AVALIAÇÃO QUALITATIVA DA EXPOSIÇÃO – AGENTES FÍSICOS - Caracterização da atividade e do agente em relação a NR-15 (Anexos 2,3,5,7,8). Descrição da atividade real. Agente Avaliado. Tipo de Exposição: Habitual e Permanente (sazonal), Habitual e Intermitente (Eventual). Tempo de Exposição: Diário (h), Semanal (dia), Mensal (semana). Possíveis danos à saúde, Fonte geradora, Trajetória e meio de propagação, A temperatura deverá sempre ser medida, independente da presença ou não de sistema de climatização;</w:t>
      </w:r>
    </w:p>
    <w:p w14:paraId="42B71BB2"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 xml:space="preserve"> Assumir a responsabilidade por todas e quaisquer informações necessárias ou solicitadas por autoridades constituídas referentes aos serviços e atendimentos prestados à Contratante pela Contratada, no período de vigência do contrato</w:t>
      </w:r>
    </w:p>
    <w:p w14:paraId="05AE40AD"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Acompanhar os bens, materiais e serviços, ainda, quando for o caso, do manual do usuário, com uma versão em português, e da relação da rede de assistência técnica autorizada;</w:t>
      </w:r>
    </w:p>
    <w:p w14:paraId="08F3EB7E"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Responsabilizar-se pelos vícios e danos decorrentes do produto, de acordo com os artigos 12, 13, 18 e 26, do Código de Defesa do Consumidor (Lei nº 8.078, de 1990);</w:t>
      </w:r>
    </w:p>
    <w:p w14:paraId="109DEE8F"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A critério da Administração, substituir, reparar, corrigir, remover, ou reconstruir, às suas expensas, no prazo máximo de 10 (dez) dias corridos, o produto com avarias ou defeitos</w:t>
      </w:r>
    </w:p>
    <w:p w14:paraId="15D596C1"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Atender prontamente a quaisquer exigências da Administração, inerentes ao objeto da presente licitação;</w:t>
      </w:r>
    </w:p>
    <w:p w14:paraId="3E05236F"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Comunicar à Administração, no prazo máximo de 24 (vinte e quatro) horas que antecede a data da entrega, os motivos que impossibilitem o cumprimento do prazo previsto, com a devida comprovação;</w:t>
      </w:r>
    </w:p>
    <w:p w14:paraId="662D3170"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Manter, durante toda a execução do contrato, em compatibilidade com as obrigações assumidas, todas as condições de habilitação e qualificação exigidas na licitação;</w:t>
      </w:r>
    </w:p>
    <w:p w14:paraId="6ECE86E7"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041A375E"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7CCAD6E7"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p>
    <w:p w14:paraId="0B537841" w14:textId="699639AD" w:rsidR="00563E19" w:rsidRDefault="00FF5762" w:rsidP="00FF5762">
      <w:pPr>
        <w:pStyle w:val="Nivel3"/>
        <w:numPr>
          <w:ilvl w:val="2"/>
          <w:numId w:val="20"/>
        </w:numPr>
        <w:spacing w:before="0" w:after="0" w:line="240" w:lineRule="auto"/>
        <w:ind w:left="0" w:firstLine="425"/>
        <w:rPr>
          <w:sz w:val="22"/>
          <w:szCs w:val="22"/>
        </w:rPr>
      </w:pPr>
      <w:r w:rsidRPr="00FF5762">
        <w:rPr>
          <w:sz w:val="22"/>
          <w:szCs w:val="22"/>
        </w:rPr>
        <w:t>Emitir documento comprobatório do fornecimento das mercadorias e/ou prestação de serviços, sendo acompanhado de boleto bancário com vencimento na data estabelecida no contrato. Em caso de a empresa fazer a opção por pagamento através de transferência bancária (transferência/TED/PIX), esta responsabiliza-se pelo pagamento de todas as tarifas bancárias, autorizando ao ente público efetuar o desconto da tarifa junto ao valor a ser creditado</w:t>
      </w:r>
      <w:r>
        <w:rPr>
          <w:sz w:val="22"/>
          <w:szCs w:val="22"/>
        </w:rPr>
        <w:t>;</w:t>
      </w:r>
    </w:p>
    <w:p w14:paraId="2090354D" w14:textId="486EF27A" w:rsidR="00647F11" w:rsidRPr="00563E19" w:rsidRDefault="00FF5762" w:rsidP="00563E19">
      <w:pPr>
        <w:pStyle w:val="Nivel3"/>
        <w:numPr>
          <w:ilvl w:val="2"/>
          <w:numId w:val="20"/>
        </w:numPr>
        <w:spacing w:before="0" w:after="0" w:line="240" w:lineRule="auto"/>
        <w:ind w:left="0" w:firstLine="425"/>
        <w:rPr>
          <w:sz w:val="22"/>
          <w:szCs w:val="22"/>
        </w:rPr>
      </w:pPr>
      <w:r>
        <w:rPr>
          <w:sz w:val="22"/>
          <w:szCs w:val="22"/>
        </w:rPr>
        <w:t>Cumprir o disposto no Termo de Ajuste de Conduta nº 55/2023, firmado entre o Município de Santa Izabel do Oeste e o Ministério Público do Trabalho</w:t>
      </w:r>
      <w:r w:rsidR="00647F11" w:rsidRPr="005F6118">
        <w:rPr>
          <w:sz w:val="22"/>
          <w:szCs w:val="22"/>
        </w:rPr>
        <w:t>.</w:t>
      </w:r>
    </w:p>
    <w:p w14:paraId="05E4B9C3" w14:textId="77777777" w:rsidR="005F6118" w:rsidRPr="005F6118" w:rsidRDefault="005F6118" w:rsidP="00122184">
      <w:pPr>
        <w:jc w:val="both"/>
        <w:rPr>
          <w:rFonts w:ascii="Arial" w:hAnsi="Arial" w:cs="Arial"/>
          <w:sz w:val="22"/>
          <w:szCs w:val="22"/>
        </w:rPr>
      </w:pPr>
    </w:p>
    <w:p w14:paraId="32B7298F" w14:textId="0494F958" w:rsidR="005F6118" w:rsidRPr="005F6118" w:rsidRDefault="005F6118" w:rsidP="000E424D">
      <w:pPr>
        <w:pStyle w:val="Nivel2"/>
        <w:numPr>
          <w:ilvl w:val="1"/>
          <w:numId w:val="20"/>
        </w:numPr>
        <w:spacing w:before="0" w:after="0" w:line="240" w:lineRule="auto"/>
        <w:ind w:left="0" w:firstLine="0"/>
        <w:rPr>
          <w:sz w:val="22"/>
          <w:szCs w:val="22"/>
        </w:rPr>
      </w:pPr>
      <w:r w:rsidRPr="005F6118">
        <w:rPr>
          <w:sz w:val="22"/>
          <w:szCs w:val="22"/>
        </w:rPr>
        <w:t>A Contratante obriga-se a:</w:t>
      </w:r>
    </w:p>
    <w:p w14:paraId="37C223DF" w14:textId="77777777" w:rsidR="005F6118" w:rsidRPr="005F6118" w:rsidRDefault="005F6118" w:rsidP="00122184">
      <w:pPr>
        <w:jc w:val="both"/>
        <w:rPr>
          <w:rFonts w:ascii="Arial" w:hAnsi="Arial" w:cs="Arial"/>
          <w:sz w:val="22"/>
          <w:szCs w:val="22"/>
        </w:rPr>
      </w:pPr>
    </w:p>
    <w:p w14:paraId="3E603FE8"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Receber provisoriamente os bens, materiais e serviços, disponibilizando local, data e horário;</w:t>
      </w:r>
    </w:p>
    <w:p w14:paraId="0D807FDA"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 xml:space="preserve">Fornecer a relação nominal dos trabalhadores, até a assinatura do contrato, contendo obrigatoriamente as seguintes informações: nome completo, RG, data de nascimento, sexo, município, estado civil, número de inscrição do trabalhador- NIT (PIS-PASEP), data de admissão, setor, cargo com código brasileiro de ocupação (CBO/TEM), função, nº do C.A. (Certificado de Aprovação MTE) do E.P.I (Equipamento de Proteção Individual), FISPO (ficha de Informação de </w:t>
      </w:r>
      <w:r w:rsidRPr="00FF5762">
        <w:rPr>
          <w:sz w:val="22"/>
          <w:szCs w:val="22"/>
        </w:rPr>
        <w:lastRenderedPageBreak/>
        <w:t>Segurança de Produtos Químicos) utilizada no processo industrial. Estas informações são necessárias para elaboração do serviço e os atendimentos só iniciarão após o recebimento das mesmas;</w:t>
      </w:r>
    </w:p>
    <w:p w14:paraId="15B57623"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Realizar o comunicado de acidente de trabalho via e-SOCIAL, relatar de forma expressa a ocorrência de acidentes de trabalho e/ou termo de Notificação do Ministério do Trabalho, no prazo máximo de 48 horas;</w:t>
      </w:r>
    </w:p>
    <w:p w14:paraId="6D81C912"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Responsabilizar-se pelo atendimento dos trabalhadores envolvidos em acidente de trabalho e doenças profissionais.</w:t>
      </w:r>
    </w:p>
    <w:p w14:paraId="270BA5C3"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Compromete-se a implantar os programas específicos e ações de saúde, decorrentes da avaliação identificadas pela Contratada, no relatório anual do PCMSO</w:t>
      </w:r>
    </w:p>
    <w:p w14:paraId="04E2E4D0"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 xml:space="preserve">Verificar minuciosamente, no prazo fixado, a conformidade dos bens, materiais e serviços recebidos provisoriamente com as especificações constantes do Edital e da proposta, para fins de aceitação e recebimento definitivos; </w:t>
      </w:r>
    </w:p>
    <w:p w14:paraId="0F70B12B"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Acompanhar e fiscalizar o cumprimento das obrigações da Contratada, através de servidor especialmente designado;</w:t>
      </w:r>
    </w:p>
    <w:p w14:paraId="71497B89" w14:textId="77777777" w:rsidR="00FF5762" w:rsidRPr="00FF5762" w:rsidRDefault="00FF5762" w:rsidP="00FF5762">
      <w:pPr>
        <w:pStyle w:val="Nivel3"/>
        <w:numPr>
          <w:ilvl w:val="2"/>
          <w:numId w:val="20"/>
        </w:numPr>
        <w:spacing w:before="0" w:after="0" w:line="240" w:lineRule="auto"/>
        <w:ind w:left="0" w:firstLine="425"/>
        <w:rPr>
          <w:sz w:val="22"/>
          <w:szCs w:val="22"/>
        </w:rPr>
      </w:pPr>
      <w:r w:rsidRPr="00FF5762">
        <w:rPr>
          <w:sz w:val="22"/>
          <w:szCs w:val="22"/>
        </w:rPr>
        <w:t>Comunicar à CONTRATADA, por escrito, sobre imperfeições, falhas ou irregularidades verificadas no objeto fornecido, para que seja substituído, reparado ou corrigido;</w:t>
      </w:r>
    </w:p>
    <w:p w14:paraId="2C1E60CC" w14:textId="2B152A76" w:rsidR="001B337E" w:rsidRPr="001B337E" w:rsidRDefault="00FF5762" w:rsidP="00FF5762">
      <w:pPr>
        <w:pStyle w:val="Nivel3"/>
        <w:numPr>
          <w:ilvl w:val="2"/>
          <w:numId w:val="20"/>
        </w:numPr>
        <w:spacing w:before="0" w:after="0" w:line="240" w:lineRule="auto"/>
        <w:ind w:left="0" w:firstLine="425"/>
        <w:rPr>
          <w:sz w:val="22"/>
          <w:szCs w:val="22"/>
        </w:rPr>
      </w:pPr>
      <w:r w:rsidRPr="00FF5762">
        <w:rPr>
          <w:sz w:val="22"/>
          <w:szCs w:val="22"/>
        </w:rPr>
        <w:t>Efetuar o pagamento à CONTRATADA no valor correspondente ao fornecimento do objeto, no prazo e forma estabelecidos no edital e seus anexos</w:t>
      </w:r>
      <w:r w:rsidR="001B337E" w:rsidRPr="001B337E">
        <w:rPr>
          <w:sz w:val="22"/>
          <w:szCs w:val="22"/>
        </w:rPr>
        <w:t xml:space="preserve">. </w:t>
      </w:r>
    </w:p>
    <w:p w14:paraId="3BDE21F1" w14:textId="77777777" w:rsidR="00FF5762" w:rsidRDefault="001B337E" w:rsidP="001B337E">
      <w:pPr>
        <w:pStyle w:val="Nivel3"/>
        <w:numPr>
          <w:ilvl w:val="2"/>
          <w:numId w:val="20"/>
        </w:numPr>
        <w:spacing w:before="0" w:after="0" w:line="240" w:lineRule="auto"/>
        <w:ind w:left="0" w:firstLine="425"/>
        <w:rPr>
          <w:sz w:val="22"/>
          <w:szCs w:val="22"/>
        </w:rPr>
      </w:pPr>
      <w:r w:rsidRPr="001B337E">
        <w:rPr>
          <w:sz w:val="22"/>
          <w:szCs w:val="22"/>
        </w:rPr>
        <w:t>Rejeitar, no todo ou em parte os equipamentos e acessórios entregues em desacordo com as especificações contidas nesse Termo de Referência</w:t>
      </w:r>
      <w:r w:rsidR="00FF5762">
        <w:rPr>
          <w:sz w:val="22"/>
          <w:szCs w:val="22"/>
        </w:rPr>
        <w:t>;</w:t>
      </w:r>
    </w:p>
    <w:p w14:paraId="24744C8D" w14:textId="5CF30D6A" w:rsidR="001B337E" w:rsidRPr="001B337E" w:rsidRDefault="00FF5762" w:rsidP="001B337E">
      <w:pPr>
        <w:pStyle w:val="Nivel3"/>
        <w:numPr>
          <w:ilvl w:val="2"/>
          <w:numId w:val="20"/>
        </w:numPr>
        <w:spacing w:before="0" w:after="0" w:line="240" w:lineRule="auto"/>
        <w:ind w:left="0" w:firstLine="425"/>
        <w:rPr>
          <w:sz w:val="22"/>
          <w:szCs w:val="22"/>
        </w:rPr>
      </w:pPr>
      <w:r>
        <w:rPr>
          <w:sz w:val="22"/>
          <w:szCs w:val="22"/>
        </w:rPr>
        <w:t>Cumprir o disposto no Termo de Ajuste de Conduta nº 55/2023, firmado entre o Município de Santa Izabel do Oeste e o Ministério Público do Trabalho.</w:t>
      </w:r>
      <w:r w:rsidR="001B337E" w:rsidRPr="001B337E">
        <w:rPr>
          <w:sz w:val="22"/>
          <w:szCs w:val="22"/>
        </w:rPr>
        <w:t xml:space="preserve"> </w:t>
      </w:r>
    </w:p>
    <w:p w14:paraId="155D0467" w14:textId="77777777" w:rsidR="002F475B" w:rsidRPr="002F475B" w:rsidRDefault="002F475B" w:rsidP="000E424D">
      <w:pPr>
        <w:pStyle w:val="Nivel01"/>
        <w:numPr>
          <w:ilvl w:val="0"/>
          <w:numId w:val="22"/>
        </w:numPr>
        <w:tabs>
          <w:tab w:val="clear" w:pos="567"/>
          <w:tab w:val="left" w:pos="0"/>
        </w:tabs>
        <w:spacing w:before="0"/>
        <w:ind w:left="-567" w:firstLine="0"/>
        <w:rPr>
          <w:color w:val="FFFFFF" w:themeColor="background1"/>
          <w:sz w:val="22"/>
          <w:szCs w:val="22"/>
        </w:rPr>
      </w:pPr>
    </w:p>
    <w:p w14:paraId="748E538B" w14:textId="33711C72" w:rsidR="002D5E99" w:rsidRPr="00C73B02" w:rsidRDefault="002D5E99" w:rsidP="000E424D">
      <w:pPr>
        <w:pStyle w:val="Nivel01"/>
        <w:numPr>
          <w:ilvl w:val="0"/>
          <w:numId w:val="22"/>
        </w:numPr>
        <w:tabs>
          <w:tab w:val="clear" w:pos="567"/>
          <w:tab w:val="left" w:pos="0"/>
        </w:tabs>
        <w:spacing w:before="0"/>
        <w:ind w:left="-567" w:firstLine="0"/>
        <w:rPr>
          <w:color w:val="FFFFFF" w:themeColor="background1"/>
          <w:sz w:val="22"/>
          <w:szCs w:val="22"/>
        </w:rPr>
      </w:pPr>
      <w:r w:rsidRPr="00C73B02">
        <w:rPr>
          <w:sz w:val="22"/>
          <w:szCs w:val="22"/>
        </w:rPr>
        <w:t xml:space="preserve">CLÁUSULA </w:t>
      </w:r>
      <w:r w:rsidR="00FE50F0">
        <w:rPr>
          <w:sz w:val="22"/>
          <w:szCs w:val="22"/>
        </w:rPr>
        <w:t>NONA</w:t>
      </w:r>
      <w:r w:rsidRPr="00C73B02">
        <w:rPr>
          <w:sz w:val="22"/>
          <w:szCs w:val="22"/>
        </w:rPr>
        <w:t xml:space="preserve"> – GARANTIA DE EXECUÇÃO (</w:t>
      </w:r>
      <w:hyperlink r:id="rId68" w:anchor="art92" w:history="1">
        <w:r w:rsidRPr="00C73B02">
          <w:rPr>
            <w:rStyle w:val="Hyperlink"/>
            <w:sz w:val="22"/>
            <w:szCs w:val="22"/>
          </w:rPr>
          <w:t>art. 92, XII)</w:t>
        </w:r>
      </w:hyperlink>
    </w:p>
    <w:p w14:paraId="11A8C743" w14:textId="77777777" w:rsidR="002F475B" w:rsidRDefault="002F475B" w:rsidP="002F475B">
      <w:pPr>
        <w:pStyle w:val="Nvel2-Red"/>
        <w:spacing w:before="0" w:after="0" w:line="240" w:lineRule="auto"/>
        <w:rPr>
          <w:i w:val="0"/>
          <w:color w:val="auto"/>
          <w:sz w:val="22"/>
          <w:szCs w:val="22"/>
        </w:rPr>
      </w:pPr>
    </w:p>
    <w:p w14:paraId="1FB3505B" w14:textId="77777777" w:rsidR="00B85D0F" w:rsidRPr="00B85D0F" w:rsidRDefault="00B85D0F" w:rsidP="00B85D0F">
      <w:pPr>
        <w:pStyle w:val="PargrafodaLista"/>
        <w:numPr>
          <w:ilvl w:val="0"/>
          <w:numId w:val="20"/>
        </w:numPr>
        <w:contextualSpacing w:val="0"/>
        <w:jc w:val="both"/>
        <w:rPr>
          <w:rFonts w:ascii="Arial" w:hAnsi="Arial" w:cs="Arial"/>
          <w:vanish/>
          <w:sz w:val="22"/>
          <w:szCs w:val="22"/>
        </w:rPr>
      </w:pPr>
    </w:p>
    <w:p w14:paraId="13280225" w14:textId="2FF82475" w:rsidR="002D5E99" w:rsidRPr="00647F11" w:rsidRDefault="00647F11" w:rsidP="00647F11">
      <w:pPr>
        <w:pStyle w:val="Nivel2"/>
        <w:numPr>
          <w:ilvl w:val="1"/>
          <w:numId w:val="22"/>
        </w:numPr>
        <w:spacing w:before="0" w:after="0" w:line="240" w:lineRule="auto"/>
        <w:ind w:left="0" w:firstLine="0"/>
        <w:rPr>
          <w:color w:val="auto"/>
          <w:sz w:val="22"/>
          <w:szCs w:val="22"/>
        </w:rPr>
      </w:pPr>
      <w:r w:rsidRPr="00647F11">
        <w:rPr>
          <w:color w:val="auto"/>
          <w:sz w:val="22"/>
          <w:szCs w:val="22"/>
        </w:rPr>
        <w:t>Não há garantia de execução prevista para o objeto em questão.</w:t>
      </w:r>
    </w:p>
    <w:p w14:paraId="424E1E39" w14:textId="77777777" w:rsidR="002F475B" w:rsidRPr="00E13487" w:rsidRDefault="002F475B" w:rsidP="002F475B">
      <w:pPr>
        <w:pStyle w:val="Nvel2-Red"/>
        <w:spacing w:before="0" w:after="0" w:line="240" w:lineRule="auto"/>
        <w:rPr>
          <w:i w:val="0"/>
          <w:color w:val="auto"/>
          <w:sz w:val="22"/>
          <w:szCs w:val="22"/>
        </w:rPr>
      </w:pPr>
    </w:p>
    <w:p w14:paraId="00E708A8" w14:textId="3EEA2642" w:rsidR="002D5E99" w:rsidRPr="00C73B02" w:rsidRDefault="002D5E99" w:rsidP="000E424D">
      <w:pPr>
        <w:pStyle w:val="Nivel01"/>
        <w:numPr>
          <w:ilvl w:val="0"/>
          <w:numId w:val="22"/>
        </w:numPr>
        <w:tabs>
          <w:tab w:val="clear" w:pos="567"/>
          <w:tab w:val="left" w:pos="0"/>
        </w:tabs>
        <w:spacing w:before="0"/>
        <w:ind w:left="-567" w:firstLine="0"/>
        <w:rPr>
          <w:color w:val="FFFFFF" w:themeColor="background1"/>
          <w:sz w:val="22"/>
          <w:szCs w:val="22"/>
        </w:rPr>
      </w:pPr>
      <w:r w:rsidRPr="00C73B02">
        <w:rPr>
          <w:sz w:val="22"/>
          <w:szCs w:val="22"/>
        </w:rPr>
        <w:t xml:space="preserve">CLÁUSULA DÉCIMA </w:t>
      </w:r>
      <w:r w:rsidR="00E049B6" w:rsidRPr="00C73B02">
        <w:rPr>
          <w:sz w:val="22"/>
          <w:szCs w:val="22"/>
        </w:rPr>
        <w:t xml:space="preserve"> </w:t>
      </w:r>
      <w:r w:rsidRPr="00C73B02">
        <w:rPr>
          <w:sz w:val="22"/>
          <w:szCs w:val="22"/>
        </w:rPr>
        <w:t>– INFRAÇÕES E SANÇÕES ADMINISTRATIVAS (</w:t>
      </w:r>
      <w:hyperlink r:id="rId69" w:anchor="art92" w:history="1">
        <w:r w:rsidRPr="00C73B02">
          <w:rPr>
            <w:rStyle w:val="Hyperlink"/>
            <w:sz w:val="22"/>
            <w:szCs w:val="22"/>
          </w:rPr>
          <w:t>art. 92, XIV</w:t>
        </w:r>
      </w:hyperlink>
      <w:r w:rsidRPr="00C73B02">
        <w:rPr>
          <w:sz w:val="22"/>
          <w:szCs w:val="22"/>
        </w:rPr>
        <w:t>)</w:t>
      </w:r>
    </w:p>
    <w:p w14:paraId="391B927C" w14:textId="77777777" w:rsidR="002F475B" w:rsidRDefault="002F475B" w:rsidP="002F475B">
      <w:pPr>
        <w:pStyle w:val="Nivel2"/>
        <w:numPr>
          <w:ilvl w:val="0"/>
          <w:numId w:val="0"/>
        </w:numPr>
        <w:spacing w:before="0" w:after="0" w:line="240" w:lineRule="auto"/>
        <w:rPr>
          <w:sz w:val="22"/>
          <w:szCs w:val="22"/>
        </w:rPr>
      </w:pPr>
    </w:p>
    <w:p w14:paraId="3A43C5E3" w14:textId="71CF7330" w:rsidR="002D5E99" w:rsidRDefault="002D5E99" w:rsidP="000E424D">
      <w:pPr>
        <w:pStyle w:val="Nivel2"/>
        <w:numPr>
          <w:ilvl w:val="1"/>
          <w:numId w:val="22"/>
        </w:numPr>
        <w:spacing w:before="0" w:after="0" w:line="240" w:lineRule="auto"/>
        <w:ind w:left="0" w:firstLine="0"/>
        <w:rPr>
          <w:sz w:val="22"/>
          <w:szCs w:val="22"/>
        </w:rPr>
      </w:pPr>
      <w:r w:rsidRPr="00C73B02">
        <w:rPr>
          <w:sz w:val="22"/>
          <w:szCs w:val="22"/>
        </w:rPr>
        <w:t xml:space="preserve">Comete infração administrativa, nos termos da </w:t>
      </w:r>
      <w:hyperlink r:id="rId70" w:history="1">
        <w:r w:rsidRPr="00C73B02">
          <w:rPr>
            <w:rStyle w:val="Hyperlink"/>
            <w:sz w:val="22"/>
            <w:szCs w:val="22"/>
          </w:rPr>
          <w:t>Lei nº 14.133, de 2021</w:t>
        </w:r>
      </w:hyperlink>
      <w:r w:rsidRPr="00C73B02">
        <w:rPr>
          <w:sz w:val="22"/>
          <w:szCs w:val="22"/>
        </w:rPr>
        <w:t>, o contratado que:</w:t>
      </w:r>
    </w:p>
    <w:p w14:paraId="3E82F7F7" w14:textId="77777777" w:rsidR="002F475B" w:rsidRPr="00C73B02" w:rsidRDefault="002F475B" w:rsidP="002F475B">
      <w:pPr>
        <w:pStyle w:val="Nivel2"/>
        <w:numPr>
          <w:ilvl w:val="0"/>
          <w:numId w:val="0"/>
        </w:numPr>
        <w:spacing w:before="0" w:after="0" w:line="240" w:lineRule="auto"/>
        <w:rPr>
          <w:sz w:val="22"/>
          <w:szCs w:val="22"/>
        </w:rPr>
      </w:pPr>
    </w:p>
    <w:p w14:paraId="550B596D" w14:textId="77777777" w:rsidR="002D5E99" w:rsidRPr="00C73B02" w:rsidRDefault="002D5E99" w:rsidP="00D24A78">
      <w:pPr>
        <w:numPr>
          <w:ilvl w:val="2"/>
          <w:numId w:val="17"/>
        </w:numPr>
        <w:suppressAutoHyphens/>
        <w:ind w:left="425" w:firstLine="0"/>
        <w:jc w:val="both"/>
        <w:rPr>
          <w:rFonts w:ascii="Arial" w:eastAsia="Arial" w:hAnsi="Arial" w:cs="Arial"/>
          <w:sz w:val="22"/>
          <w:szCs w:val="22"/>
        </w:rPr>
      </w:pPr>
      <w:r w:rsidRPr="00C73B02">
        <w:rPr>
          <w:rFonts w:ascii="Arial" w:eastAsia="Arial" w:hAnsi="Arial" w:cs="Arial"/>
          <w:sz w:val="22"/>
          <w:szCs w:val="22"/>
        </w:rPr>
        <w:t>der causa à inexecução parcial do contrato;</w:t>
      </w:r>
    </w:p>
    <w:p w14:paraId="2F72863C" w14:textId="77777777" w:rsidR="002D5E99" w:rsidRPr="00C73B02" w:rsidRDefault="002D5E99" w:rsidP="00D24A78">
      <w:pPr>
        <w:numPr>
          <w:ilvl w:val="2"/>
          <w:numId w:val="17"/>
        </w:numPr>
        <w:suppressAutoHyphens/>
        <w:ind w:left="425" w:firstLine="0"/>
        <w:jc w:val="both"/>
        <w:rPr>
          <w:rFonts w:ascii="Arial" w:eastAsia="Arial" w:hAnsi="Arial" w:cs="Arial"/>
          <w:sz w:val="22"/>
          <w:szCs w:val="22"/>
        </w:rPr>
      </w:pPr>
      <w:r w:rsidRPr="00C73B02">
        <w:rPr>
          <w:rFonts w:ascii="Arial" w:eastAsia="Arial" w:hAnsi="Arial" w:cs="Arial"/>
          <w:sz w:val="22"/>
          <w:szCs w:val="22"/>
        </w:rPr>
        <w:t>der causa à inexecução parcial do contrato que cause grave dano à Administração ou ao funcionamento dos serviços públicos ou ao interesse coletivo;</w:t>
      </w:r>
    </w:p>
    <w:p w14:paraId="57948B41" w14:textId="77777777" w:rsidR="002D5E99" w:rsidRPr="00C73B02" w:rsidRDefault="002D5E99" w:rsidP="00D24A78">
      <w:pPr>
        <w:numPr>
          <w:ilvl w:val="2"/>
          <w:numId w:val="17"/>
        </w:numPr>
        <w:suppressAutoHyphens/>
        <w:ind w:left="425" w:firstLine="0"/>
        <w:jc w:val="both"/>
        <w:rPr>
          <w:rFonts w:ascii="Arial" w:eastAsia="Arial" w:hAnsi="Arial" w:cs="Arial"/>
          <w:sz w:val="22"/>
          <w:szCs w:val="22"/>
        </w:rPr>
      </w:pPr>
      <w:r w:rsidRPr="00C73B02">
        <w:rPr>
          <w:rFonts w:ascii="Arial" w:eastAsia="Arial" w:hAnsi="Arial" w:cs="Arial"/>
          <w:sz w:val="22"/>
          <w:szCs w:val="22"/>
        </w:rPr>
        <w:t>der causa à inexecução total do contrato;</w:t>
      </w:r>
    </w:p>
    <w:p w14:paraId="78AF262F" w14:textId="77777777" w:rsidR="002D5E99" w:rsidRPr="00C73B02" w:rsidRDefault="002D5E99" w:rsidP="00D24A78">
      <w:pPr>
        <w:numPr>
          <w:ilvl w:val="2"/>
          <w:numId w:val="17"/>
        </w:numPr>
        <w:suppressAutoHyphens/>
        <w:ind w:left="425" w:firstLine="0"/>
        <w:jc w:val="both"/>
        <w:rPr>
          <w:rFonts w:ascii="Arial" w:eastAsia="Arial" w:hAnsi="Arial" w:cs="Arial"/>
          <w:sz w:val="22"/>
          <w:szCs w:val="22"/>
        </w:rPr>
      </w:pPr>
      <w:r w:rsidRPr="00C73B02">
        <w:rPr>
          <w:rFonts w:ascii="Arial" w:eastAsia="Arial" w:hAnsi="Arial" w:cs="Arial"/>
          <w:sz w:val="22"/>
          <w:szCs w:val="22"/>
        </w:rPr>
        <w:t>ensejar o retardamento da execução ou da entrega do objeto da contratação sem motivo justificado;</w:t>
      </w:r>
    </w:p>
    <w:p w14:paraId="7258D6A7" w14:textId="77777777" w:rsidR="002D5E99" w:rsidRPr="00C73B02" w:rsidRDefault="002D5E99" w:rsidP="00D24A78">
      <w:pPr>
        <w:numPr>
          <w:ilvl w:val="2"/>
          <w:numId w:val="17"/>
        </w:numPr>
        <w:suppressAutoHyphens/>
        <w:ind w:left="425" w:firstLine="0"/>
        <w:jc w:val="both"/>
        <w:rPr>
          <w:rFonts w:ascii="Arial" w:eastAsia="Arial" w:hAnsi="Arial" w:cs="Arial"/>
          <w:sz w:val="22"/>
          <w:szCs w:val="22"/>
        </w:rPr>
      </w:pPr>
      <w:r w:rsidRPr="00C73B02">
        <w:rPr>
          <w:rFonts w:ascii="Arial" w:eastAsia="Arial" w:hAnsi="Arial" w:cs="Arial"/>
          <w:sz w:val="22"/>
          <w:szCs w:val="22"/>
        </w:rPr>
        <w:t>apresentar documentação falsa ou prestar declaração falsa durante a execução do contrato;</w:t>
      </w:r>
    </w:p>
    <w:p w14:paraId="552FAEFE" w14:textId="77777777" w:rsidR="002D5E99" w:rsidRPr="00C73B02" w:rsidRDefault="002D5E99" w:rsidP="00D24A78">
      <w:pPr>
        <w:numPr>
          <w:ilvl w:val="2"/>
          <w:numId w:val="17"/>
        </w:numPr>
        <w:suppressAutoHyphens/>
        <w:ind w:left="425" w:firstLine="0"/>
        <w:jc w:val="both"/>
        <w:rPr>
          <w:rFonts w:ascii="Arial" w:eastAsia="Arial" w:hAnsi="Arial" w:cs="Arial"/>
          <w:sz w:val="22"/>
          <w:szCs w:val="22"/>
        </w:rPr>
      </w:pPr>
      <w:r w:rsidRPr="00C73B02">
        <w:rPr>
          <w:rFonts w:ascii="Arial" w:eastAsia="Arial" w:hAnsi="Arial" w:cs="Arial"/>
          <w:sz w:val="22"/>
          <w:szCs w:val="22"/>
        </w:rPr>
        <w:t>praticar ato fraudulento na execução do contrato;</w:t>
      </w:r>
    </w:p>
    <w:p w14:paraId="21591686" w14:textId="77777777" w:rsidR="002D5E99" w:rsidRPr="00C73B02" w:rsidRDefault="002D5E99" w:rsidP="00D24A78">
      <w:pPr>
        <w:numPr>
          <w:ilvl w:val="2"/>
          <w:numId w:val="17"/>
        </w:numPr>
        <w:suppressAutoHyphens/>
        <w:ind w:left="425" w:firstLine="0"/>
        <w:jc w:val="both"/>
        <w:rPr>
          <w:rFonts w:ascii="Arial" w:eastAsia="Arial" w:hAnsi="Arial" w:cs="Arial"/>
          <w:sz w:val="22"/>
          <w:szCs w:val="22"/>
        </w:rPr>
      </w:pPr>
      <w:r w:rsidRPr="00C73B02">
        <w:rPr>
          <w:rFonts w:ascii="Arial" w:eastAsia="Arial" w:hAnsi="Arial" w:cs="Arial"/>
          <w:sz w:val="22"/>
          <w:szCs w:val="22"/>
        </w:rPr>
        <w:t>comportar-se de modo inidôneo ou cometer fraude de qualquer natureza;</w:t>
      </w:r>
    </w:p>
    <w:p w14:paraId="71C1DAC2" w14:textId="694082E3" w:rsidR="002D5E99" w:rsidRDefault="002D5E99" w:rsidP="00D24A78">
      <w:pPr>
        <w:numPr>
          <w:ilvl w:val="2"/>
          <w:numId w:val="17"/>
        </w:numPr>
        <w:suppressAutoHyphens/>
        <w:ind w:left="425" w:firstLine="0"/>
        <w:jc w:val="both"/>
        <w:rPr>
          <w:rFonts w:ascii="Arial" w:eastAsia="Arial" w:hAnsi="Arial" w:cs="Arial"/>
          <w:sz w:val="22"/>
          <w:szCs w:val="22"/>
        </w:rPr>
      </w:pPr>
      <w:r w:rsidRPr="00C73B02">
        <w:rPr>
          <w:rFonts w:ascii="Arial" w:eastAsia="Arial" w:hAnsi="Arial" w:cs="Arial"/>
          <w:sz w:val="22"/>
          <w:szCs w:val="22"/>
        </w:rPr>
        <w:t>praticar ato lesivo previsto no art. 5º da Lei nº 12.846, de 1º de agosto de 2013.</w:t>
      </w:r>
    </w:p>
    <w:p w14:paraId="6AEA2736" w14:textId="77777777" w:rsidR="00B85D0F" w:rsidRPr="00C73B02" w:rsidRDefault="00B85D0F" w:rsidP="00B85D0F">
      <w:pPr>
        <w:suppressAutoHyphens/>
        <w:ind w:left="425"/>
        <w:jc w:val="both"/>
        <w:rPr>
          <w:rFonts w:ascii="Arial" w:eastAsia="Arial" w:hAnsi="Arial" w:cs="Arial"/>
          <w:sz w:val="22"/>
          <w:szCs w:val="22"/>
        </w:rPr>
      </w:pPr>
    </w:p>
    <w:p w14:paraId="34F23AA4" w14:textId="3F0638C3" w:rsidR="002D5E99" w:rsidRDefault="002D5E99" w:rsidP="000E424D">
      <w:pPr>
        <w:pStyle w:val="Nivel2"/>
        <w:numPr>
          <w:ilvl w:val="1"/>
          <w:numId w:val="22"/>
        </w:numPr>
        <w:spacing w:before="0" w:after="0" w:line="240" w:lineRule="auto"/>
        <w:ind w:left="0" w:firstLine="0"/>
        <w:rPr>
          <w:sz w:val="22"/>
          <w:szCs w:val="22"/>
        </w:rPr>
      </w:pPr>
      <w:r w:rsidRPr="00C73B02">
        <w:rPr>
          <w:sz w:val="22"/>
          <w:szCs w:val="22"/>
        </w:rPr>
        <w:t>Serão aplicadas ao contratado que incorrer nas infrações acima descritas as seguintes sanções:</w:t>
      </w:r>
    </w:p>
    <w:p w14:paraId="6CBC56BF" w14:textId="77777777" w:rsidR="002F475B" w:rsidRPr="00C73B02" w:rsidRDefault="002F475B" w:rsidP="002F475B">
      <w:pPr>
        <w:pStyle w:val="Nivel2"/>
        <w:numPr>
          <w:ilvl w:val="0"/>
          <w:numId w:val="0"/>
        </w:numPr>
        <w:spacing w:before="0" w:after="0" w:line="240" w:lineRule="auto"/>
        <w:rPr>
          <w:sz w:val="22"/>
          <w:szCs w:val="22"/>
        </w:rPr>
      </w:pPr>
    </w:p>
    <w:p w14:paraId="4BC06A49" w14:textId="77777777" w:rsidR="002D5E99" w:rsidRPr="00C73B02" w:rsidRDefault="002D5E99" w:rsidP="000E424D">
      <w:pPr>
        <w:numPr>
          <w:ilvl w:val="2"/>
          <w:numId w:val="19"/>
        </w:numPr>
        <w:suppressAutoHyphens/>
        <w:ind w:left="425" w:firstLine="0"/>
        <w:contextualSpacing/>
        <w:jc w:val="both"/>
        <w:rPr>
          <w:rFonts w:ascii="Arial" w:eastAsia="Arial" w:hAnsi="Arial" w:cs="Arial"/>
          <w:sz w:val="22"/>
          <w:szCs w:val="22"/>
        </w:rPr>
      </w:pPr>
      <w:r w:rsidRPr="00C73B02">
        <w:rPr>
          <w:rFonts w:ascii="Arial" w:eastAsia="Arial" w:hAnsi="Arial" w:cs="Arial"/>
          <w:b/>
          <w:bCs/>
          <w:sz w:val="22"/>
          <w:szCs w:val="22"/>
        </w:rPr>
        <w:t>Advertência</w:t>
      </w:r>
      <w:r w:rsidRPr="00C73B02">
        <w:rPr>
          <w:rFonts w:ascii="Arial" w:eastAsia="Arial" w:hAnsi="Arial" w:cs="Arial"/>
          <w:sz w:val="22"/>
          <w:szCs w:val="22"/>
        </w:rPr>
        <w:t>, quando o contratado der causa à inexecução parcial do contrato, sempre que não se justificar a imposição de penalidade mais grave (</w:t>
      </w:r>
      <w:hyperlink r:id="rId71" w:anchor="art156§2" w:history="1">
        <w:r w:rsidRPr="00C73B02">
          <w:rPr>
            <w:rStyle w:val="Hyperlink"/>
            <w:rFonts w:ascii="Arial" w:eastAsia="Arial" w:hAnsi="Arial" w:cs="Arial"/>
            <w:sz w:val="22"/>
            <w:szCs w:val="22"/>
          </w:rPr>
          <w:t xml:space="preserve">art. 156, §2º, da </w:t>
        </w:r>
        <w:bookmarkStart w:id="68" w:name="_Hlk114504069"/>
        <w:r w:rsidRPr="00C73B02">
          <w:rPr>
            <w:rStyle w:val="Hyperlink"/>
            <w:rFonts w:ascii="Arial" w:eastAsia="Arial" w:hAnsi="Arial" w:cs="Arial"/>
            <w:sz w:val="22"/>
            <w:szCs w:val="22"/>
          </w:rPr>
          <w:t>Lei nº 14.133, de 2021</w:t>
        </w:r>
        <w:bookmarkEnd w:id="68"/>
      </w:hyperlink>
      <w:r w:rsidRPr="00C73B02">
        <w:rPr>
          <w:rFonts w:ascii="Arial" w:eastAsia="Arial" w:hAnsi="Arial" w:cs="Arial"/>
          <w:sz w:val="22"/>
          <w:szCs w:val="22"/>
        </w:rPr>
        <w:t>);</w:t>
      </w:r>
    </w:p>
    <w:p w14:paraId="2FBA6204" w14:textId="77777777" w:rsidR="002D5E99" w:rsidRPr="00C73B02" w:rsidRDefault="002D5E99" w:rsidP="000E424D">
      <w:pPr>
        <w:numPr>
          <w:ilvl w:val="2"/>
          <w:numId w:val="19"/>
        </w:numPr>
        <w:suppressAutoHyphens/>
        <w:ind w:left="425" w:firstLine="0"/>
        <w:contextualSpacing/>
        <w:jc w:val="both"/>
        <w:rPr>
          <w:rFonts w:ascii="Arial" w:eastAsia="Arial" w:hAnsi="Arial" w:cs="Arial"/>
          <w:sz w:val="22"/>
          <w:szCs w:val="22"/>
        </w:rPr>
      </w:pPr>
      <w:r w:rsidRPr="00C73B02">
        <w:rPr>
          <w:rFonts w:ascii="Arial" w:eastAsia="Arial" w:hAnsi="Arial" w:cs="Arial"/>
          <w:b/>
          <w:bCs/>
          <w:sz w:val="22"/>
          <w:szCs w:val="22"/>
        </w:rPr>
        <w:t>Impedimento de licitar e contratar</w:t>
      </w:r>
      <w:r w:rsidRPr="00C73B02">
        <w:rPr>
          <w:rFonts w:ascii="Arial" w:eastAsia="Arial" w:hAnsi="Arial" w:cs="Arial"/>
          <w:sz w:val="22"/>
          <w:szCs w:val="22"/>
        </w:rPr>
        <w:t>, quando praticadas as condutas descritas nas alíneas “b”, “c” e “d” do subitem acima deste Contrato, sempre que não se justificar a imposição de penalidade mais grave (</w:t>
      </w:r>
      <w:hyperlink r:id="rId72" w:anchor="art156§4" w:history="1">
        <w:r w:rsidRPr="00C73B02">
          <w:rPr>
            <w:rStyle w:val="Hyperlink"/>
            <w:rFonts w:ascii="Arial" w:eastAsia="Arial" w:hAnsi="Arial" w:cs="Arial"/>
            <w:sz w:val="22"/>
            <w:szCs w:val="22"/>
          </w:rPr>
          <w:t>art. 156, § 4º, da Lei nº 14.133, de 2021</w:t>
        </w:r>
      </w:hyperlink>
      <w:r w:rsidRPr="00C73B02">
        <w:rPr>
          <w:rFonts w:ascii="Arial" w:eastAsia="Arial" w:hAnsi="Arial" w:cs="Arial"/>
          <w:sz w:val="22"/>
          <w:szCs w:val="22"/>
        </w:rPr>
        <w:t>);</w:t>
      </w:r>
    </w:p>
    <w:p w14:paraId="1C4EF1B9" w14:textId="77777777" w:rsidR="002D5E99" w:rsidRPr="00C73B02" w:rsidRDefault="002D5E99" w:rsidP="000E424D">
      <w:pPr>
        <w:numPr>
          <w:ilvl w:val="2"/>
          <w:numId w:val="19"/>
        </w:numPr>
        <w:suppressAutoHyphens/>
        <w:ind w:left="425" w:firstLine="0"/>
        <w:contextualSpacing/>
        <w:jc w:val="both"/>
        <w:rPr>
          <w:rFonts w:ascii="Arial" w:eastAsia="Arial" w:hAnsi="Arial" w:cs="Arial"/>
          <w:sz w:val="22"/>
          <w:szCs w:val="22"/>
        </w:rPr>
      </w:pPr>
      <w:r w:rsidRPr="00C73B02">
        <w:rPr>
          <w:rFonts w:ascii="Arial" w:eastAsia="Arial" w:hAnsi="Arial" w:cs="Arial"/>
          <w:b/>
          <w:bCs/>
          <w:sz w:val="22"/>
          <w:szCs w:val="22"/>
        </w:rPr>
        <w:lastRenderedPageBreak/>
        <w:t>Declaração de inidoneidade para licitar e contratar</w:t>
      </w:r>
      <w:r w:rsidRPr="00C73B02">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73" w:anchor="art156§5" w:history="1">
        <w:r w:rsidRPr="00C73B02">
          <w:rPr>
            <w:rStyle w:val="Hyperlink"/>
            <w:rFonts w:ascii="Arial" w:eastAsia="Arial" w:hAnsi="Arial" w:cs="Arial"/>
            <w:sz w:val="22"/>
            <w:szCs w:val="22"/>
          </w:rPr>
          <w:t>art. 156, §5º, da Lei nº 14.133, de 2021</w:t>
        </w:r>
      </w:hyperlink>
      <w:r w:rsidRPr="00C73B02">
        <w:rPr>
          <w:rFonts w:ascii="Arial" w:eastAsia="Arial" w:hAnsi="Arial" w:cs="Arial"/>
          <w:sz w:val="22"/>
          <w:szCs w:val="22"/>
        </w:rPr>
        <w:t>).</w:t>
      </w:r>
    </w:p>
    <w:p w14:paraId="1B9BF783" w14:textId="33EF4046" w:rsidR="002D5E99" w:rsidRPr="00B85D0F" w:rsidRDefault="002D5E99" w:rsidP="000E424D">
      <w:pPr>
        <w:numPr>
          <w:ilvl w:val="2"/>
          <w:numId w:val="19"/>
        </w:numPr>
        <w:suppressAutoHyphens/>
        <w:ind w:left="425" w:firstLine="0"/>
        <w:contextualSpacing/>
        <w:jc w:val="both"/>
        <w:rPr>
          <w:rFonts w:ascii="Arial" w:eastAsia="Arial" w:hAnsi="Arial" w:cs="Arial"/>
          <w:sz w:val="22"/>
          <w:szCs w:val="22"/>
        </w:rPr>
      </w:pPr>
      <w:r w:rsidRPr="00C73B02">
        <w:rPr>
          <w:rFonts w:ascii="Arial" w:eastAsia="Arial" w:hAnsi="Arial" w:cs="Arial"/>
          <w:b/>
          <w:bCs/>
          <w:sz w:val="22"/>
          <w:szCs w:val="22"/>
        </w:rPr>
        <w:t>Multa:</w:t>
      </w:r>
    </w:p>
    <w:p w14:paraId="7C81886E" w14:textId="77777777" w:rsidR="00B85D0F" w:rsidRPr="00C73B02" w:rsidRDefault="00B85D0F" w:rsidP="00B85D0F">
      <w:pPr>
        <w:suppressAutoHyphens/>
        <w:ind w:left="425"/>
        <w:contextualSpacing/>
        <w:jc w:val="both"/>
        <w:rPr>
          <w:rFonts w:ascii="Arial" w:eastAsia="Arial" w:hAnsi="Arial" w:cs="Arial"/>
          <w:sz w:val="22"/>
          <w:szCs w:val="22"/>
        </w:rPr>
      </w:pPr>
    </w:p>
    <w:p w14:paraId="497323FF" w14:textId="77777777" w:rsidR="002D5E99" w:rsidRPr="00C73B02" w:rsidRDefault="002D5E99" w:rsidP="000E424D">
      <w:pPr>
        <w:numPr>
          <w:ilvl w:val="3"/>
          <w:numId w:val="19"/>
        </w:numPr>
        <w:suppressAutoHyphens/>
        <w:ind w:left="567" w:firstLine="0"/>
        <w:contextualSpacing/>
        <w:jc w:val="both"/>
        <w:rPr>
          <w:rFonts w:ascii="Arial" w:eastAsia="Arial" w:hAnsi="Arial" w:cs="Arial"/>
          <w:sz w:val="22"/>
          <w:szCs w:val="22"/>
        </w:rPr>
      </w:pPr>
      <w:r w:rsidRPr="00C73B02">
        <w:rPr>
          <w:rFonts w:ascii="Arial" w:eastAsia="Arial" w:hAnsi="Arial" w:cs="Arial"/>
          <w:sz w:val="22"/>
          <w:szCs w:val="22"/>
        </w:rPr>
        <w:t>Moratória de 10% (dez por cento) por dia de atraso injustificado sobre o valor da parcela inadimplida, até o limite de 05 (cinco) dias;</w:t>
      </w:r>
    </w:p>
    <w:p w14:paraId="6138CB72" w14:textId="105BDD59" w:rsidR="002D5E99" w:rsidRDefault="002D5E99" w:rsidP="000E424D">
      <w:pPr>
        <w:numPr>
          <w:ilvl w:val="3"/>
          <w:numId w:val="19"/>
        </w:numPr>
        <w:suppressAutoHyphens/>
        <w:ind w:left="567" w:firstLine="0"/>
        <w:contextualSpacing/>
        <w:jc w:val="both"/>
        <w:rPr>
          <w:rFonts w:ascii="Arial" w:eastAsia="Arial" w:hAnsi="Arial" w:cs="Arial"/>
          <w:sz w:val="22"/>
          <w:szCs w:val="22"/>
        </w:rPr>
      </w:pPr>
      <w:r w:rsidRPr="00C73B02">
        <w:rPr>
          <w:rFonts w:ascii="Arial" w:eastAsia="Arial" w:hAnsi="Arial" w:cs="Arial"/>
          <w:sz w:val="22"/>
          <w:szCs w:val="22"/>
        </w:rPr>
        <w:t>Compensatória de 10% (dez por cento), sobre o valor do contrato, no caso de inexecução total do contrato.</w:t>
      </w:r>
    </w:p>
    <w:p w14:paraId="2F475CB3" w14:textId="77777777" w:rsidR="00B85D0F" w:rsidRPr="00C73B02" w:rsidRDefault="00B85D0F" w:rsidP="00B85D0F">
      <w:pPr>
        <w:suppressAutoHyphens/>
        <w:ind w:left="567"/>
        <w:contextualSpacing/>
        <w:jc w:val="both"/>
        <w:rPr>
          <w:rFonts w:ascii="Arial" w:eastAsia="Arial" w:hAnsi="Arial" w:cs="Arial"/>
          <w:sz w:val="22"/>
          <w:szCs w:val="22"/>
        </w:rPr>
      </w:pPr>
    </w:p>
    <w:p w14:paraId="5AE1BE23" w14:textId="77777777" w:rsidR="002D5E99" w:rsidRPr="00C73B02" w:rsidRDefault="002D5E99" w:rsidP="000E424D">
      <w:pPr>
        <w:numPr>
          <w:ilvl w:val="7"/>
          <w:numId w:val="19"/>
        </w:numPr>
        <w:suppressAutoHyphens/>
        <w:ind w:left="1276" w:firstLine="0"/>
        <w:contextualSpacing/>
        <w:jc w:val="both"/>
        <w:rPr>
          <w:rFonts w:ascii="Arial" w:eastAsia="Arial" w:hAnsi="Arial" w:cs="Arial"/>
          <w:iCs/>
          <w:sz w:val="22"/>
          <w:szCs w:val="22"/>
        </w:rPr>
      </w:pPr>
      <w:r w:rsidRPr="00C73B02">
        <w:rPr>
          <w:rFonts w:ascii="Arial" w:eastAsia="Arial" w:hAnsi="Arial" w:cs="Arial"/>
          <w:iCs/>
          <w:sz w:val="22"/>
          <w:szCs w:val="22"/>
        </w:rPr>
        <w:t xml:space="preserve">O atraso superior a 10 (dez) dias autoriza a Administração a promover a extinção do contrato por descumprimento ou cumprimento irregular de suas cláusulas, conforme dispõe o </w:t>
      </w:r>
      <w:hyperlink r:id="rId74" w:anchor="art137" w:history="1">
        <w:r w:rsidRPr="00C73B02">
          <w:rPr>
            <w:rStyle w:val="Hyperlink"/>
            <w:rFonts w:ascii="Arial" w:eastAsia="Arial" w:hAnsi="Arial" w:cs="Arial"/>
            <w:iCs/>
            <w:color w:val="auto"/>
            <w:sz w:val="22"/>
            <w:szCs w:val="22"/>
          </w:rPr>
          <w:t>inciso I do art. 137 da Lei n. 14.133, de 2021</w:t>
        </w:r>
      </w:hyperlink>
      <w:r w:rsidRPr="00C73B02">
        <w:rPr>
          <w:rFonts w:ascii="Arial" w:eastAsia="Arial" w:hAnsi="Arial" w:cs="Arial"/>
          <w:iCs/>
          <w:sz w:val="22"/>
          <w:szCs w:val="22"/>
        </w:rPr>
        <w:t xml:space="preserve">. </w:t>
      </w:r>
    </w:p>
    <w:p w14:paraId="392EBE93" w14:textId="77777777" w:rsidR="002F475B" w:rsidRDefault="002F475B" w:rsidP="002F475B">
      <w:pPr>
        <w:pStyle w:val="Nivel2"/>
        <w:numPr>
          <w:ilvl w:val="0"/>
          <w:numId w:val="0"/>
        </w:numPr>
        <w:spacing w:before="0" w:after="0" w:line="240" w:lineRule="auto"/>
        <w:rPr>
          <w:sz w:val="22"/>
          <w:szCs w:val="22"/>
        </w:rPr>
      </w:pPr>
    </w:p>
    <w:p w14:paraId="214829DF" w14:textId="5151EB10" w:rsidR="002D5E99" w:rsidRDefault="002D5E99" w:rsidP="000E424D">
      <w:pPr>
        <w:pStyle w:val="Nivel2"/>
        <w:numPr>
          <w:ilvl w:val="1"/>
          <w:numId w:val="22"/>
        </w:numPr>
        <w:spacing w:before="0" w:after="0" w:line="240" w:lineRule="auto"/>
        <w:ind w:left="0" w:firstLine="0"/>
        <w:rPr>
          <w:sz w:val="22"/>
          <w:szCs w:val="22"/>
        </w:rPr>
      </w:pPr>
      <w:r w:rsidRPr="00C73B02">
        <w:rPr>
          <w:sz w:val="22"/>
          <w:szCs w:val="22"/>
        </w:rPr>
        <w:t>A aplicação das sanções previstas neste Contrato não exclui, em hipótese alguma, a obrigação de reparação integral do dano causado ao Contratante (</w:t>
      </w:r>
      <w:hyperlink r:id="rId75" w:anchor="art156§9" w:history="1">
        <w:r w:rsidRPr="00C73B02">
          <w:rPr>
            <w:rStyle w:val="Hyperlink"/>
            <w:sz w:val="22"/>
            <w:szCs w:val="22"/>
          </w:rPr>
          <w:t>art. 156, §9º, da Lei nº 14.133, de 2021</w:t>
        </w:r>
      </w:hyperlink>
      <w:r w:rsidRPr="00C73B02">
        <w:rPr>
          <w:sz w:val="22"/>
          <w:szCs w:val="22"/>
        </w:rPr>
        <w:t>)</w:t>
      </w:r>
    </w:p>
    <w:p w14:paraId="4EB3A099" w14:textId="77777777" w:rsidR="002F475B" w:rsidRPr="00C73B02" w:rsidRDefault="002F475B" w:rsidP="002F475B">
      <w:pPr>
        <w:pStyle w:val="Nivel2"/>
        <w:numPr>
          <w:ilvl w:val="0"/>
          <w:numId w:val="0"/>
        </w:numPr>
        <w:spacing w:before="0" w:after="0" w:line="240" w:lineRule="auto"/>
        <w:rPr>
          <w:sz w:val="22"/>
          <w:szCs w:val="22"/>
        </w:rPr>
      </w:pPr>
    </w:p>
    <w:p w14:paraId="687B0BBA" w14:textId="5C24FAFA" w:rsidR="002D5E99" w:rsidRDefault="002D5E99" w:rsidP="000E424D">
      <w:pPr>
        <w:pStyle w:val="Nivel2"/>
        <w:numPr>
          <w:ilvl w:val="1"/>
          <w:numId w:val="22"/>
        </w:numPr>
        <w:spacing w:before="0" w:after="0" w:line="240" w:lineRule="auto"/>
        <w:ind w:left="0" w:firstLine="0"/>
        <w:rPr>
          <w:sz w:val="22"/>
          <w:szCs w:val="22"/>
        </w:rPr>
      </w:pPr>
      <w:r w:rsidRPr="00C73B02">
        <w:rPr>
          <w:sz w:val="22"/>
          <w:szCs w:val="22"/>
        </w:rPr>
        <w:t>Todas as sanções previstas neste Contrato poderão ser aplicadas cumulativamente com a multa (</w:t>
      </w:r>
      <w:hyperlink r:id="rId76" w:anchor="art156§7" w:history="1">
        <w:r w:rsidRPr="00C73B02">
          <w:rPr>
            <w:rStyle w:val="Hyperlink"/>
            <w:sz w:val="22"/>
            <w:szCs w:val="22"/>
          </w:rPr>
          <w:t>art. 156, §7º, da Lei nº 14.133, de 2021</w:t>
        </w:r>
      </w:hyperlink>
      <w:r w:rsidRPr="00C73B02">
        <w:rPr>
          <w:sz w:val="22"/>
          <w:szCs w:val="22"/>
        </w:rPr>
        <w:t>).</w:t>
      </w:r>
    </w:p>
    <w:p w14:paraId="11BD2A28" w14:textId="77777777" w:rsidR="002F475B" w:rsidRPr="00C73B02" w:rsidRDefault="002F475B" w:rsidP="002F475B">
      <w:pPr>
        <w:pStyle w:val="Nivel2"/>
        <w:numPr>
          <w:ilvl w:val="0"/>
          <w:numId w:val="0"/>
        </w:numPr>
        <w:spacing w:before="0" w:after="0" w:line="240" w:lineRule="auto"/>
        <w:rPr>
          <w:sz w:val="22"/>
          <w:szCs w:val="22"/>
        </w:rPr>
      </w:pPr>
    </w:p>
    <w:p w14:paraId="537DD5DB" w14:textId="77777777" w:rsidR="002D5E99" w:rsidRPr="00C73B02" w:rsidRDefault="002D5E99" w:rsidP="000E424D">
      <w:pPr>
        <w:pStyle w:val="Nivel2"/>
        <w:numPr>
          <w:ilvl w:val="1"/>
          <w:numId w:val="22"/>
        </w:numPr>
        <w:spacing w:before="0" w:after="0" w:line="240" w:lineRule="auto"/>
        <w:ind w:left="0" w:firstLine="0"/>
        <w:rPr>
          <w:sz w:val="22"/>
          <w:szCs w:val="22"/>
        </w:rPr>
      </w:pPr>
      <w:r w:rsidRPr="00C73B02">
        <w:rPr>
          <w:sz w:val="22"/>
          <w:szCs w:val="22"/>
        </w:rPr>
        <w:t>Antes da aplicação da multa será facultada a defesa do interessado no prazo de 15 (quinze) dias úteis, contado da data de sua intimação (</w:t>
      </w:r>
      <w:hyperlink r:id="rId77" w:anchor="art157" w:history="1">
        <w:r w:rsidRPr="00C73B02">
          <w:rPr>
            <w:rStyle w:val="Hyperlink"/>
            <w:sz w:val="22"/>
            <w:szCs w:val="22"/>
          </w:rPr>
          <w:t>art. 157, da Lei nº 14.133, de 2021</w:t>
        </w:r>
      </w:hyperlink>
      <w:r w:rsidRPr="00C73B02">
        <w:rPr>
          <w:sz w:val="22"/>
          <w:szCs w:val="22"/>
        </w:rPr>
        <w:t>)</w:t>
      </w:r>
    </w:p>
    <w:p w14:paraId="390D452E" w14:textId="77777777" w:rsidR="002F475B" w:rsidRDefault="002F475B" w:rsidP="002F475B">
      <w:pPr>
        <w:pStyle w:val="Nivel2"/>
        <w:numPr>
          <w:ilvl w:val="0"/>
          <w:numId w:val="0"/>
        </w:numPr>
        <w:spacing w:before="0" w:after="0" w:line="240" w:lineRule="auto"/>
        <w:rPr>
          <w:sz w:val="22"/>
          <w:szCs w:val="22"/>
        </w:rPr>
      </w:pPr>
    </w:p>
    <w:p w14:paraId="1D8212FE" w14:textId="2283E5A2" w:rsidR="002D5E99" w:rsidRPr="00C73B02" w:rsidRDefault="002D5E99" w:rsidP="000E424D">
      <w:pPr>
        <w:pStyle w:val="Nivel2"/>
        <w:numPr>
          <w:ilvl w:val="1"/>
          <w:numId w:val="22"/>
        </w:numPr>
        <w:spacing w:before="0" w:after="0" w:line="240" w:lineRule="auto"/>
        <w:ind w:left="0" w:firstLine="0"/>
        <w:rPr>
          <w:sz w:val="22"/>
          <w:szCs w:val="22"/>
        </w:rPr>
      </w:pPr>
      <w:r w:rsidRPr="00C73B02">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8" w:anchor="art156§8" w:history="1">
        <w:r w:rsidRPr="00C73B02">
          <w:rPr>
            <w:rStyle w:val="Hyperlink"/>
            <w:sz w:val="22"/>
            <w:szCs w:val="22"/>
          </w:rPr>
          <w:t>art. 156, §8º, da Lei nº 14.133, de 2021</w:t>
        </w:r>
      </w:hyperlink>
      <w:r w:rsidRPr="00C73B02">
        <w:rPr>
          <w:sz w:val="22"/>
          <w:szCs w:val="22"/>
        </w:rPr>
        <w:t>).</w:t>
      </w:r>
    </w:p>
    <w:p w14:paraId="6EB94A1A" w14:textId="77777777" w:rsidR="002F475B" w:rsidRDefault="002F475B" w:rsidP="002F475B">
      <w:pPr>
        <w:pStyle w:val="Nivel2"/>
        <w:numPr>
          <w:ilvl w:val="0"/>
          <w:numId w:val="0"/>
        </w:numPr>
        <w:spacing w:before="0" w:after="0" w:line="240" w:lineRule="auto"/>
        <w:rPr>
          <w:sz w:val="22"/>
          <w:szCs w:val="22"/>
        </w:rPr>
      </w:pPr>
    </w:p>
    <w:p w14:paraId="221F6B59" w14:textId="4D23BA92" w:rsidR="002D5E99" w:rsidRPr="00C73B02" w:rsidRDefault="002D5E99" w:rsidP="000E424D">
      <w:pPr>
        <w:pStyle w:val="Nivel2"/>
        <w:numPr>
          <w:ilvl w:val="1"/>
          <w:numId w:val="22"/>
        </w:numPr>
        <w:spacing w:before="0" w:after="0" w:line="240" w:lineRule="auto"/>
        <w:ind w:left="0" w:firstLine="0"/>
        <w:rPr>
          <w:sz w:val="22"/>
          <w:szCs w:val="22"/>
        </w:rPr>
      </w:pPr>
      <w:r w:rsidRPr="00C73B02">
        <w:rPr>
          <w:sz w:val="22"/>
          <w:szCs w:val="22"/>
        </w:rPr>
        <w:t>Previamente ao encaminhamento à cobrança judicial, a multa poderá ser recolhida administrativamente no prazo máximo de 05</w:t>
      </w:r>
      <w:r w:rsidRPr="00C73B02">
        <w:rPr>
          <w:i/>
          <w:iCs/>
          <w:color w:val="FF0000"/>
          <w:sz w:val="22"/>
          <w:szCs w:val="22"/>
        </w:rPr>
        <w:t xml:space="preserve"> </w:t>
      </w:r>
      <w:r w:rsidRPr="00C55548">
        <w:rPr>
          <w:iCs/>
          <w:color w:val="auto"/>
          <w:sz w:val="22"/>
          <w:szCs w:val="22"/>
        </w:rPr>
        <w:t>(cinco)</w:t>
      </w:r>
      <w:r w:rsidRPr="00C55548">
        <w:rPr>
          <w:i/>
          <w:iCs/>
          <w:color w:val="auto"/>
          <w:sz w:val="22"/>
          <w:szCs w:val="22"/>
        </w:rPr>
        <w:t xml:space="preserve"> </w:t>
      </w:r>
      <w:r w:rsidRPr="00C73B02">
        <w:rPr>
          <w:sz w:val="22"/>
          <w:szCs w:val="22"/>
        </w:rPr>
        <w:t>dias, a contar da data do recebimento da comunicação enviada pela autoridade competente.</w:t>
      </w:r>
      <w:bookmarkStart w:id="69" w:name="_Hlk78351618"/>
      <w:bookmarkEnd w:id="69"/>
    </w:p>
    <w:p w14:paraId="63C5B8A7" w14:textId="77777777" w:rsidR="002F475B" w:rsidRDefault="002F475B" w:rsidP="002F475B">
      <w:pPr>
        <w:pStyle w:val="Nivel2"/>
        <w:numPr>
          <w:ilvl w:val="0"/>
          <w:numId w:val="0"/>
        </w:numPr>
        <w:spacing w:before="0" w:after="0" w:line="240" w:lineRule="auto"/>
        <w:rPr>
          <w:sz w:val="22"/>
          <w:szCs w:val="22"/>
        </w:rPr>
      </w:pPr>
    </w:p>
    <w:p w14:paraId="2A65FD57" w14:textId="555CCA32" w:rsidR="002D5E99" w:rsidRPr="00C73B02" w:rsidRDefault="002D5E99" w:rsidP="000E424D">
      <w:pPr>
        <w:pStyle w:val="Nivel2"/>
        <w:numPr>
          <w:ilvl w:val="1"/>
          <w:numId w:val="22"/>
        </w:numPr>
        <w:spacing w:before="0" w:after="0" w:line="240" w:lineRule="auto"/>
        <w:ind w:left="0" w:firstLine="0"/>
        <w:rPr>
          <w:sz w:val="22"/>
          <w:szCs w:val="22"/>
        </w:rPr>
      </w:pPr>
      <w:r w:rsidRPr="00C73B02">
        <w:rPr>
          <w:sz w:val="22"/>
          <w:szCs w:val="22"/>
        </w:rPr>
        <w:t xml:space="preserve">A aplicação das sanções realizar-se-á em processo administrativo que assegure o contraditório e a ampla defesa ao Contratado, observando-se o procedimento previsto no </w:t>
      </w:r>
      <w:r w:rsidRPr="00C73B02">
        <w:rPr>
          <w:b/>
          <w:bCs/>
          <w:sz w:val="22"/>
          <w:szCs w:val="22"/>
        </w:rPr>
        <w:t xml:space="preserve">caput </w:t>
      </w:r>
      <w:r w:rsidRPr="00C73B02">
        <w:rPr>
          <w:sz w:val="22"/>
          <w:szCs w:val="22"/>
        </w:rPr>
        <w:t xml:space="preserve">e parágrafos do </w:t>
      </w:r>
      <w:hyperlink r:id="rId79" w:anchor="art158" w:history="1">
        <w:r w:rsidRPr="00C73B02">
          <w:rPr>
            <w:rStyle w:val="Hyperlink"/>
            <w:sz w:val="22"/>
            <w:szCs w:val="22"/>
          </w:rPr>
          <w:t>art. 158 da Lei nº 14.133, de 2021</w:t>
        </w:r>
      </w:hyperlink>
      <w:r w:rsidRPr="00C73B02">
        <w:rPr>
          <w:sz w:val="22"/>
          <w:szCs w:val="22"/>
        </w:rPr>
        <w:t>, para as penalidades de impedimento de licitar e contratar e de declaração de inidoneidade para licitar ou contratar.</w:t>
      </w:r>
    </w:p>
    <w:p w14:paraId="3131E2A1" w14:textId="77777777" w:rsidR="002F475B" w:rsidRDefault="002F475B" w:rsidP="002F475B">
      <w:pPr>
        <w:pStyle w:val="Nivel2"/>
        <w:numPr>
          <w:ilvl w:val="0"/>
          <w:numId w:val="0"/>
        </w:numPr>
        <w:spacing w:before="0" w:after="0" w:line="240" w:lineRule="auto"/>
        <w:rPr>
          <w:sz w:val="22"/>
          <w:szCs w:val="22"/>
        </w:rPr>
      </w:pPr>
    </w:p>
    <w:p w14:paraId="25B4BB70" w14:textId="3349CC5D" w:rsidR="002D5E99" w:rsidRPr="00C73B02" w:rsidRDefault="002D5E99" w:rsidP="000E424D">
      <w:pPr>
        <w:pStyle w:val="Nivel2"/>
        <w:numPr>
          <w:ilvl w:val="1"/>
          <w:numId w:val="22"/>
        </w:numPr>
        <w:spacing w:before="0" w:after="0" w:line="240" w:lineRule="auto"/>
        <w:ind w:left="0" w:firstLine="0"/>
        <w:rPr>
          <w:sz w:val="22"/>
          <w:szCs w:val="22"/>
        </w:rPr>
      </w:pPr>
      <w:r w:rsidRPr="00C73B02">
        <w:rPr>
          <w:sz w:val="22"/>
          <w:szCs w:val="22"/>
        </w:rPr>
        <w:t>Na aplicação das sanções serão considerados (</w:t>
      </w:r>
      <w:hyperlink r:id="rId80" w:anchor="art156§1" w:history="1">
        <w:r w:rsidRPr="00C73B02">
          <w:rPr>
            <w:rStyle w:val="Hyperlink"/>
            <w:sz w:val="22"/>
            <w:szCs w:val="22"/>
          </w:rPr>
          <w:t>art. 156, §1º, da Lei nº 14.133, de 2021</w:t>
        </w:r>
      </w:hyperlink>
      <w:r w:rsidRPr="00C73B02">
        <w:rPr>
          <w:sz w:val="22"/>
          <w:szCs w:val="22"/>
        </w:rPr>
        <w:t>):</w:t>
      </w:r>
    </w:p>
    <w:p w14:paraId="03E86BE0" w14:textId="77777777" w:rsidR="002F475B" w:rsidRDefault="002F475B" w:rsidP="002F475B">
      <w:pPr>
        <w:suppressAutoHyphens/>
        <w:ind w:left="284"/>
        <w:contextualSpacing/>
        <w:jc w:val="both"/>
        <w:rPr>
          <w:rFonts w:ascii="Arial" w:eastAsia="Arial" w:hAnsi="Arial" w:cs="Arial"/>
          <w:sz w:val="22"/>
          <w:szCs w:val="22"/>
        </w:rPr>
      </w:pPr>
    </w:p>
    <w:p w14:paraId="21878072" w14:textId="61D001F8" w:rsidR="002D5E99" w:rsidRPr="00C73B02" w:rsidRDefault="002D5E99" w:rsidP="00D24A78">
      <w:pPr>
        <w:numPr>
          <w:ilvl w:val="0"/>
          <w:numId w:val="15"/>
        </w:numPr>
        <w:suppressAutoHyphens/>
        <w:ind w:left="284" w:firstLine="0"/>
        <w:contextualSpacing/>
        <w:jc w:val="both"/>
        <w:rPr>
          <w:rFonts w:ascii="Arial" w:eastAsia="Arial" w:hAnsi="Arial" w:cs="Arial"/>
          <w:sz w:val="22"/>
          <w:szCs w:val="22"/>
        </w:rPr>
      </w:pPr>
      <w:r w:rsidRPr="00C73B02">
        <w:rPr>
          <w:rFonts w:ascii="Arial" w:eastAsia="Arial" w:hAnsi="Arial" w:cs="Arial"/>
          <w:sz w:val="22"/>
          <w:szCs w:val="22"/>
        </w:rPr>
        <w:t>a natureza e a gravidade da infração cometida;</w:t>
      </w:r>
    </w:p>
    <w:p w14:paraId="66575733" w14:textId="77777777" w:rsidR="002D5E99" w:rsidRPr="00C73B02" w:rsidRDefault="002D5E99" w:rsidP="00D24A78">
      <w:pPr>
        <w:numPr>
          <w:ilvl w:val="0"/>
          <w:numId w:val="15"/>
        </w:numPr>
        <w:suppressAutoHyphens/>
        <w:ind w:left="284" w:firstLine="0"/>
        <w:contextualSpacing/>
        <w:jc w:val="both"/>
        <w:rPr>
          <w:rFonts w:ascii="Arial" w:eastAsia="Arial" w:hAnsi="Arial" w:cs="Arial"/>
          <w:sz w:val="22"/>
          <w:szCs w:val="22"/>
        </w:rPr>
      </w:pPr>
      <w:r w:rsidRPr="00C73B02">
        <w:rPr>
          <w:rFonts w:ascii="Arial" w:eastAsia="Arial" w:hAnsi="Arial" w:cs="Arial"/>
          <w:sz w:val="22"/>
          <w:szCs w:val="22"/>
        </w:rPr>
        <w:t>as peculiaridades do caso concreto;</w:t>
      </w:r>
    </w:p>
    <w:p w14:paraId="3FB92BCD" w14:textId="77777777" w:rsidR="002D5E99" w:rsidRPr="00C73B02" w:rsidRDefault="002D5E99" w:rsidP="00D24A78">
      <w:pPr>
        <w:numPr>
          <w:ilvl w:val="0"/>
          <w:numId w:val="15"/>
        </w:numPr>
        <w:suppressAutoHyphens/>
        <w:ind w:left="284" w:firstLine="0"/>
        <w:contextualSpacing/>
        <w:jc w:val="both"/>
        <w:rPr>
          <w:rFonts w:ascii="Arial" w:eastAsia="Arial" w:hAnsi="Arial" w:cs="Arial"/>
          <w:sz w:val="22"/>
          <w:szCs w:val="22"/>
        </w:rPr>
      </w:pPr>
      <w:r w:rsidRPr="00C73B02">
        <w:rPr>
          <w:rFonts w:ascii="Arial" w:eastAsia="Arial" w:hAnsi="Arial" w:cs="Arial"/>
          <w:sz w:val="22"/>
          <w:szCs w:val="22"/>
        </w:rPr>
        <w:t>as circunstâncias agravantes ou atenuantes;</w:t>
      </w:r>
    </w:p>
    <w:p w14:paraId="3DD21D02" w14:textId="77777777" w:rsidR="002D5E99" w:rsidRPr="00C73B02" w:rsidRDefault="002D5E99" w:rsidP="00D24A78">
      <w:pPr>
        <w:numPr>
          <w:ilvl w:val="0"/>
          <w:numId w:val="15"/>
        </w:numPr>
        <w:suppressAutoHyphens/>
        <w:ind w:left="284" w:firstLine="0"/>
        <w:contextualSpacing/>
        <w:jc w:val="both"/>
        <w:rPr>
          <w:rFonts w:ascii="Arial" w:eastAsia="Arial" w:hAnsi="Arial" w:cs="Arial"/>
          <w:sz w:val="22"/>
          <w:szCs w:val="22"/>
        </w:rPr>
      </w:pPr>
      <w:r w:rsidRPr="00C73B02">
        <w:rPr>
          <w:rFonts w:ascii="Arial" w:eastAsia="Arial" w:hAnsi="Arial" w:cs="Arial"/>
          <w:sz w:val="22"/>
          <w:szCs w:val="22"/>
        </w:rPr>
        <w:t>os danos que dela provierem para o Contratante;</w:t>
      </w:r>
    </w:p>
    <w:p w14:paraId="40AF9EC8" w14:textId="77777777" w:rsidR="002D5E99" w:rsidRPr="00C73B02" w:rsidRDefault="002D5E99" w:rsidP="00D24A78">
      <w:pPr>
        <w:numPr>
          <w:ilvl w:val="0"/>
          <w:numId w:val="15"/>
        </w:numPr>
        <w:suppressAutoHyphens/>
        <w:ind w:left="284" w:firstLine="0"/>
        <w:contextualSpacing/>
        <w:jc w:val="both"/>
        <w:rPr>
          <w:rFonts w:ascii="Arial" w:eastAsia="Arial" w:hAnsi="Arial" w:cs="Arial"/>
          <w:sz w:val="22"/>
          <w:szCs w:val="22"/>
        </w:rPr>
      </w:pPr>
      <w:r w:rsidRPr="00C73B02">
        <w:rPr>
          <w:rFonts w:ascii="Arial" w:eastAsia="Arial" w:hAnsi="Arial" w:cs="Arial"/>
          <w:sz w:val="22"/>
          <w:szCs w:val="22"/>
        </w:rPr>
        <w:t>a implantação ou o aperfeiçoamento de programa de integridade, conforme normas e orientações dos órgãos de controle.</w:t>
      </w:r>
    </w:p>
    <w:p w14:paraId="58527F90" w14:textId="77777777" w:rsidR="002F475B" w:rsidRDefault="002F475B" w:rsidP="002F475B">
      <w:pPr>
        <w:pStyle w:val="Nivel2"/>
        <w:numPr>
          <w:ilvl w:val="0"/>
          <w:numId w:val="0"/>
        </w:numPr>
        <w:spacing w:before="0" w:after="0" w:line="240" w:lineRule="auto"/>
        <w:rPr>
          <w:sz w:val="22"/>
          <w:szCs w:val="22"/>
        </w:rPr>
      </w:pPr>
    </w:p>
    <w:p w14:paraId="2C6B3C51" w14:textId="067F2F9E" w:rsidR="002D5E99" w:rsidRPr="00C73B02" w:rsidRDefault="002D5E99" w:rsidP="000E424D">
      <w:pPr>
        <w:pStyle w:val="Nivel2"/>
        <w:numPr>
          <w:ilvl w:val="1"/>
          <w:numId w:val="22"/>
        </w:numPr>
        <w:spacing w:before="0" w:after="0" w:line="240" w:lineRule="auto"/>
        <w:ind w:left="0" w:firstLine="0"/>
        <w:rPr>
          <w:sz w:val="22"/>
          <w:szCs w:val="22"/>
        </w:rPr>
      </w:pPr>
      <w:r w:rsidRPr="00C73B02">
        <w:rPr>
          <w:sz w:val="22"/>
          <w:szCs w:val="22"/>
        </w:rPr>
        <w:t xml:space="preserve">Os atos previstos como infrações administrativas na </w:t>
      </w:r>
      <w:hyperlink r:id="rId81" w:history="1">
        <w:r w:rsidRPr="00C73B02">
          <w:rPr>
            <w:rStyle w:val="Hyperlink"/>
            <w:sz w:val="22"/>
            <w:szCs w:val="22"/>
          </w:rPr>
          <w:t>Lei nº 14.133, de 2021</w:t>
        </w:r>
      </w:hyperlink>
      <w:r w:rsidRPr="00C73B02">
        <w:rPr>
          <w:sz w:val="22"/>
          <w:szCs w:val="22"/>
        </w:rPr>
        <w:t xml:space="preserve">, ou em outras leis de licitações e contratos da Administração Pública que também sejam tipificados como atos </w:t>
      </w:r>
      <w:r w:rsidRPr="00C73B02">
        <w:rPr>
          <w:sz w:val="22"/>
          <w:szCs w:val="22"/>
        </w:rPr>
        <w:lastRenderedPageBreak/>
        <w:t xml:space="preserve">lesivos </w:t>
      </w:r>
      <w:hyperlink r:id="rId82" w:history="1">
        <w:r w:rsidRPr="00C73B02">
          <w:rPr>
            <w:rStyle w:val="Hyperlink"/>
            <w:sz w:val="22"/>
            <w:szCs w:val="22"/>
          </w:rPr>
          <w:t>na Lei nº 12.846, de 2013</w:t>
        </w:r>
      </w:hyperlink>
      <w:r w:rsidRPr="00C73B02">
        <w:rPr>
          <w:sz w:val="22"/>
          <w:szCs w:val="22"/>
        </w:rPr>
        <w:t xml:space="preserve">, serão apurados e julgados conjuntamente, nos mesmos autos, observados o rito procedimental e autoridade competente definidos na referida </w:t>
      </w:r>
      <w:hyperlink r:id="rId83" w:anchor="art159" w:history="1">
        <w:r w:rsidRPr="00C73B02">
          <w:rPr>
            <w:rStyle w:val="Hyperlink"/>
            <w:sz w:val="22"/>
            <w:szCs w:val="22"/>
          </w:rPr>
          <w:t>Lei (art. 159</w:t>
        </w:r>
      </w:hyperlink>
      <w:r w:rsidRPr="00C73B02">
        <w:rPr>
          <w:sz w:val="22"/>
          <w:szCs w:val="22"/>
        </w:rPr>
        <w:t>).</w:t>
      </w:r>
    </w:p>
    <w:p w14:paraId="15266EB2" w14:textId="77777777" w:rsidR="002F475B" w:rsidRPr="002F475B" w:rsidRDefault="002F475B" w:rsidP="002F475B">
      <w:pPr>
        <w:pStyle w:val="Nivel2"/>
        <w:numPr>
          <w:ilvl w:val="0"/>
          <w:numId w:val="0"/>
        </w:numPr>
        <w:spacing w:before="0" w:after="0" w:line="240" w:lineRule="auto"/>
        <w:rPr>
          <w:i/>
          <w:iCs/>
          <w:sz w:val="22"/>
          <w:szCs w:val="22"/>
        </w:rPr>
      </w:pPr>
    </w:p>
    <w:p w14:paraId="28F5CB37" w14:textId="6FF495DF" w:rsidR="002D5E99" w:rsidRPr="00C73B02" w:rsidRDefault="002D5E99" w:rsidP="000E424D">
      <w:pPr>
        <w:pStyle w:val="Nivel2"/>
        <w:numPr>
          <w:ilvl w:val="1"/>
          <w:numId w:val="22"/>
        </w:numPr>
        <w:spacing w:before="0" w:after="0" w:line="240" w:lineRule="auto"/>
        <w:ind w:left="0" w:firstLine="0"/>
        <w:rPr>
          <w:i/>
          <w:iCs/>
          <w:sz w:val="22"/>
          <w:szCs w:val="22"/>
        </w:rPr>
      </w:pPr>
      <w:r w:rsidRPr="00C73B02">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4" w:anchor="art160" w:history="1">
        <w:r w:rsidRPr="00C73B02">
          <w:rPr>
            <w:rStyle w:val="Hyperlink"/>
            <w:sz w:val="22"/>
            <w:szCs w:val="22"/>
          </w:rPr>
          <w:t>art. 160, da Lei nº 14.133, de 2021</w:t>
        </w:r>
      </w:hyperlink>
      <w:r w:rsidRPr="00C73B02">
        <w:rPr>
          <w:sz w:val="22"/>
          <w:szCs w:val="22"/>
        </w:rPr>
        <w:t>)</w:t>
      </w:r>
    </w:p>
    <w:p w14:paraId="0157C16C" w14:textId="77777777" w:rsidR="002F475B" w:rsidRPr="002F475B" w:rsidRDefault="002F475B" w:rsidP="002F475B">
      <w:pPr>
        <w:pStyle w:val="Nivel2"/>
        <w:numPr>
          <w:ilvl w:val="0"/>
          <w:numId w:val="0"/>
        </w:numPr>
        <w:spacing w:before="0" w:after="0" w:line="240" w:lineRule="auto"/>
        <w:rPr>
          <w:i/>
          <w:iCs/>
          <w:sz w:val="22"/>
          <w:szCs w:val="22"/>
        </w:rPr>
      </w:pPr>
    </w:p>
    <w:p w14:paraId="7881C402" w14:textId="1EA40628" w:rsidR="002D5E99" w:rsidRPr="00C73B02" w:rsidRDefault="002D5E99" w:rsidP="000E424D">
      <w:pPr>
        <w:pStyle w:val="Nivel2"/>
        <w:numPr>
          <w:ilvl w:val="1"/>
          <w:numId w:val="22"/>
        </w:numPr>
        <w:spacing w:before="0" w:after="0" w:line="240" w:lineRule="auto"/>
        <w:ind w:left="0" w:firstLine="0"/>
        <w:rPr>
          <w:i/>
          <w:iCs/>
          <w:sz w:val="22"/>
          <w:szCs w:val="22"/>
        </w:rPr>
      </w:pPr>
      <w:r w:rsidRPr="00C73B02">
        <w:rPr>
          <w:sz w:val="22"/>
          <w:szCs w:val="22"/>
        </w:rPr>
        <w:t xml:space="preserve">O Contratante deverá, no prazo máximo </w:t>
      </w:r>
      <w:r w:rsidRPr="00C73B02">
        <w:rPr>
          <w:color w:val="auto"/>
          <w:sz w:val="22"/>
          <w:szCs w:val="22"/>
        </w:rPr>
        <w:t>de</w:t>
      </w:r>
      <w:r w:rsidRPr="00C73B02">
        <w:rPr>
          <w:sz w:val="22"/>
          <w:szCs w:val="22"/>
        </w:rPr>
        <w:t xml:space="preserve"> 15 (quinze) dias úteis, contado da data de aplicação da sanção, informar e manter atualizados os dados relativos às sanções por ela aplicadas, para fins de publicidade no Cadastro Nacional de Empresas Inidôneas e Suspensas (</w:t>
      </w:r>
      <w:proofErr w:type="spellStart"/>
      <w:r w:rsidRPr="00C73B02">
        <w:rPr>
          <w:sz w:val="22"/>
          <w:szCs w:val="22"/>
        </w:rPr>
        <w:t>Ceis</w:t>
      </w:r>
      <w:proofErr w:type="spellEnd"/>
      <w:r w:rsidRPr="00C73B02">
        <w:rPr>
          <w:sz w:val="22"/>
          <w:szCs w:val="22"/>
        </w:rPr>
        <w:t>) e no Cadastro Nacional de Empresas Punidas (</w:t>
      </w:r>
      <w:proofErr w:type="spellStart"/>
      <w:r w:rsidRPr="00C73B02">
        <w:rPr>
          <w:sz w:val="22"/>
          <w:szCs w:val="22"/>
        </w:rPr>
        <w:t>Cnep</w:t>
      </w:r>
      <w:proofErr w:type="spellEnd"/>
      <w:r w:rsidRPr="00C73B02">
        <w:rPr>
          <w:sz w:val="22"/>
          <w:szCs w:val="22"/>
        </w:rPr>
        <w:t>), instituídos no âmbito do Poder Executivo Federal. (</w:t>
      </w:r>
      <w:hyperlink r:id="rId85" w:anchor="art161">
        <w:r w:rsidRPr="00C73B02">
          <w:rPr>
            <w:rStyle w:val="Hyperlink"/>
            <w:sz w:val="22"/>
            <w:szCs w:val="22"/>
          </w:rPr>
          <w:t>Art. 161, da Lei nº 14.133, de 2021</w:t>
        </w:r>
      </w:hyperlink>
      <w:r w:rsidRPr="00C73B02">
        <w:rPr>
          <w:sz w:val="22"/>
          <w:szCs w:val="22"/>
        </w:rPr>
        <w:t>)</w:t>
      </w:r>
    </w:p>
    <w:p w14:paraId="5AD34EDF" w14:textId="77777777" w:rsidR="002F475B" w:rsidRPr="002F475B" w:rsidRDefault="002F475B" w:rsidP="002F475B">
      <w:pPr>
        <w:pStyle w:val="Nivel2"/>
        <w:numPr>
          <w:ilvl w:val="0"/>
          <w:numId w:val="0"/>
        </w:numPr>
        <w:spacing w:before="0" w:after="0" w:line="240" w:lineRule="auto"/>
        <w:rPr>
          <w:i/>
          <w:iCs/>
          <w:sz w:val="22"/>
          <w:szCs w:val="22"/>
        </w:rPr>
      </w:pPr>
    </w:p>
    <w:p w14:paraId="2549886C" w14:textId="158CEFAC" w:rsidR="002D5E99" w:rsidRPr="00C73B02" w:rsidRDefault="002D5E99" w:rsidP="000E424D">
      <w:pPr>
        <w:pStyle w:val="Nivel2"/>
        <w:numPr>
          <w:ilvl w:val="1"/>
          <w:numId w:val="22"/>
        </w:numPr>
        <w:spacing w:before="0" w:after="0" w:line="240" w:lineRule="auto"/>
        <w:ind w:left="0" w:firstLine="0"/>
        <w:rPr>
          <w:i/>
          <w:iCs/>
          <w:sz w:val="22"/>
          <w:szCs w:val="22"/>
        </w:rPr>
      </w:pPr>
      <w:r w:rsidRPr="00C73B02">
        <w:rPr>
          <w:sz w:val="22"/>
          <w:szCs w:val="22"/>
        </w:rPr>
        <w:t xml:space="preserve">As sanções de impedimento de licitar e contratar e declaração de inidoneidade para licitar ou contratar são passíveis de reabilitação na forma do </w:t>
      </w:r>
      <w:hyperlink r:id="rId86" w:anchor="art163" w:history="1">
        <w:r w:rsidRPr="00C73B02">
          <w:rPr>
            <w:rStyle w:val="Hyperlink"/>
            <w:sz w:val="22"/>
            <w:szCs w:val="22"/>
          </w:rPr>
          <w:t>art. 163 da Lei nº 14.133/21.</w:t>
        </w:r>
      </w:hyperlink>
    </w:p>
    <w:p w14:paraId="5B1B2432" w14:textId="77777777" w:rsidR="002F475B" w:rsidRDefault="002F475B" w:rsidP="002F475B">
      <w:pPr>
        <w:pStyle w:val="Nivel2"/>
        <w:numPr>
          <w:ilvl w:val="0"/>
          <w:numId w:val="0"/>
        </w:numPr>
        <w:spacing w:before="0" w:after="0" w:line="240" w:lineRule="auto"/>
        <w:rPr>
          <w:sz w:val="22"/>
          <w:szCs w:val="22"/>
        </w:rPr>
      </w:pPr>
    </w:p>
    <w:p w14:paraId="11036F47" w14:textId="3B4879CA" w:rsidR="002D5E99" w:rsidRDefault="002D5E99" w:rsidP="000E424D">
      <w:pPr>
        <w:pStyle w:val="Nivel2"/>
        <w:numPr>
          <w:ilvl w:val="1"/>
          <w:numId w:val="22"/>
        </w:numPr>
        <w:spacing w:before="0" w:after="0" w:line="240" w:lineRule="auto"/>
        <w:ind w:left="0" w:firstLine="0"/>
        <w:rPr>
          <w:sz w:val="22"/>
          <w:szCs w:val="22"/>
        </w:rPr>
      </w:pPr>
      <w:r w:rsidRPr="00C73B02">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7" w:history="1">
        <w:r w:rsidRPr="00C73B02">
          <w:rPr>
            <w:rStyle w:val="Hyperlink"/>
            <w:sz w:val="22"/>
            <w:szCs w:val="22"/>
          </w:rPr>
          <w:t>Instrução Normativa SEGES/ME nº 26, de 13 de abril de 2022</w:t>
        </w:r>
      </w:hyperlink>
      <w:r w:rsidRPr="00C73B02">
        <w:rPr>
          <w:sz w:val="22"/>
          <w:szCs w:val="22"/>
        </w:rPr>
        <w:t xml:space="preserve">. </w:t>
      </w:r>
    </w:p>
    <w:p w14:paraId="66751C3D" w14:textId="77777777" w:rsidR="002F475B" w:rsidRPr="00C73B02" w:rsidRDefault="002F475B" w:rsidP="002F475B">
      <w:pPr>
        <w:pStyle w:val="Nivel2"/>
        <w:numPr>
          <w:ilvl w:val="0"/>
          <w:numId w:val="0"/>
        </w:numPr>
        <w:spacing w:before="0" w:after="0" w:line="240" w:lineRule="auto"/>
        <w:rPr>
          <w:sz w:val="22"/>
          <w:szCs w:val="22"/>
        </w:rPr>
      </w:pPr>
    </w:p>
    <w:p w14:paraId="4BD0BAAD" w14:textId="6AD241FF" w:rsidR="002D5E99" w:rsidRPr="00C73B02" w:rsidRDefault="002D5E99" w:rsidP="000E424D">
      <w:pPr>
        <w:pStyle w:val="Nivel01"/>
        <w:numPr>
          <w:ilvl w:val="0"/>
          <w:numId w:val="22"/>
        </w:numPr>
        <w:tabs>
          <w:tab w:val="clear" w:pos="567"/>
          <w:tab w:val="left" w:pos="0"/>
        </w:tabs>
        <w:spacing w:before="0"/>
        <w:ind w:left="-567" w:firstLine="0"/>
        <w:rPr>
          <w:color w:val="FFFFFF" w:themeColor="background1"/>
          <w:sz w:val="22"/>
          <w:szCs w:val="22"/>
        </w:rPr>
      </w:pPr>
      <w:r w:rsidRPr="00C73B02">
        <w:rPr>
          <w:sz w:val="22"/>
          <w:szCs w:val="22"/>
        </w:rPr>
        <w:t xml:space="preserve">CLÁUSULA DÉCIMA </w:t>
      </w:r>
      <w:r w:rsidR="00FE50F0">
        <w:rPr>
          <w:sz w:val="22"/>
          <w:szCs w:val="22"/>
        </w:rPr>
        <w:t>PRIMEIRA</w:t>
      </w:r>
      <w:r w:rsidR="00E049B6" w:rsidRPr="00C73B02">
        <w:rPr>
          <w:sz w:val="22"/>
          <w:szCs w:val="22"/>
        </w:rPr>
        <w:t xml:space="preserve"> </w:t>
      </w:r>
      <w:r w:rsidRPr="00C73B02">
        <w:rPr>
          <w:sz w:val="22"/>
          <w:szCs w:val="22"/>
        </w:rPr>
        <w:t>– DA EXTINÇÃO CONTRATUAL (</w:t>
      </w:r>
      <w:hyperlink r:id="rId88" w:anchor="art92" w:history="1">
        <w:r w:rsidRPr="00C73B02">
          <w:rPr>
            <w:rStyle w:val="Hyperlink"/>
            <w:sz w:val="22"/>
            <w:szCs w:val="22"/>
          </w:rPr>
          <w:t>art. 92, XIX</w:t>
        </w:r>
      </w:hyperlink>
      <w:r w:rsidRPr="00C73B02">
        <w:rPr>
          <w:sz w:val="22"/>
          <w:szCs w:val="22"/>
        </w:rPr>
        <w:t>)</w:t>
      </w:r>
    </w:p>
    <w:p w14:paraId="0623AE6A" w14:textId="77777777" w:rsidR="002F475B" w:rsidRDefault="002F475B" w:rsidP="002F475B">
      <w:pPr>
        <w:pStyle w:val="Nvel2-Red"/>
        <w:spacing w:before="0" w:after="0" w:line="240" w:lineRule="auto"/>
        <w:rPr>
          <w:i w:val="0"/>
          <w:color w:val="auto"/>
          <w:sz w:val="22"/>
          <w:szCs w:val="22"/>
        </w:rPr>
      </w:pPr>
    </w:p>
    <w:p w14:paraId="21966E6B" w14:textId="02A4C4EF" w:rsidR="002D5E99" w:rsidRPr="00F17B79" w:rsidRDefault="002D5E99" w:rsidP="000E424D">
      <w:pPr>
        <w:pStyle w:val="Nvel2-Red"/>
        <w:numPr>
          <w:ilvl w:val="1"/>
          <w:numId w:val="22"/>
        </w:numPr>
        <w:spacing w:before="0" w:after="0" w:line="240" w:lineRule="auto"/>
        <w:ind w:left="0" w:firstLine="0"/>
        <w:rPr>
          <w:i w:val="0"/>
          <w:color w:val="auto"/>
          <w:sz w:val="22"/>
          <w:szCs w:val="22"/>
        </w:rPr>
      </w:pPr>
      <w:r w:rsidRPr="00F17B79">
        <w:rPr>
          <w:i w:val="0"/>
          <w:color w:val="auto"/>
          <w:sz w:val="22"/>
          <w:szCs w:val="22"/>
        </w:rPr>
        <w:t>O contrato será se extingue quando cumpridas as obrigações de ambas as partes, ainda que isso ocorra antes do prazo estipulado para tanto.</w:t>
      </w:r>
    </w:p>
    <w:p w14:paraId="2D1597C2" w14:textId="77777777" w:rsidR="002F475B" w:rsidRDefault="002F475B" w:rsidP="002F475B">
      <w:pPr>
        <w:pStyle w:val="Nvel2-Red"/>
        <w:spacing w:before="0" w:after="0" w:line="240" w:lineRule="auto"/>
        <w:rPr>
          <w:i w:val="0"/>
          <w:color w:val="auto"/>
          <w:sz w:val="22"/>
          <w:szCs w:val="22"/>
        </w:rPr>
      </w:pPr>
    </w:p>
    <w:p w14:paraId="2316C41B" w14:textId="21E6C4B8" w:rsidR="002D5E99" w:rsidRPr="00F17B79" w:rsidRDefault="002D5E99" w:rsidP="000E424D">
      <w:pPr>
        <w:pStyle w:val="Nvel2-Red"/>
        <w:numPr>
          <w:ilvl w:val="1"/>
          <w:numId w:val="22"/>
        </w:numPr>
        <w:spacing w:before="0" w:after="0" w:line="240" w:lineRule="auto"/>
        <w:ind w:left="0" w:firstLine="0"/>
        <w:rPr>
          <w:i w:val="0"/>
          <w:color w:val="auto"/>
          <w:sz w:val="22"/>
          <w:szCs w:val="22"/>
        </w:rPr>
      </w:pPr>
      <w:r w:rsidRPr="00F17B79">
        <w:rPr>
          <w:i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307E3F09" w14:textId="77777777" w:rsidR="002F475B" w:rsidRDefault="002F475B" w:rsidP="002F475B">
      <w:pPr>
        <w:pStyle w:val="Nvel2-Red"/>
        <w:spacing w:before="0" w:after="0" w:line="240" w:lineRule="auto"/>
        <w:rPr>
          <w:i w:val="0"/>
          <w:color w:val="auto"/>
          <w:sz w:val="22"/>
          <w:szCs w:val="22"/>
        </w:rPr>
      </w:pPr>
    </w:p>
    <w:p w14:paraId="3B6E135B" w14:textId="329273D2" w:rsidR="002D5E99" w:rsidRDefault="002D5E99" w:rsidP="000E424D">
      <w:pPr>
        <w:pStyle w:val="Nvel2-Red"/>
        <w:numPr>
          <w:ilvl w:val="1"/>
          <w:numId w:val="22"/>
        </w:numPr>
        <w:spacing w:before="0" w:after="0" w:line="240" w:lineRule="auto"/>
        <w:ind w:left="0" w:firstLine="0"/>
        <w:rPr>
          <w:i w:val="0"/>
          <w:color w:val="auto"/>
          <w:sz w:val="22"/>
          <w:szCs w:val="22"/>
        </w:rPr>
      </w:pPr>
      <w:r w:rsidRPr="00C73B02">
        <w:rPr>
          <w:i w:val="0"/>
          <w:color w:val="auto"/>
          <w:sz w:val="22"/>
          <w:szCs w:val="22"/>
        </w:rPr>
        <w:t>Quando a não conclusão do contrato referida no item anterior decorrer de culpa do contratado:</w:t>
      </w:r>
    </w:p>
    <w:p w14:paraId="3772171B" w14:textId="77777777" w:rsidR="002F475B" w:rsidRPr="00C73B02" w:rsidRDefault="002F475B" w:rsidP="002F475B">
      <w:pPr>
        <w:pStyle w:val="Nvel2-Red"/>
        <w:spacing w:before="0" w:after="0" w:line="240" w:lineRule="auto"/>
        <w:rPr>
          <w:i w:val="0"/>
          <w:color w:val="auto"/>
          <w:sz w:val="22"/>
          <w:szCs w:val="22"/>
        </w:rPr>
      </w:pPr>
    </w:p>
    <w:p w14:paraId="08E951D8" w14:textId="77777777" w:rsidR="002D5E99" w:rsidRPr="00C73B02" w:rsidRDefault="002D5E99" w:rsidP="00D24A78">
      <w:pPr>
        <w:pStyle w:val="PargrafodaLista"/>
        <w:numPr>
          <w:ilvl w:val="0"/>
          <w:numId w:val="16"/>
        </w:numPr>
        <w:suppressAutoHyphens/>
        <w:ind w:left="425" w:firstLine="0"/>
        <w:jc w:val="both"/>
        <w:rPr>
          <w:rFonts w:ascii="Arial" w:eastAsia="Arial" w:hAnsi="Arial" w:cs="Arial"/>
          <w:iCs/>
          <w:sz w:val="22"/>
          <w:szCs w:val="22"/>
        </w:rPr>
      </w:pPr>
      <w:r w:rsidRPr="00C73B02">
        <w:rPr>
          <w:rFonts w:ascii="Arial" w:eastAsia="Arial" w:hAnsi="Arial" w:cs="Arial"/>
          <w:iCs/>
          <w:sz w:val="22"/>
          <w:szCs w:val="22"/>
        </w:rPr>
        <w:t xml:space="preserve">ficará ele constituído em mora, sendo-lhe aplicáveis as respectivas sanções administrativas; e  </w:t>
      </w:r>
    </w:p>
    <w:p w14:paraId="79F57F64" w14:textId="77777777" w:rsidR="002D5E99" w:rsidRPr="00C73B02" w:rsidRDefault="002D5E99" w:rsidP="00D24A78">
      <w:pPr>
        <w:pStyle w:val="PargrafodaLista"/>
        <w:numPr>
          <w:ilvl w:val="0"/>
          <w:numId w:val="16"/>
        </w:numPr>
        <w:suppressAutoHyphens/>
        <w:ind w:left="425" w:firstLine="0"/>
        <w:jc w:val="both"/>
        <w:rPr>
          <w:rFonts w:ascii="Arial" w:eastAsia="Arial" w:hAnsi="Arial" w:cs="Arial"/>
          <w:iCs/>
          <w:sz w:val="22"/>
          <w:szCs w:val="22"/>
        </w:rPr>
      </w:pPr>
      <w:r w:rsidRPr="00C73B02">
        <w:rPr>
          <w:rFonts w:ascii="Arial" w:eastAsia="Arial" w:hAnsi="Arial" w:cs="Arial"/>
          <w:iCs/>
          <w:sz w:val="22"/>
          <w:szCs w:val="22"/>
        </w:rPr>
        <w:t>poderá a Administração optar pela extinção do contrato e, nesse caso, adotará as medidas admitidas em lei para a continuidade da execução contratual.</w:t>
      </w:r>
    </w:p>
    <w:p w14:paraId="52D438C3" w14:textId="77777777" w:rsidR="002F475B" w:rsidRDefault="002F475B" w:rsidP="002F475B">
      <w:pPr>
        <w:pStyle w:val="Nivel2"/>
        <w:numPr>
          <w:ilvl w:val="0"/>
          <w:numId w:val="0"/>
        </w:numPr>
        <w:spacing w:before="0" w:after="0" w:line="240" w:lineRule="auto"/>
        <w:rPr>
          <w:sz w:val="22"/>
          <w:szCs w:val="22"/>
        </w:rPr>
      </w:pPr>
    </w:p>
    <w:p w14:paraId="78300BC4" w14:textId="48778935" w:rsidR="002F475B" w:rsidRDefault="002D5E99" w:rsidP="000E424D">
      <w:pPr>
        <w:pStyle w:val="Nivel2"/>
        <w:numPr>
          <w:ilvl w:val="1"/>
          <w:numId w:val="22"/>
        </w:numPr>
        <w:spacing w:before="0" w:after="0" w:line="240" w:lineRule="auto"/>
        <w:ind w:left="0" w:firstLine="0"/>
        <w:rPr>
          <w:sz w:val="22"/>
          <w:szCs w:val="22"/>
        </w:rPr>
      </w:pPr>
      <w:r w:rsidRPr="00C73B02">
        <w:rPr>
          <w:sz w:val="22"/>
          <w:szCs w:val="22"/>
        </w:rPr>
        <w:t xml:space="preserve">O contrato poderá ser extinto antes de cumpridas as obrigações nele estipuladas, ou antes do prazo nele fixado, por algum dos motivos previstos no </w:t>
      </w:r>
      <w:hyperlink r:id="rId89" w:anchor="art137" w:history="1">
        <w:r w:rsidRPr="00C73B02">
          <w:rPr>
            <w:rStyle w:val="Hyperlink"/>
            <w:sz w:val="22"/>
            <w:szCs w:val="22"/>
          </w:rPr>
          <w:t>artigo 137 da Lei nº 14.133/21</w:t>
        </w:r>
      </w:hyperlink>
      <w:r w:rsidRPr="00C73B02">
        <w:rPr>
          <w:sz w:val="22"/>
          <w:szCs w:val="22"/>
        </w:rPr>
        <w:t xml:space="preserve">, bem como amigavelmente, </w:t>
      </w:r>
      <w:r w:rsidRPr="00C73B02">
        <w:rPr>
          <w:color w:val="000000" w:themeColor="text1"/>
          <w:sz w:val="22"/>
          <w:szCs w:val="22"/>
        </w:rPr>
        <w:t>assegurados o contraditório e a ampla defesa</w:t>
      </w:r>
      <w:r w:rsidRPr="00C73B02">
        <w:rPr>
          <w:sz w:val="22"/>
          <w:szCs w:val="22"/>
        </w:rPr>
        <w:t>.</w:t>
      </w:r>
    </w:p>
    <w:p w14:paraId="2CD784B5" w14:textId="77777777" w:rsidR="002F475B" w:rsidRPr="002F475B" w:rsidRDefault="002F475B" w:rsidP="002F475B">
      <w:pPr>
        <w:pStyle w:val="Nivel2"/>
        <w:numPr>
          <w:ilvl w:val="0"/>
          <w:numId w:val="0"/>
        </w:numPr>
        <w:spacing w:before="0" w:after="0" w:line="240" w:lineRule="auto"/>
        <w:rPr>
          <w:sz w:val="22"/>
          <w:szCs w:val="22"/>
        </w:rPr>
      </w:pPr>
    </w:p>
    <w:p w14:paraId="5C825E39" w14:textId="77777777" w:rsidR="002D5E99" w:rsidRPr="00C73B02" w:rsidRDefault="002D5E99" w:rsidP="000E424D">
      <w:pPr>
        <w:pStyle w:val="Nivel3"/>
        <w:numPr>
          <w:ilvl w:val="2"/>
          <w:numId w:val="22"/>
        </w:numPr>
        <w:spacing w:before="0" w:after="0" w:line="240" w:lineRule="auto"/>
        <w:ind w:left="425" w:firstLine="0"/>
        <w:rPr>
          <w:sz w:val="22"/>
          <w:szCs w:val="22"/>
        </w:rPr>
      </w:pPr>
      <w:r w:rsidRPr="00C73B02">
        <w:rPr>
          <w:sz w:val="22"/>
          <w:szCs w:val="22"/>
        </w:rPr>
        <w:t xml:space="preserve">Nesta hipótese, aplicam-se também os </w:t>
      </w:r>
      <w:hyperlink r:id="rId90" w:anchor="art138" w:history="1">
        <w:r w:rsidRPr="00C73B02">
          <w:rPr>
            <w:rStyle w:val="Hyperlink"/>
            <w:sz w:val="22"/>
            <w:szCs w:val="22"/>
          </w:rPr>
          <w:t>artigos 138 e 139</w:t>
        </w:r>
      </w:hyperlink>
      <w:r w:rsidRPr="00C73B02">
        <w:rPr>
          <w:sz w:val="22"/>
          <w:szCs w:val="22"/>
        </w:rPr>
        <w:t xml:space="preserve"> da mesma Lei.</w:t>
      </w:r>
    </w:p>
    <w:p w14:paraId="1065A78C" w14:textId="77777777" w:rsidR="002D5E99" w:rsidRPr="00C73B02" w:rsidRDefault="002D5E99" w:rsidP="000E424D">
      <w:pPr>
        <w:pStyle w:val="Nivel3"/>
        <w:numPr>
          <w:ilvl w:val="2"/>
          <w:numId w:val="22"/>
        </w:numPr>
        <w:spacing w:before="0" w:after="0" w:line="240" w:lineRule="auto"/>
        <w:ind w:left="425" w:firstLine="0"/>
        <w:rPr>
          <w:sz w:val="22"/>
          <w:szCs w:val="22"/>
        </w:rPr>
      </w:pPr>
      <w:r w:rsidRPr="00C73B02">
        <w:rPr>
          <w:sz w:val="22"/>
          <w:szCs w:val="22"/>
        </w:rPr>
        <w:t>A alteração social ou a modificação da finalidade ou da estrutura da empresa não ensejará a extinção se não restringir sua capacidade de concluir o contrato.</w:t>
      </w:r>
    </w:p>
    <w:p w14:paraId="26D95C7C" w14:textId="77777777" w:rsidR="002D5E99" w:rsidRPr="00C73B02" w:rsidRDefault="002D5E99" w:rsidP="000E424D">
      <w:pPr>
        <w:pStyle w:val="Nivel3"/>
        <w:numPr>
          <w:ilvl w:val="2"/>
          <w:numId w:val="22"/>
        </w:numPr>
        <w:spacing w:before="0" w:after="0" w:line="240" w:lineRule="auto"/>
        <w:ind w:left="425" w:firstLine="0"/>
        <w:rPr>
          <w:sz w:val="22"/>
          <w:szCs w:val="22"/>
        </w:rPr>
      </w:pPr>
      <w:r w:rsidRPr="00C73B02">
        <w:rPr>
          <w:color w:val="000000" w:themeColor="text1"/>
          <w:sz w:val="22"/>
          <w:szCs w:val="22"/>
        </w:rPr>
        <w:lastRenderedPageBreak/>
        <w:t xml:space="preserve">Se a operação </w:t>
      </w:r>
      <w:r w:rsidRPr="00C73B02">
        <w:rPr>
          <w:sz w:val="22"/>
          <w:szCs w:val="22"/>
        </w:rPr>
        <w:t>implicar mudança da pessoa jurídica contratada, deverá ser formalizado termo aditivo para alteração subjetiva.</w:t>
      </w:r>
    </w:p>
    <w:p w14:paraId="308F8857" w14:textId="77777777" w:rsidR="002F475B" w:rsidRDefault="002F475B" w:rsidP="002F475B">
      <w:pPr>
        <w:pStyle w:val="Nivel2"/>
        <w:numPr>
          <w:ilvl w:val="0"/>
          <w:numId w:val="0"/>
        </w:numPr>
        <w:spacing w:before="0" w:after="0" w:line="240" w:lineRule="auto"/>
        <w:rPr>
          <w:sz w:val="22"/>
          <w:szCs w:val="22"/>
        </w:rPr>
      </w:pPr>
    </w:p>
    <w:p w14:paraId="7BBDC47B" w14:textId="630ACE0C" w:rsidR="002D5E99" w:rsidRPr="00C73B02" w:rsidRDefault="002D5E99" w:rsidP="000E424D">
      <w:pPr>
        <w:pStyle w:val="Nivel2"/>
        <w:numPr>
          <w:ilvl w:val="1"/>
          <w:numId w:val="22"/>
        </w:numPr>
        <w:spacing w:before="0" w:after="0" w:line="240" w:lineRule="auto"/>
        <w:ind w:left="0" w:firstLine="0"/>
        <w:rPr>
          <w:sz w:val="22"/>
          <w:szCs w:val="22"/>
        </w:rPr>
      </w:pPr>
      <w:r w:rsidRPr="00C73B02">
        <w:rPr>
          <w:sz w:val="22"/>
          <w:szCs w:val="22"/>
        </w:rPr>
        <w:t>O termo de extinção, sempre que possível, será precedido:</w:t>
      </w:r>
    </w:p>
    <w:p w14:paraId="3A278ECE" w14:textId="77777777" w:rsidR="002D5E99" w:rsidRPr="00C73B02" w:rsidRDefault="002D5E99" w:rsidP="000E424D">
      <w:pPr>
        <w:pStyle w:val="Nivel3"/>
        <w:numPr>
          <w:ilvl w:val="2"/>
          <w:numId w:val="22"/>
        </w:numPr>
        <w:spacing w:before="0" w:after="0" w:line="240" w:lineRule="auto"/>
        <w:ind w:left="425" w:firstLine="0"/>
        <w:rPr>
          <w:sz w:val="22"/>
          <w:szCs w:val="22"/>
        </w:rPr>
      </w:pPr>
      <w:r w:rsidRPr="00C73B02">
        <w:rPr>
          <w:sz w:val="22"/>
          <w:szCs w:val="22"/>
        </w:rPr>
        <w:t>Balanço dos eventos contratuais já cumpridos ou parcialmente cumpridos;</w:t>
      </w:r>
    </w:p>
    <w:p w14:paraId="1A9E52E0" w14:textId="77777777" w:rsidR="002D5E99" w:rsidRPr="00C73B02" w:rsidRDefault="002D5E99" w:rsidP="000E424D">
      <w:pPr>
        <w:pStyle w:val="Nivel3"/>
        <w:numPr>
          <w:ilvl w:val="2"/>
          <w:numId w:val="22"/>
        </w:numPr>
        <w:spacing w:before="0" w:after="0" w:line="240" w:lineRule="auto"/>
        <w:ind w:left="425" w:firstLine="0"/>
        <w:rPr>
          <w:sz w:val="22"/>
          <w:szCs w:val="22"/>
        </w:rPr>
      </w:pPr>
      <w:r w:rsidRPr="00C73B02">
        <w:rPr>
          <w:sz w:val="22"/>
          <w:szCs w:val="22"/>
        </w:rPr>
        <w:t>Relação dos pagamentos já efetuados e ainda devidos;</w:t>
      </w:r>
    </w:p>
    <w:p w14:paraId="46DE0D47" w14:textId="0D6E2D40" w:rsidR="002D5E99" w:rsidRDefault="002D5E99" w:rsidP="000E424D">
      <w:pPr>
        <w:pStyle w:val="Nivel3"/>
        <w:numPr>
          <w:ilvl w:val="2"/>
          <w:numId w:val="22"/>
        </w:numPr>
        <w:spacing w:before="0" w:after="0" w:line="240" w:lineRule="auto"/>
        <w:ind w:left="425" w:firstLine="0"/>
        <w:rPr>
          <w:sz w:val="22"/>
          <w:szCs w:val="22"/>
        </w:rPr>
      </w:pPr>
      <w:r w:rsidRPr="00C73B02">
        <w:rPr>
          <w:sz w:val="22"/>
          <w:szCs w:val="22"/>
        </w:rPr>
        <w:t>Indenizações e multas.</w:t>
      </w:r>
    </w:p>
    <w:p w14:paraId="56CABA34" w14:textId="77777777" w:rsidR="002F475B" w:rsidRPr="00C73B02" w:rsidRDefault="002F475B" w:rsidP="002F475B">
      <w:pPr>
        <w:pStyle w:val="Nivel3"/>
        <w:numPr>
          <w:ilvl w:val="0"/>
          <w:numId w:val="0"/>
        </w:numPr>
        <w:spacing w:before="0" w:after="0" w:line="240" w:lineRule="auto"/>
        <w:ind w:left="425"/>
        <w:rPr>
          <w:sz w:val="22"/>
          <w:szCs w:val="22"/>
        </w:rPr>
      </w:pPr>
    </w:p>
    <w:p w14:paraId="4FB03595" w14:textId="77777777" w:rsidR="002D5E99" w:rsidRPr="00C73B02" w:rsidRDefault="002D5E99" w:rsidP="000E424D">
      <w:pPr>
        <w:pStyle w:val="Nivel2"/>
        <w:numPr>
          <w:ilvl w:val="1"/>
          <w:numId w:val="22"/>
        </w:numPr>
        <w:spacing w:before="0" w:after="0" w:line="240" w:lineRule="auto"/>
        <w:ind w:left="0" w:firstLine="0"/>
        <w:rPr>
          <w:sz w:val="22"/>
          <w:szCs w:val="22"/>
        </w:rPr>
      </w:pPr>
      <w:r w:rsidRPr="00C73B02">
        <w:rPr>
          <w:sz w:val="22"/>
          <w:szCs w:val="22"/>
        </w:rPr>
        <w:t>A extinção do contrato não configura óbice para o reconhecimento do desequilíbrio econômico-financeiro, hipótese em que será concedida indenização por meio de termo indenizatório (</w:t>
      </w:r>
      <w:hyperlink r:id="rId91" w:anchor="art131">
        <w:r w:rsidRPr="00C73B02">
          <w:rPr>
            <w:rStyle w:val="Hyperlink"/>
            <w:sz w:val="22"/>
            <w:szCs w:val="22"/>
          </w:rPr>
          <w:t xml:space="preserve">art. 131, </w:t>
        </w:r>
        <w:r w:rsidRPr="00C73B02">
          <w:rPr>
            <w:rStyle w:val="Hyperlink"/>
            <w:i/>
            <w:iCs/>
            <w:sz w:val="22"/>
            <w:szCs w:val="22"/>
          </w:rPr>
          <w:t xml:space="preserve">caput, </w:t>
        </w:r>
        <w:r w:rsidRPr="00C73B02">
          <w:rPr>
            <w:rStyle w:val="Hyperlink"/>
            <w:sz w:val="22"/>
            <w:szCs w:val="22"/>
          </w:rPr>
          <w:t>da Lei n.º 14.133, de 2021).</w:t>
        </w:r>
      </w:hyperlink>
      <w:r w:rsidRPr="00C73B02">
        <w:rPr>
          <w:sz w:val="22"/>
          <w:szCs w:val="22"/>
        </w:rPr>
        <w:t xml:space="preserve"> </w:t>
      </w:r>
    </w:p>
    <w:p w14:paraId="36047856" w14:textId="77777777" w:rsidR="002D5E99" w:rsidRPr="00C73B02" w:rsidRDefault="002D5E99" w:rsidP="00D24A78">
      <w:pPr>
        <w:pStyle w:val="PargrafodaLista"/>
        <w:rPr>
          <w:rFonts w:ascii="Arial" w:hAnsi="Arial" w:cs="Arial"/>
          <w:sz w:val="22"/>
          <w:szCs w:val="22"/>
        </w:rPr>
      </w:pPr>
    </w:p>
    <w:p w14:paraId="64894199" w14:textId="7152B32B" w:rsidR="002D5E99" w:rsidRPr="00C73B02" w:rsidRDefault="002D5E99" w:rsidP="000E424D">
      <w:pPr>
        <w:pStyle w:val="Nivel01"/>
        <w:numPr>
          <w:ilvl w:val="0"/>
          <w:numId w:val="22"/>
        </w:numPr>
        <w:tabs>
          <w:tab w:val="clear" w:pos="567"/>
          <w:tab w:val="left" w:pos="0"/>
        </w:tabs>
        <w:spacing w:before="0"/>
        <w:ind w:left="-567" w:firstLine="0"/>
        <w:rPr>
          <w:color w:val="FFFFFF" w:themeColor="background1"/>
          <w:sz w:val="22"/>
          <w:szCs w:val="22"/>
        </w:rPr>
      </w:pPr>
      <w:r w:rsidRPr="00C73B02">
        <w:rPr>
          <w:sz w:val="22"/>
          <w:szCs w:val="22"/>
        </w:rPr>
        <w:t>CLÁUSULA DÉCIMA</w:t>
      </w:r>
      <w:r w:rsidR="00E049B6" w:rsidRPr="00C73B02">
        <w:rPr>
          <w:sz w:val="22"/>
          <w:szCs w:val="22"/>
        </w:rPr>
        <w:t xml:space="preserve"> </w:t>
      </w:r>
      <w:r w:rsidR="00FE50F0">
        <w:rPr>
          <w:sz w:val="22"/>
          <w:szCs w:val="22"/>
        </w:rPr>
        <w:t>SEGUNDA</w:t>
      </w:r>
      <w:r w:rsidRPr="00C73B02">
        <w:rPr>
          <w:sz w:val="22"/>
          <w:szCs w:val="22"/>
        </w:rPr>
        <w:t xml:space="preserve"> – DOTAÇÃO ORÇAMENTÁRIA (</w:t>
      </w:r>
      <w:hyperlink r:id="rId92" w:anchor="art92">
        <w:r w:rsidRPr="00C73B02">
          <w:rPr>
            <w:rStyle w:val="Hyperlink"/>
            <w:sz w:val="22"/>
            <w:szCs w:val="22"/>
          </w:rPr>
          <w:t>art. 92, VIII</w:t>
        </w:r>
      </w:hyperlink>
      <w:r w:rsidRPr="00C73B02">
        <w:rPr>
          <w:sz w:val="22"/>
          <w:szCs w:val="22"/>
        </w:rPr>
        <w:t>)</w:t>
      </w:r>
    </w:p>
    <w:p w14:paraId="1A19831D" w14:textId="77777777" w:rsidR="002F475B" w:rsidRDefault="002F475B" w:rsidP="002F475B">
      <w:pPr>
        <w:pStyle w:val="Nivel2"/>
        <w:numPr>
          <w:ilvl w:val="0"/>
          <w:numId w:val="0"/>
        </w:numPr>
        <w:spacing w:before="0" w:after="0" w:line="240" w:lineRule="auto"/>
        <w:rPr>
          <w:sz w:val="22"/>
          <w:szCs w:val="22"/>
        </w:rPr>
      </w:pPr>
    </w:p>
    <w:p w14:paraId="00A679EE" w14:textId="5FC7BB10" w:rsidR="002D5E99" w:rsidRDefault="002D5E99" w:rsidP="000E424D">
      <w:pPr>
        <w:pStyle w:val="Nivel2"/>
        <w:numPr>
          <w:ilvl w:val="1"/>
          <w:numId w:val="22"/>
        </w:numPr>
        <w:spacing w:before="0" w:after="0" w:line="240" w:lineRule="auto"/>
        <w:ind w:left="0" w:firstLine="0"/>
        <w:rPr>
          <w:sz w:val="22"/>
          <w:szCs w:val="22"/>
        </w:rPr>
      </w:pPr>
      <w:r w:rsidRPr="00C73B02">
        <w:rPr>
          <w:sz w:val="22"/>
          <w:szCs w:val="22"/>
        </w:rPr>
        <w:t xml:space="preserve">As despesas com a prestação do serviço indicado na </w:t>
      </w:r>
      <w:r w:rsidRPr="00C73B02">
        <w:rPr>
          <w:sz w:val="22"/>
          <w:szCs w:val="22"/>
          <w:u w:val="single"/>
        </w:rPr>
        <w:t>Cláusula Segunda</w:t>
      </w:r>
      <w:r w:rsidRPr="00C73B02">
        <w:rPr>
          <w:sz w:val="22"/>
          <w:szCs w:val="22"/>
        </w:rPr>
        <w:t xml:space="preserve"> deste contrato correrão à conta da Dotação Orçamentária: </w:t>
      </w:r>
    </w:p>
    <w:p w14:paraId="0C603240" w14:textId="77777777" w:rsidR="002F475B" w:rsidRPr="00C73B02" w:rsidRDefault="002F475B" w:rsidP="002F475B">
      <w:pPr>
        <w:pStyle w:val="Nivel2"/>
        <w:numPr>
          <w:ilvl w:val="0"/>
          <w:numId w:val="0"/>
        </w:numPr>
        <w:spacing w:before="0" w:after="0" w:line="240" w:lineRule="auto"/>
        <w:rPr>
          <w:sz w:val="22"/>
          <w:szCs w:val="22"/>
        </w:rPr>
      </w:pPr>
    </w:p>
    <w:p w14:paraId="31806652"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02.001.0004.0122.0002.2001.3.3.3.90.39.50.99 – 11</w:t>
      </w:r>
    </w:p>
    <w:p w14:paraId="25E22318"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02.001.0004.0122.0002.2001.3.3.3.90.39.56.00 – 11</w:t>
      </w:r>
    </w:p>
    <w:p w14:paraId="6F69183F"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03.001.0004.0122.0002.2004.3.3.3.90.39.50.99 – 27</w:t>
      </w:r>
    </w:p>
    <w:p w14:paraId="2DD4227F"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03.001.0004.0122.0002.2004.3.3.3.90.39.56.00 – 27</w:t>
      </w:r>
    </w:p>
    <w:p w14:paraId="3E3C347C"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04.001.0004.0123.0002.2006.3.3.3.90.39.50.99 – 49</w:t>
      </w:r>
    </w:p>
    <w:p w14:paraId="26B6446D"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04.001.0004.0123.0002.2006.3.3.3.90.39.56.00 – 49</w:t>
      </w:r>
    </w:p>
    <w:p w14:paraId="396BD919"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05.001.0026.0782.0003.2007.3.3.3.90.39.50.99 – 82</w:t>
      </w:r>
    </w:p>
    <w:p w14:paraId="79746334"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05.001.0026.0782.0003.2007.3.3.3.90.39.56.00 – 82</w:t>
      </w:r>
    </w:p>
    <w:p w14:paraId="010EBAE7"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05.002.0015.0452.0004.2008.3.3.3.90.39.50.99 – 117</w:t>
      </w:r>
    </w:p>
    <w:p w14:paraId="2D24F0E2"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05.002.0015.0452.0004.2008.3.3.3.90.39.56.00 – 117</w:t>
      </w:r>
    </w:p>
    <w:p w14:paraId="7D39D415"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06.001.0020.0606.0005.2011.3.3.3.90.39.50.99 – 153</w:t>
      </w:r>
    </w:p>
    <w:p w14:paraId="2E8A27FF"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06.001.0020.0606.0005.2011.3.3.3.90.39.56.00 – 153</w:t>
      </w:r>
    </w:p>
    <w:p w14:paraId="052D3556"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07.001.0012.0361.0007.2148.3.3.3.90.39.50.99 – 238</w:t>
      </w:r>
    </w:p>
    <w:p w14:paraId="3263D399"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07.001.0012.0361.0007.2148.3.3.3.90.39.56.00 – 238</w:t>
      </w:r>
    </w:p>
    <w:p w14:paraId="3AB966A1"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07.001.0012.0361.0007.2148.3.3.3.90.39.50.99 – 249</w:t>
      </w:r>
    </w:p>
    <w:p w14:paraId="75A3045A"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07.001.0012.0361.0007.2148.3.3.3.90.39.56.00 – 249</w:t>
      </w:r>
    </w:p>
    <w:p w14:paraId="09EAF70C"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07.001.0012.0365.0007.2149.3.3.3.90.39.50.99 – 267</w:t>
      </w:r>
    </w:p>
    <w:p w14:paraId="16142EB3"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07.001.0012.0365.0007.2149.3.3.3.90.39.56.00 – 267</w:t>
      </w:r>
    </w:p>
    <w:p w14:paraId="1F504A5E"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07.001.0012.0365.0007.2149.3.3.3.90.39.50.99 – 277</w:t>
      </w:r>
    </w:p>
    <w:p w14:paraId="6641BA9C"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07.001.0012.0365.0007.2149.3.3.3.90.39.56.00 – 277</w:t>
      </w:r>
    </w:p>
    <w:p w14:paraId="02A0D0F0"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08.001.0027.0812.0008.2031.3.3.3.90.39.50.99 – 350</w:t>
      </w:r>
    </w:p>
    <w:p w14:paraId="6E7C27A1"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09.002.0010.0301.0024.2110.3.3.3.90.39.50.99 – 394</w:t>
      </w:r>
    </w:p>
    <w:p w14:paraId="2C093E48"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09.002.0010.0301.0024.2110.3.3.3.90.39.56.00 – 394</w:t>
      </w:r>
    </w:p>
    <w:p w14:paraId="79A72532"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10.001.0008.0244.0016.2144.3.3.3.90.39.50.99 – 609</w:t>
      </w:r>
    </w:p>
    <w:p w14:paraId="1C4AF597" w14:textId="77777777" w:rsidR="00FF5762" w:rsidRPr="00FF5762" w:rsidRDefault="00FF5762" w:rsidP="00FF5762">
      <w:pPr>
        <w:pStyle w:val="PargrafodaLista"/>
        <w:ind w:left="0"/>
        <w:jc w:val="both"/>
        <w:rPr>
          <w:rFonts w:ascii="Arial" w:hAnsi="Arial" w:cs="Arial"/>
          <w:sz w:val="22"/>
          <w:szCs w:val="22"/>
        </w:rPr>
      </w:pPr>
      <w:r w:rsidRPr="00FF5762">
        <w:rPr>
          <w:rFonts w:ascii="Arial" w:hAnsi="Arial" w:cs="Arial"/>
          <w:sz w:val="22"/>
          <w:szCs w:val="22"/>
        </w:rPr>
        <w:t>10.001.0008.0244.0016.2144.3.3.3.90.39.56.00 – 609</w:t>
      </w:r>
    </w:p>
    <w:p w14:paraId="69FDC583" w14:textId="02BC503D" w:rsidR="003F57F4" w:rsidRDefault="00FF5762" w:rsidP="00FF5762">
      <w:pPr>
        <w:pStyle w:val="PargrafodaLista"/>
        <w:ind w:left="0"/>
        <w:jc w:val="both"/>
        <w:rPr>
          <w:rFonts w:ascii="Arial" w:hAnsi="Arial" w:cs="Arial"/>
          <w:sz w:val="22"/>
          <w:szCs w:val="22"/>
        </w:rPr>
      </w:pPr>
      <w:r w:rsidRPr="00FF5762">
        <w:rPr>
          <w:rFonts w:ascii="Arial" w:hAnsi="Arial" w:cs="Arial"/>
          <w:sz w:val="22"/>
          <w:szCs w:val="22"/>
        </w:rPr>
        <w:t>12.001.0018.0541.0012.2152.3.3.3.90.39.50.99 – 717</w:t>
      </w:r>
    </w:p>
    <w:p w14:paraId="5378AD6A" w14:textId="77777777" w:rsidR="00647F11" w:rsidRPr="00647F11" w:rsidRDefault="00647F11" w:rsidP="00647F11">
      <w:pPr>
        <w:pStyle w:val="PargrafodaLista"/>
        <w:ind w:left="0"/>
        <w:jc w:val="both"/>
        <w:rPr>
          <w:rFonts w:ascii="Arial" w:hAnsi="Arial" w:cs="Arial"/>
          <w:sz w:val="22"/>
          <w:szCs w:val="22"/>
        </w:rPr>
      </w:pPr>
    </w:p>
    <w:p w14:paraId="6E1E6DF4" w14:textId="697DA09B" w:rsidR="002D5E99" w:rsidRDefault="002D5E99" w:rsidP="000E424D">
      <w:pPr>
        <w:pStyle w:val="Nvel2-Red"/>
        <w:numPr>
          <w:ilvl w:val="1"/>
          <w:numId w:val="22"/>
        </w:numPr>
        <w:spacing w:before="0" w:after="0" w:line="240" w:lineRule="auto"/>
        <w:ind w:left="0" w:firstLine="0"/>
        <w:rPr>
          <w:i w:val="0"/>
          <w:color w:val="auto"/>
          <w:sz w:val="22"/>
          <w:szCs w:val="22"/>
        </w:rPr>
      </w:pPr>
      <w:r w:rsidRPr="00AB04AC">
        <w:rPr>
          <w:i w:val="0"/>
          <w:color w:val="auto"/>
          <w:sz w:val="22"/>
          <w:szCs w:val="22"/>
        </w:rPr>
        <w:t xml:space="preserve">A dotação relativa aos exercícios financeiros subsequentes será indicada após aprovação da Lei Orçamentária respectiva e liberação dos créditos correspondentes, mediante </w:t>
      </w:r>
      <w:r w:rsidR="00AB04AC" w:rsidRPr="00AB04AC">
        <w:rPr>
          <w:i w:val="0"/>
          <w:color w:val="auto"/>
          <w:sz w:val="22"/>
          <w:szCs w:val="22"/>
        </w:rPr>
        <w:t>apostilamento.</w:t>
      </w:r>
    </w:p>
    <w:p w14:paraId="138752A5" w14:textId="77777777" w:rsidR="002F475B" w:rsidRPr="00AB04AC" w:rsidRDefault="002F475B" w:rsidP="002F475B">
      <w:pPr>
        <w:pStyle w:val="Nvel2-Red"/>
        <w:spacing w:before="0" w:after="0" w:line="240" w:lineRule="auto"/>
        <w:ind w:left="567"/>
        <w:rPr>
          <w:i w:val="0"/>
          <w:color w:val="auto"/>
          <w:sz w:val="22"/>
          <w:szCs w:val="22"/>
        </w:rPr>
      </w:pPr>
    </w:p>
    <w:p w14:paraId="206D2D4B" w14:textId="38A9DD46" w:rsidR="002D5E99" w:rsidRPr="00C73B02" w:rsidRDefault="002D5E99" w:rsidP="000E424D">
      <w:pPr>
        <w:pStyle w:val="Nivel01"/>
        <w:numPr>
          <w:ilvl w:val="0"/>
          <w:numId w:val="22"/>
        </w:numPr>
        <w:tabs>
          <w:tab w:val="clear" w:pos="567"/>
          <w:tab w:val="left" w:pos="0"/>
        </w:tabs>
        <w:spacing w:before="0"/>
        <w:ind w:left="-567" w:firstLine="0"/>
        <w:rPr>
          <w:color w:val="FFFFFF" w:themeColor="background1"/>
          <w:sz w:val="22"/>
          <w:szCs w:val="22"/>
        </w:rPr>
      </w:pPr>
      <w:r w:rsidRPr="00C73B02">
        <w:rPr>
          <w:sz w:val="22"/>
          <w:szCs w:val="22"/>
        </w:rPr>
        <w:t>CLÁUSULA DÉCIMA</w:t>
      </w:r>
      <w:r w:rsidR="00E049B6" w:rsidRPr="00C73B02">
        <w:rPr>
          <w:sz w:val="22"/>
          <w:szCs w:val="22"/>
        </w:rPr>
        <w:t xml:space="preserve"> </w:t>
      </w:r>
      <w:r w:rsidR="00FE50F0">
        <w:rPr>
          <w:sz w:val="22"/>
          <w:szCs w:val="22"/>
        </w:rPr>
        <w:t>TERCEIRA</w:t>
      </w:r>
      <w:r w:rsidRPr="00C73B02">
        <w:rPr>
          <w:sz w:val="22"/>
          <w:szCs w:val="22"/>
        </w:rPr>
        <w:t xml:space="preserve"> – DOS CASOS OMISSOS (</w:t>
      </w:r>
      <w:hyperlink r:id="rId93" w:anchor="art92">
        <w:r w:rsidRPr="00C73B02">
          <w:rPr>
            <w:rStyle w:val="Hyperlink"/>
            <w:sz w:val="22"/>
            <w:szCs w:val="22"/>
          </w:rPr>
          <w:t>art. 92, III</w:t>
        </w:r>
      </w:hyperlink>
      <w:r w:rsidRPr="00C73B02">
        <w:rPr>
          <w:sz w:val="22"/>
          <w:szCs w:val="22"/>
        </w:rPr>
        <w:t>)</w:t>
      </w:r>
    </w:p>
    <w:p w14:paraId="74C8E635" w14:textId="77777777" w:rsidR="002F475B" w:rsidRDefault="002F475B" w:rsidP="002F475B">
      <w:pPr>
        <w:pStyle w:val="Nivel2"/>
        <w:numPr>
          <w:ilvl w:val="0"/>
          <w:numId w:val="0"/>
        </w:numPr>
        <w:spacing w:before="0" w:after="0" w:line="240" w:lineRule="auto"/>
        <w:rPr>
          <w:sz w:val="22"/>
          <w:szCs w:val="22"/>
        </w:rPr>
      </w:pPr>
    </w:p>
    <w:p w14:paraId="176F4F45" w14:textId="5A3472DE" w:rsidR="002D5E99" w:rsidRDefault="002D5E99" w:rsidP="000E424D">
      <w:pPr>
        <w:pStyle w:val="Nivel2"/>
        <w:numPr>
          <w:ilvl w:val="1"/>
          <w:numId w:val="22"/>
        </w:numPr>
        <w:spacing w:before="0" w:after="0" w:line="240" w:lineRule="auto"/>
        <w:ind w:left="0" w:firstLine="0"/>
        <w:rPr>
          <w:sz w:val="22"/>
          <w:szCs w:val="22"/>
        </w:rPr>
      </w:pPr>
      <w:r w:rsidRPr="00C73B02">
        <w:rPr>
          <w:sz w:val="22"/>
          <w:szCs w:val="22"/>
        </w:rPr>
        <w:t xml:space="preserve">Os casos omissos serão decididos pelo contratante, segundo as disposições contidas na </w:t>
      </w:r>
      <w:hyperlink r:id="rId94">
        <w:r w:rsidRPr="00C73B02">
          <w:rPr>
            <w:rStyle w:val="Hyperlink"/>
            <w:sz w:val="22"/>
            <w:szCs w:val="22"/>
          </w:rPr>
          <w:t>Lei nº 14.133, de 2021</w:t>
        </w:r>
      </w:hyperlink>
      <w:r w:rsidRPr="00C73B02">
        <w:rPr>
          <w:sz w:val="22"/>
          <w:szCs w:val="22"/>
        </w:rPr>
        <w:t xml:space="preserve">, e demais normas federais aplicáveis e, subsidiariamente, segundo as </w:t>
      </w:r>
      <w:r w:rsidRPr="00C73B02">
        <w:rPr>
          <w:sz w:val="22"/>
          <w:szCs w:val="22"/>
        </w:rPr>
        <w:lastRenderedPageBreak/>
        <w:t xml:space="preserve">disposições contidas na </w:t>
      </w:r>
      <w:hyperlink r:id="rId95">
        <w:r w:rsidRPr="00C73B02">
          <w:rPr>
            <w:rStyle w:val="Hyperlink"/>
            <w:sz w:val="22"/>
            <w:szCs w:val="22"/>
          </w:rPr>
          <w:t>Lei nº 8.078, de 1990 – Código de Defesa do Consumidor</w:t>
        </w:r>
      </w:hyperlink>
      <w:r w:rsidRPr="00C73B02">
        <w:rPr>
          <w:sz w:val="22"/>
          <w:szCs w:val="22"/>
        </w:rPr>
        <w:t xml:space="preserve"> – e normas e princípios gerais dos contratos.</w:t>
      </w:r>
    </w:p>
    <w:p w14:paraId="292792FB" w14:textId="77777777" w:rsidR="002F475B" w:rsidRPr="00C73B02" w:rsidRDefault="002F475B" w:rsidP="002F475B">
      <w:pPr>
        <w:pStyle w:val="Nivel2"/>
        <w:numPr>
          <w:ilvl w:val="0"/>
          <w:numId w:val="0"/>
        </w:numPr>
        <w:spacing w:before="0" w:after="0" w:line="240" w:lineRule="auto"/>
        <w:rPr>
          <w:sz w:val="22"/>
          <w:szCs w:val="22"/>
        </w:rPr>
      </w:pPr>
    </w:p>
    <w:p w14:paraId="2440C650" w14:textId="3ACC9C43" w:rsidR="002D5E99" w:rsidRPr="00C73B02" w:rsidRDefault="002D5E99" w:rsidP="000E424D">
      <w:pPr>
        <w:pStyle w:val="Nivel01"/>
        <w:numPr>
          <w:ilvl w:val="0"/>
          <w:numId w:val="22"/>
        </w:numPr>
        <w:tabs>
          <w:tab w:val="clear" w:pos="567"/>
          <w:tab w:val="left" w:pos="0"/>
        </w:tabs>
        <w:spacing w:before="0"/>
        <w:ind w:left="-567" w:firstLine="0"/>
        <w:rPr>
          <w:color w:val="FFFFFF" w:themeColor="background1"/>
          <w:sz w:val="22"/>
          <w:szCs w:val="22"/>
        </w:rPr>
      </w:pPr>
      <w:r w:rsidRPr="00C73B02">
        <w:rPr>
          <w:sz w:val="22"/>
          <w:szCs w:val="22"/>
        </w:rPr>
        <w:t xml:space="preserve">CLÁUSULA DÉCIMA </w:t>
      </w:r>
      <w:r w:rsidR="00FE50F0">
        <w:rPr>
          <w:sz w:val="22"/>
          <w:szCs w:val="22"/>
        </w:rPr>
        <w:t>QUARTA</w:t>
      </w:r>
      <w:r w:rsidR="00E049B6" w:rsidRPr="00C73B02">
        <w:rPr>
          <w:sz w:val="22"/>
          <w:szCs w:val="22"/>
        </w:rPr>
        <w:t xml:space="preserve"> </w:t>
      </w:r>
      <w:r w:rsidRPr="00C73B02">
        <w:rPr>
          <w:sz w:val="22"/>
          <w:szCs w:val="22"/>
        </w:rPr>
        <w:t>– ALTERAÇÕES</w:t>
      </w:r>
    </w:p>
    <w:p w14:paraId="6A67E8B5" w14:textId="77777777" w:rsidR="002F475B" w:rsidRDefault="002F475B" w:rsidP="002F475B">
      <w:pPr>
        <w:pStyle w:val="Nivel2"/>
        <w:numPr>
          <w:ilvl w:val="0"/>
          <w:numId w:val="0"/>
        </w:numPr>
        <w:spacing w:before="0" w:after="0" w:line="240" w:lineRule="auto"/>
        <w:rPr>
          <w:sz w:val="22"/>
          <w:szCs w:val="22"/>
        </w:rPr>
      </w:pPr>
    </w:p>
    <w:p w14:paraId="6404A009" w14:textId="6E3E62F9" w:rsidR="002D5E99" w:rsidRPr="00C73B02" w:rsidRDefault="002D5E99" w:rsidP="000E424D">
      <w:pPr>
        <w:pStyle w:val="Nivel2"/>
        <w:numPr>
          <w:ilvl w:val="1"/>
          <w:numId w:val="22"/>
        </w:numPr>
        <w:spacing w:before="0" w:after="0" w:line="240" w:lineRule="auto"/>
        <w:ind w:left="0" w:firstLine="0"/>
        <w:rPr>
          <w:sz w:val="22"/>
          <w:szCs w:val="22"/>
        </w:rPr>
      </w:pPr>
      <w:r w:rsidRPr="00C73B02">
        <w:rPr>
          <w:sz w:val="22"/>
          <w:szCs w:val="22"/>
        </w:rPr>
        <w:t xml:space="preserve">Eventuais alterações contratuais reger-se-ão pela disciplina dos </w:t>
      </w:r>
      <w:hyperlink r:id="rId96" w:anchor="art124">
        <w:proofErr w:type="spellStart"/>
        <w:r w:rsidRPr="00C73B02">
          <w:rPr>
            <w:rStyle w:val="Hyperlink"/>
            <w:sz w:val="22"/>
            <w:szCs w:val="22"/>
          </w:rPr>
          <w:t>arts</w:t>
        </w:r>
        <w:proofErr w:type="spellEnd"/>
        <w:r w:rsidRPr="00C73B02">
          <w:rPr>
            <w:rStyle w:val="Hyperlink"/>
            <w:sz w:val="22"/>
            <w:szCs w:val="22"/>
          </w:rPr>
          <w:t>. 124 e seguintes da Lei nº 14.133, de 2021</w:t>
        </w:r>
      </w:hyperlink>
      <w:r w:rsidRPr="00C73B02">
        <w:rPr>
          <w:sz w:val="22"/>
          <w:szCs w:val="22"/>
        </w:rPr>
        <w:t>.</w:t>
      </w:r>
    </w:p>
    <w:p w14:paraId="479DAF47" w14:textId="77777777" w:rsidR="002F475B" w:rsidRDefault="002F475B" w:rsidP="002F475B">
      <w:pPr>
        <w:pStyle w:val="Nivel2"/>
        <w:numPr>
          <w:ilvl w:val="0"/>
          <w:numId w:val="0"/>
        </w:numPr>
        <w:spacing w:before="0" w:after="0" w:line="240" w:lineRule="auto"/>
        <w:rPr>
          <w:sz w:val="22"/>
          <w:szCs w:val="22"/>
        </w:rPr>
      </w:pPr>
    </w:p>
    <w:p w14:paraId="207C6338" w14:textId="2F576A81" w:rsidR="002D5E99" w:rsidRPr="00C73B02" w:rsidRDefault="002D5E99" w:rsidP="000E424D">
      <w:pPr>
        <w:pStyle w:val="Nivel2"/>
        <w:numPr>
          <w:ilvl w:val="1"/>
          <w:numId w:val="22"/>
        </w:numPr>
        <w:spacing w:before="0" w:after="0" w:line="240" w:lineRule="auto"/>
        <w:ind w:left="0" w:firstLine="0"/>
        <w:rPr>
          <w:sz w:val="22"/>
          <w:szCs w:val="22"/>
        </w:rPr>
      </w:pPr>
      <w:r w:rsidRPr="00C73B02">
        <w:rPr>
          <w:sz w:val="22"/>
          <w:szCs w:val="22"/>
        </w:rPr>
        <w:t>O contratado é obrigado a aceitar, nas mesmas condições contratuais, os acréscimos ou supressões que se fizerem necessários, até o limite de 25% (vinte e cinco por cento) do valor inicial atualizado do contrato.</w:t>
      </w:r>
    </w:p>
    <w:p w14:paraId="272B5248" w14:textId="77777777" w:rsidR="002F475B" w:rsidRDefault="002F475B" w:rsidP="002F475B">
      <w:pPr>
        <w:pStyle w:val="Nivel2"/>
        <w:numPr>
          <w:ilvl w:val="0"/>
          <w:numId w:val="0"/>
        </w:numPr>
        <w:spacing w:before="0" w:after="0" w:line="240" w:lineRule="auto"/>
        <w:rPr>
          <w:sz w:val="22"/>
          <w:szCs w:val="22"/>
        </w:rPr>
      </w:pPr>
    </w:p>
    <w:p w14:paraId="5EF72F09" w14:textId="075A1D86" w:rsidR="002D5E99" w:rsidRPr="00C73B02" w:rsidRDefault="002D5E99" w:rsidP="000E424D">
      <w:pPr>
        <w:pStyle w:val="Nivel2"/>
        <w:numPr>
          <w:ilvl w:val="1"/>
          <w:numId w:val="22"/>
        </w:numPr>
        <w:spacing w:before="0" w:after="0" w:line="240" w:lineRule="auto"/>
        <w:ind w:left="0" w:firstLine="0"/>
        <w:rPr>
          <w:sz w:val="22"/>
          <w:szCs w:val="22"/>
        </w:rPr>
      </w:pPr>
      <w:r w:rsidRPr="00C73B02">
        <w:rPr>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CBA01A3" w14:textId="77777777" w:rsidR="002F475B" w:rsidRDefault="002F475B" w:rsidP="002F475B">
      <w:pPr>
        <w:pStyle w:val="Nivel2"/>
        <w:numPr>
          <w:ilvl w:val="0"/>
          <w:numId w:val="0"/>
        </w:numPr>
        <w:spacing w:before="0" w:after="0" w:line="240" w:lineRule="auto"/>
        <w:rPr>
          <w:sz w:val="22"/>
          <w:szCs w:val="22"/>
        </w:rPr>
      </w:pPr>
    </w:p>
    <w:p w14:paraId="4BD4685A" w14:textId="66DDC46C" w:rsidR="002D5E99" w:rsidRDefault="002D5E99" w:rsidP="000E424D">
      <w:pPr>
        <w:pStyle w:val="Nivel2"/>
        <w:numPr>
          <w:ilvl w:val="1"/>
          <w:numId w:val="22"/>
        </w:numPr>
        <w:spacing w:before="0" w:after="0" w:line="240" w:lineRule="auto"/>
        <w:ind w:left="0" w:firstLine="0"/>
        <w:rPr>
          <w:sz w:val="22"/>
          <w:szCs w:val="22"/>
        </w:rPr>
      </w:pPr>
      <w:r w:rsidRPr="00C73B02">
        <w:rPr>
          <w:sz w:val="22"/>
          <w:szCs w:val="22"/>
        </w:rPr>
        <w:t xml:space="preserve">Registros que não caracterizam alteração do contrato podem ser realizados por simples apostila, dispensada a celebração de termo aditivo, na forma do </w:t>
      </w:r>
      <w:hyperlink r:id="rId97" w:anchor="art136">
        <w:r w:rsidRPr="00C73B02">
          <w:rPr>
            <w:rStyle w:val="Hyperlink"/>
            <w:sz w:val="22"/>
            <w:szCs w:val="22"/>
          </w:rPr>
          <w:t>art. 136 da Lei nº 14.133, de 2021</w:t>
        </w:r>
      </w:hyperlink>
      <w:r w:rsidRPr="00C73B02">
        <w:rPr>
          <w:sz w:val="22"/>
          <w:szCs w:val="22"/>
        </w:rPr>
        <w:t>.</w:t>
      </w:r>
    </w:p>
    <w:p w14:paraId="64C546E3" w14:textId="77777777" w:rsidR="002F475B" w:rsidRPr="00C73B02" w:rsidRDefault="002F475B" w:rsidP="002F475B">
      <w:pPr>
        <w:pStyle w:val="Nivel2"/>
        <w:numPr>
          <w:ilvl w:val="0"/>
          <w:numId w:val="0"/>
        </w:numPr>
        <w:spacing w:before="0" w:after="0" w:line="240" w:lineRule="auto"/>
        <w:rPr>
          <w:sz w:val="22"/>
          <w:szCs w:val="22"/>
        </w:rPr>
      </w:pPr>
    </w:p>
    <w:p w14:paraId="2EB416BE" w14:textId="5CA3BE0E" w:rsidR="002D5E99" w:rsidRPr="00C73B02" w:rsidRDefault="002D5E99" w:rsidP="000E424D">
      <w:pPr>
        <w:pStyle w:val="Nivel01"/>
        <w:numPr>
          <w:ilvl w:val="0"/>
          <w:numId w:val="22"/>
        </w:numPr>
        <w:tabs>
          <w:tab w:val="clear" w:pos="567"/>
          <w:tab w:val="left" w:pos="0"/>
        </w:tabs>
        <w:spacing w:before="0"/>
        <w:ind w:left="-567" w:firstLine="0"/>
        <w:rPr>
          <w:color w:val="FFFFFF" w:themeColor="background1"/>
          <w:sz w:val="22"/>
          <w:szCs w:val="22"/>
        </w:rPr>
      </w:pPr>
      <w:r w:rsidRPr="00C73B02">
        <w:rPr>
          <w:sz w:val="22"/>
          <w:szCs w:val="22"/>
        </w:rPr>
        <w:t xml:space="preserve">CLÁUSULA DÉCIMA </w:t>
      </w:r>
      <w:r w:rsidR="00FE50F0">
        <w:rPr>
          <w:sz w:val="22"/>
          <w:szCs w:val="22"/>
        </w:rPr>
        <w:t>QUINTA</w:t>
      </w:r>
      <w:r w:rsidR="00E049B6" w:rsidRPr="00C73B02">
        <w:rPr>
          <w:sz w:val="22"/>
          <w:szCs w:val="22"/>
        </w:rPr>
        <w:t xml:space="preserve"> </w:t>
      </w:r>
      <w:r w:rsidRPr="00C73B02">
        <w:rPr>
          <w:sz w:val="22"/>
          <w:szCs w:val="22"/>
        </w:rPr>
        <w:t>– PUBLICAÇÃO</w:t>
      </w:r>
    </w:p>
    <w:p w14:paraId="50744F88" w14:textId="77777777" w:rsidR="002F475B" w:rsidRDefault="002F475B" w:rsidP="002F475B">
      <w:pPr>
        <w:pStyle w:val="Nivel2"/>
        <w:numPr>
          <w:ilvl w:val="0"/>
          <w:numId w:val="0"/>
        </w:numPr>
        <w:spacing w:before="0" w:after="0" w:line="240" w:lineRule="auto"/>
        <w:rPr>
          <w:sz w:val="22"/>
          <w:szCs w:val="22"/>
        </w:rPr>
      </w:pPr>
    </w:p>
    <w:p w14:paraId="4DD94CE4" w14:textId="191C05A0" w:rsidR="002D5E99" w:rsidRDefault="002D5E99" w:rsidP="000E424D">
      <w:pPr>
        <w:pStyle w:val="Nivel2"/>
        <w:numPr>
          <w:ilvl w:val="1"/>
          <w:numId w:val="22"/>
        </w:numPr>
        <w:spacing w:before="0" w:after="0" w:line="240" w:lineRule="auto"/>
        <w:ind w:left="0" w:firstLine="0"/>
        <w:rPr>
          <w:sz w:val="22"/>
          <w:szCs w:val="22"/>
        </w:rPr>
      </w:pPr>
      <w:r w:rsidRPr="00C73B02">
        <w:rPr>
          <w:sz w:val="22"/>
          <w:szCs w:val="22"/>
        </w:rPr>
        <w:t xml:space="preserve">Incumbirá ao contratante divulgar o presente instrumento no Portal Nacional de Contratações Públicas (PNCP), na forma prevista no </w:t>
      </w:r>
      <w:hyperlink r:id="rId98" w:anchor="art94">
        <w:r w:rsidRPr="00C73B02">
          <w:rPr>
            <w:rStyle w:val="Hyperlink"/>
            <w:sz w:val="22"/>
            <w:szCs w:val="22"/>
          </w:rPr>
          <w:t>art. 94 da Lei 14.133, de 2021</w:t>
        </w:r>
      </w:hyperlink>
      <w:r w:rsidRPr="00C73B02">
        <w:rPr>
          <w:sz w:val="22"/>
          <w:szCs w:val="22"/>
        </w:rPr>
        <w:t xml:space="preserve">, bem como no respectivo sítio oficial na Internet, em atenção ao art. 91, </w:t>
      </w:r>
      <w:r w:rsidRPr="00C73B02">
        <w:rPr>
          <w:i/>
          <w:sz w:val="22"/>
          <w:szCs w:val="22"/>
        </w:rPr>
        <w:t>caput,</w:t>
      </w:r>
      <w:r w:rsidRPr="00C73B02">
        <w:rPr>
          <w:sz w:val="22"/>
          <w:szCs w:val="22"/>
        </w:rPr>
        <w:t xml:space="preserve"> da Lei n.º 14.133, de 2021, e ao </w:t>
      </w:r>
      <w:hyperlink r:id="rId99" w:anchor="art8§2">
        <w:r w:rsidRPr="00C73B02">
          <w:rPr>
            <w:rStyle w:val="Hyperlink"/>
            <w:sz w:val="22"/>
            <w:szCs w:val="22"/>
          </w:rPr>
          <w:t>art. 8º, §2º, da Lei n. 12.527, de 2011</w:t>
        </w:r>
      </w:hyperlink>
      <w:r w:rsidRPr="00C73B02">
        <w:rPr>
          <w:sz w:val="22"/>
          <w:szCs w:val="22"/>
        </w:rPr>
        <w:t xml:space="preserve">, c/c </w:t>
      </w:r>
      <w:hyperlink r:id="rId100" w:anchor="art7§3">
        <w:r w:rsidRPr="00C73B02">
          <w:rPr>
            <w:rStyle w:val="Hyperlink"/>
            <w:sz w:val="22"/>
            <w:szCs w:val="22"/>
          </w:rPr>
          <w:t>art. 7º, §3º, inciso V, do Decreto n. 7.724, de 2012.</w:t>
        </w:r>
      </w:hyperlink>
      <w:r w:rsidRPr="00C73B02">
        <w:rPr>
          <w:sz w:val="22"/>
          <w:szCs w:val="22"/>
        </w:rPr>
        <w:t xml:space="preserve"> </w:t>
      </w:r>
    </w:p>
    <w:p w14:paraId="63109035" w14:textId="77777777" w:rsidR="002F475B" w:rsidRPr="00C73B02" w:rsidRDefault="002F475B" w:rsidP="002F475B">
      <w:pPr>
        <w:pStyle w:val="Nivel2"/>
        <w:numPr>
          <w:ilvl w:val="0"/>
          <w:numId w:val="0"/>
        </w:numPr>
        <w:spacing w:before="0" w:after="0" w:line="240" w:lineRule="auto"/>
        <w:rPr>
          <w:sz w:val="22"/>
          <w:szCs w:val="22"/>
        </w:rPr>
      </w:pPr>
    </w:p>
    <w:p w14:paraId="2495329F" w14:textId="30DBD4FF" w:rsidR="00E049B6" w:rsidRPr="00C73B02" w:rsidRDefault="001A5A78" w:rsidP="00D24A78">
      <w:pPr>
        <w:pStyle w:val="Nivel2"/>
        <w:numPr>
          <w:ilvl w:val="0"/>
          <w:numId w:val="0"/>
        </w:numPr>
        <w:spacing w:before="0" w:after="0" w:line="240" w:lineRule="auto"/>
        <w:rPr>
          <w:b/>
          <w:sz w:val="22"/>
          <w:szCs w:val="22"/>
        </w:rPr>
      </w:pPr>
      <w:r w:rsidRPr="00C73B02">
        <w:rPr>
          <w:b/>
          <w:sz w:val="22"/>
          <w:szCs w:val="22"/>
        </w:rPr>
        <w:t xml:space="preserve">CLAUSULA </w:t>
      </w:r>
      <w:r w:rsidRPr="00AB04AC">
        <w:rPr>
          <w:b/>
          <w:sz w:val="22"/>
          <w:szCs w:val="22"/>
        </w:rPr>
        <w:t>D</w:t>
      </w:r>
      <w:r w:rsidR="002F475B">
        <w:rPr>
          <w:b/>
          <w:sz w:val="22"/>
          <w:szCs w:val="22"/>
        </w:rPr>
        <w:t>É</w:t>
      </w:r>
      <w:r w:rsidRPr="00AB04AC">
        <w:rPr>
          <w:b/>
          <w:sz w:val="22"/>
          <w:szCs w:val="22"/>
        </w:rPr>
        <w:t xml:space="preserve">CIMA </w:t>
      </w:r>
      <w:r w:rsidR="00E049B6" w:rsidRPr="00AB04AC">
        <w:rPr>
          <w:b/>
          <w:sz w:val="22"/>
          <w:szCs w:val="22"/>
        </w:rPr>
        <w:t>S</w:t>
      </w:r>
      <w:r w:rsidR="00FE50F0">
        <w:rPr>
          <w:b/>
          <w:sz w:val="22"/>
          <w:szCs w:val="22"/>
        </w:rPr>
        <w:t>EXTA</w:t>
      </w:r>
      <w:r w:rsidRPr="00C73B02">
        <w:rPr>
          <w:b/>
          <w:sz w:val="22"/>
          <w:szCs w:val="22"/>
        </w:rPr>
        <w:t xml:space="preserve"> – DA GESTÃO DO CONTRATO</w:t>
      </w:r>
    </w:p>
    <w:p w14:paraId="39A08C93" w14:textId="77777777" w:rsidR="002F475B" w:rsidRPr="002F475B" w:rsidRDefault="002F475B" w:rsidP="000E424D">
      <w:pPr>
        <w:pStyle w:val="PargrafodaLista"/>
        <w:numPr>
          <w:ilvl w:val="0"/>
          <w:numId w:val="22"/>
        </w:numPr>
        <w:contextualSpacing w:val="0"/>
        <w:jc w:val="both"/>
        <w:rPr>
          <w:rFonts w:ascii="Arial" w:hAnsi="Arial" w:cs="Arial"/>
          <w:vanish/>
          <w:color w:val="000000"/>
          <w:sz w:val="22"/>
          <w:szCs w:val="22"/>
        </w:rPr>
      </w:pPr>
    </w:p>
    <w:p w14:paraId="0C7C7672" w14:textId="77777777" w:rsidR="002F475B" w:rsidRDefault="002F475B" w:rsidP="002F475B">
      <w:pPr>
        <w:pStyle w:val="Nivel2"/>
        <w:numPr>
          <w:ilvl w:val="0"/>
          <w:numId w:val="0"/>
        </w:numPr>
        <w:spacing w:before="0" w:after="0" w:line="240" w:lineRule="auto"/>
        <w:rPr>
          <w:sz w:val="22"/>
          <w:szCs w:val="22"/>
        </w:rPr>
      </w:pPr>
    </w:p>
    <w:p w14:paraId="021312D0" w14:textId="1FE0C1ED" w:rsidR="001A5A78" w:rsidRPr="002F475B" w:rsidRDefault="001A5A78" w:rsidP="000E424D">
      <w:pPr>
        <w:pStyle w:val="Nivel2"/>
        <w:numPr>
          <w:ilvl w:val="1"/>
          <w:numId w:val="22"/>
        </w:numPr>
        <w:spacing w:before="0" w:after="0" w:line="240" w:lineRule="auto"/>
        <w:ind w:left="0" w:firstLine="0"/>
        <w:rPr>
          <w:sz w:val="22"/>
          <w:szCs w:val="22"/>
        </w:rPr>
      </w:pPr>
      <w:r w:rsidRPr="00C73B02">
        <w:rPr>
          <w:sz w:val="22"/>
          <w:szCs w:val="22"/>
        </w:rPr>
        <w:t>O contrato deverá ser executado fielmente pelas partes, de acordo com as cláusulas avençadas e as normas da Lei nº 14.133, de 2021, e cada parte responderá pelas consequências de sua inexecução total ou parcial.</w:t>
      </w:r>
    </w:p>
    <w:p w14:paraId="22945620" w14:textId="77777777" w:rsidR="002F475B" w:rsidRDefault="002F475B" w:rsidP="002F475B">
      <w:pPr>
        <w:pStyle w:val="Nivel2"/>
        <w:numPr>
          <w:ilvl w:val="0"/>
          <w:numId w:val="0"/>
        </w:numPr>
        <w:spacing w:before="0" w:after="0" w:line="240" w:lineRule="auto"/>
        <w:rPr>
          <w:sz w:val="22"/>
          <w:szCs w:val="22"/>
        </w:rPr>
      </w:pPr>
    </w:p>
    <w:p w14:paraId="40307731" w14:textId="1AE371E0" w:rsidR="001A5A78" w:rsidRPr="00C73B02" w:rsidRDefault="001A5A78" w:rsidP="000E424D">
      <w:pPr>
        <w:pStyle w:val="Nivel2"/>
        <w:numPr>
          <w:ilvl w:val="1"/>
          <w:numId w:val="22"/>
        </w:numPr>
        <w:spacing w:before="0" w:after="0" w:line="240" w:lineRule="auto"/>
        <w:ind w:left="0" w:firstLine="0"/>
        <w:rPr>
          <w:sz w:val="22"/>
          <w:szCs w:val="22"/>
        </w:rPr>
      </w:pPr>
      <w:r w:rsidRPr="00C73B02">
        <w:rPr>
          <w:sz w:val="22"/>
          <w:szCs w:val="22"/>
        </w:rPr>
        <w:t>A execução do contrato deverá ser acompanhada e fiscalizada pelo(s) fiscal(</w:t>
      </w:r>
      <w:proofErr w:type="spellStart"/>
      <w:r w:rsidRPr="00C73B02">
        <w:rPr>
          <w:sz w:val="22"/>
          <w:szCs w:val="22"/>
        </w:rPr>
        <w:t>is</w:t>
      </w:r>
      <w:proofErr w:type="spellEnd"/>
      <w:r w:rsidRPr="00C73B02">
        <w:rPr>
          <w:sz w:val="22"/>
          <w:szCs w:val="22"/>
        </w:rPr>
        <w:t>) do contrato, ou pelos respectivos substitutos (Lei nº 14.133/2021, art. 117, caput).</w:t>
      </w:r>
    </w:p>
    <w:p w14:paraId="4DB1006A" w14:textId="77777777" w:rsidR="002F475B" w:rsidRDefault="002F475B" w:rsidP="002F475B">
      <w:pPr>
        <w:pStyle w:val="Nivel2"/>
        <w:numPr>
          <w:ilvl w:val="0"/>
          <w:numId w:val="0"/>
        </w:numPr>
        <w:spacing w:before="0" w:after="0" w:line="240" w:lineRule="auto"/>
        <w:rPr>
          <w:sz w:val="22"/>
          <w:szCs w:val="22"/>
        </w:rPr>
      </w:pPr>
    </w:p>
    <w:p w14:paraId="1E5979C1" w14:textId="5E0A56CE" w:rsidR="001A5A78" w:rsidRPr="00C73B02" w:rsidRDefault="001A5A78" w:rsidP="000E424D">
      <w:pPr>
        <w:pStyle w:val="Nivel2"/>
        <w:numPr>
          <w:ilvl w:val="1"/>
          <w:numId w:val="22"/>
        </w:numPr>
        <w:spacing w:before="0" w:after="0" w:line="240" w:lineRule="auto"/>
        <w:ind w:left="0" w:firstLine="0"/>
        <w:rPr>
          <w:sz w:val="22"/>
          <w:szCs w:val="22"/>
        </w:rPr>
      </w:pPr>
      <w:r w:rsidRPr="00C73B02">
        <w:rPr>
          <w:sz w:val="22"/>
          <w:szCs w:val="22"/>
        </w:rPr>
        <w:t>As comunicações entre o órgão ou entidade e a contratada devem ser realizadas por escrito sempre que o ato exigir tal formalidade, admitindo-se o uso de mensagem eletrônica para esse fim.</w:t>
      </w:r>
    </w:p>
    <w:p w14:paraId="34B0EF57" w14:textId="77777777" w:rsidR="002F475B" w:rsidRDefault="002F475B" w:rsidP="002F475B">
      <w:pPr>
        <w:pStyle w:val="Nivel2"/>
        <w:numPr>
          <w:ilvl w:val="0"/>
          <w:numId w:val="0"/>
        </w:numPr>
        <w:spacing w:before="0" w:after="0" w:line="240" w:lineRule="auto"/>
        <w:rPr>
          <w:sz w:val="22"/>
          <w:szCs w:val="22"/>
        </w:rPr>
      </w:pPr>
    </w:p>
    <w:p w14:paraId="69A0AA9E" w14:textId="67B8B97D" w:rsidR="001A5A78" w:rsidRPr="00C73B02" w:rsidRDefault="001A5A78" w:rsidP="000E424D">
      <w:pPr>
        <w:pStyle w:val="Nivel2"/>
        <w:numPr>
          <w:ilvl w:val="1"/>
          <w:numId w:val="22"/>
        </w:numPr>
        <w:spacing w:before="0" w:after="0" w:line="240" w:lineRule="auto"/>
        <w:ind w:left="0" w:firstLine="0"/>
        <w:rPr>
          <w:sz w:val="22"/>
          <w:szCs w:val="22"/>
        </w:rPr>
      </w:pPr>
      <w:r w:rsidRPr="00C73B02">
        <w:rPr>
          <w:sz w:val="22"/>
          <w:szCs w:val="22"/>
        </w:rPr>
        <w:t xml:space="preserve">O contratado deverá manter preposto aceito pela Administração no local da obra ou do serviço para representá-lo na execução do contrato. (Lei nº 14.133/2021, art. 118). </w:t>
      </w:r>
    </w:p>
    <w:p w14:paraId="0EF2433A" w14:textId="77777777" w:rsidR="002F475B" w:rsidRDefault="002F475B" w:rsidP="002F475B">
      <w:pPr>
        <w:pStyle w:val="Nivel2"/>
        <w:numPr>
          <w:ilvl w:val="0"/>
          <w:numId w:val="0"/>
        </w:numPr>
        <w:spacing w:before="0" w:after="0" w:line="240" w:lineRule="auto"/>
        <w:rPr>
          <w:sz w:val="22"/>
          <w:szCs w:val="22"/>
        </w:rPr>
      </w:pPr>
    </w:p>
    <w:p w14:paraId="53BE5081" w14:textId="19DB5901" w:rsidR="001A5A78" w:rsidRPr="00C73B02" w:rsidRDefault="001A5A78" w:rsidP="000E424D">
      <w:pPr>
        <w:pStyle w:val="Nivel2"/>
        <w:numPr>
          <w:ilvl w:val="1"/>
          <w:numId w:val="22"/>
        </w:numPr>
        <w:spacing w:before="0" w:after="0" w:line="240" w:lineRule="auto"/>
        <w:ind w:left="0" w:firstLine="0"/>
        <w:rPr>
          <w:sz w:val="22"/>
          <w:szCs w:val="22"/>
        </w:rPr>
      </w:pPr>
      <w:r w:rsidRPr="00C73B02">
        <w:rPr>
          <w:sz w:val="22"/>
          <w:szCs w:val="22"/>
        </w:rPr>
        <w:t>A indicação ou a manutenção do preposto da empresa poderá ser recusada pelo órgão ou entidade, desde que devidamente justificada, devendo a empresa designar outro para o exercício da atividade (IN 5, art. 44, §1º).</w:t>
      </w:r>
    </w:p>
    <w:p w14:paraId="443B5163" w14:textId="77777777" w:rsidR="002F475B" w:rsidRDefault="002F475B" w:rsidP="002F475B">
      <w:pPr>
        <w:pStyle w:val="Nivel2"/>
        <w:numPr>
          <w:ilvl w:val="0"/>
          <w:numId w:val="0"/>
        </w:numPr>
        <w:spacing w:before="0" w:after="0" w:line="240" w:lineRule="auto"/>
        <w:rPr>
          <w:sz w:val="22"/>
          <w:szCs w:val="22"/>
        </w:rPr>
      </w:pPr>
    </w:p>
    <w:p w14:paraId="47234E4A" w14:textId="323C093E" w:rsidR="001A5A78" w:rsidRPr="00C73B02" w:rsidRDefault="001A5A78" w:rsidP="000E424D">
      <w:pPr>
        <w:pStyle w:val="Nivel2"/>
        <w:numPr>
          <w:ilvl w:val="1"/>
          <w:numId w:val="22"/>
        </w:numPr>
        <w:spacing w:before="0" w:after="0" w:line="240" w:lineRule="auto"/>
        <w:ind w:left="0" w:firstLine="0"/>
        <w:rPr>
          <w:sz w:val="22"/>
          <w:szCs w:val="22"/>
        </w:rPr>
      </w:pPr>
      <w:r w:rsidRPr="00C73B02">
        <w:rPr>
          <w:sz w:val="22"/>
          <w:szCs w:val="22"/>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29E9B188" w14:textId="77777777" w:rsidR="002F475B" w:rsidRDefault="002F475B" w:rsidP="002F475B">
      <w:pPr>
        <w:pStyle w:val="Nivel2"/>
        <w:numPr>
          <w:ilvl w:val="0"/>
          <w:numId w:val="0"/>
        </w:numPr>
        <w:spacing w:before="0" w:after="0" w:line="240" w:lineRule="auto"/>
        <w:rPr>
          <w:sz w:val="22"/>
          <w:szCs w:val="22"/>
        </w:rPr>
      </w:pPr>
    </w:p>
    <w:p w14:paraId="307F362A" w14:textId="5AA292E1" w:rsidR="001A5A78" w:rsidRPr="00C73B02" w:rsidRDefault="001A5A78" w:rsidP="000E424D">
      <w:pPr>
        <w:pStyle w:val="Nivel2"/>
        <w:numPr>
          <w:ilvl w:val="1"/>
          <w:numId w:val="22"/>
        </w:numPr>
        <w:spacing w:before="0" w:after="0" w:line="240" w:lineRule="auto"/>
        <w:ind w:left="0" w:firstLine="0"/>
        <w:rPr>
          <w:sz w:val="22"/>
          <w:szCs w:val="22"/>
        </w:rPr>
      </w:pPr>
      <w:r w:rsidRPr="00C73B02">
        <w:rPr>
          <w:sz w:val="22"/>
          <w:szCs w:val="22"/>
        </w:rPr>
        <w:lastRenderedPageBreak/>
        <w:t>Somente o contratado será responsável pelos encargos trabalhistas, previdenciários, fiscais e comerciais resultantes da execução do contrato (Lei nº 14.133/2021, art. 121, caput).</w:t>
      </w:r>
    </w:p>
    <w:p w14:paraId="1A9CB0E7" w14:textId="77777777" w:rsidR="002F475B" w:rsidRDefault="002F475B" w:rsidP="002F475B">
      <w:pPr>
        <w:pStyle w:val="Nivel2"/>
        <w:numPr>
          <w:ilvl w:val="0"/>
          <w:numId w:val="0"/>
        </w:numPr>
        <w:spacing w:before="0" w:after="0" w:line="240" w:lineRule="auto"/>
        <w:rPr>
          <w:sz w:val="22"/>
          <w:szCs w:val="22"/>
        </w:rPr>
      </w:pPr>
    </w:p>
    <w:p w14:paraId="1B4DB576" w14:textId="641F2A0A" w:rsidR="001A5A78" w:rsidRPr="00C73B02" w:rsidRDefault="001A5A78" w:rsidP="000E424D">
      <w:pPr>
        <w:pStyle w:val="Nivel2"/>
        <w:numPr>
          <w:ilvl w:val="1"/>
          <w:numId w:val="22"/>
        </w:numPr>
        <w:spacing w:before="0" w:after="0" w:line="240" w:lineRule="auto"/>
        <w:ind w:left="0" w:firstLine="0"/>
        <w:rPr>
          <w:sz w:val="22"/>
          <w:szCs w:val="22"/>
        </w:rPr>
      </w:pPr>
      <w:r w:rsidRPr="00C73B02">
        <w:rPr>
          <w:sz w:val="22"/>
          <w:szCs w:val="22"/>
        </w:rPr>
        <w:t>A inadimplência do contratado em relação aos encargos trabalhistas, fiscais e comerciais não transferirá à Administração a responsabilidade pelo seu pagamento e não poderá onerar o objeto do contrato (Lei nº 14.133/2021, art. 121, §1º).</w:t>
      </w:r>
    </w:p>
    <w:p w14:paraId="34AF66F5" w14:textId="77777777" w:rsidR="002F475B" w:rsidRDefault="002F475B" w:rsidP="002F475B">
      <w:pPr>
        <w:pStyle w:val="Nivel2"/>
        <w:numPr>
          <w:ilvl w:val="0"/>
          <w:numId w:val="0"/>
        </w:numPr>
        <w:spacing w:before="0" w:after="0" w:line="240" w:lineRule="auto"/>
        <w:rPr>
          <w:sz w:val="22"/>
          <w:szCs w:val="22"/>
        </w:rPr>
      </w:pPr>
    </w:p>
    <w:p w14:paraId="0F373F4B" w14:textId="6884409B" w:rsidR="001A5A78" w:rsidRPr="00C73B02" w:rsidRDefault="001A5A78" w:rsidP="000E424D">
      <w:pPr>
        <w:pStyle w:val="Nivel2"/>
        <w:numPr>
          <w:ilvl w:val="1"/>
          <w:numId w:val="22"/>
        </w:numPr>
        <w:spacing w:before="0" w:after="0" w:line="240" w:lineRule="auto"/>
        <w:ind w:left="0" w:firstLine="0"/>
        <w:rPr>
          <w:sz w:val="22"/>
          <w:szCs w:val="22"/>
        </w:rPr>
      </w:pPr>
      <w:r w:rsidRPr="00C73B02">
        <w:rPr>
          <w:sz w:val="22"/>
          <w:szCs w:val="22"/>
        </w:rPr>
        <w:t xml:space="preserve">As comunicações entre o órgão ou entidade e a contratada devem ser realizadas por escrito sempre que o ato exigir tal formalidade, admitindo-se, excepcionalmente, o uso de mensagem eletrônica para esse fim (IN 5/2017, art. 44, §2º). </w:t>
      </w:r>
    </w:p>
    <w:p w14:paraId="367C333D" w14:textId="77777777" w:rsidR="002F475B" w:rsidRDefault="002F475B" w:rsidP="002F475B">
      <w:pPr>
        <w:pStyle w:val="Nivel2"/>
        <w:numPr>
          <w:ilvl w:val="0"/>
          <w:numId w:val="0"/>
        </w:numPr>
        <w:spacing w:before="0" w:after="0" w:line="240" w:lineRule="auto"/>
        <w:rPr>
          <w:sz w:val="22"/>
          <w:szCs w:val="22"/>
        </w:rPr>
      </w:pPr>
    </w:p>
    <w:p w14:paraId="5583E867" w14:textId="4A017F44" w:rsidR="001A5A78" w:rsidRPr="00C73B02" w:rsidRDefault="001A5A78" w:rsidP="000E424D">
      <w:pPr>
        <w:pStyle w:val="Nivel2"/>
        <w:numPr>
          <w:ilvl w:val="1"/>
          <w:numId w:val="22"/>
        </w:numPr>
        <w:spacing w:before="0" w:after="0" w:line="240" w:lineRule="auto"/>
        <w:ind w:left="0" w:firstLine="0"/>
        <w:rPr>
          <w:sz w:val="22"/>
          <w:szCs w:val="22"/>
        </w:rPr>
      </w:pPr>
      <w:r w:rsidRPr="00C73B02">
        <w:rPr>
          <w:sz w:val="22"/>
          <w:szCs w:val="22"/>
        </w:rPr>
        <w:t>O órgão ou entidade poderá convocar representante da empresa para adoção de providências que devam ser cumpridas de imediato.</w:t>
      </w:r>
    </w:p>
    <w:p w14:paraId="726786B9" w14:textId="77777777" w:rsidR="002F475B" w:rsidRDefault="002F475B" w:rsidP="002F475B">
      <w:pPr>
        <w:pStyle w:val="Nivel2"/>
        <w:numPr>
          <w:ilvl w:val="0"/>
          <w:numId w:val="0"/>
        </w:numPr>
        <w:spacing w:before="0" w:after="0" w:line="240" w:lineRule="auto"/>
        <w:rPr>
          <w:sz w:val="22"/>
          <w:szCs w:val="22"/>
        </w:rPr>
      </w:pPr>
    </w:p>
    <w:p w14:paraId="40778E2F" w14:textId="39905DB4" w:rsidR="001A5A78" w:rsidRPr="00C73B02" w:rsidRDefault="001A5A78" w:rsidP="000E424D">
      <w:pPr>
        <w:pStyle w:val="Nivel2"/>
        <w:numPr>
          <w:ilvl w:val="1"/>
          <w:numId w:val="22"/>
        </w:numPr>
        <w:spacing w:before="0" w:after="0" w:line="240" w:lineRule="auto"/>
        <w:ind w:left="0" w:firstLine="0"/>
        <w:rPr>
          <w:sz w:val="22"/>
          <w:szCs w:val="22"/>
        </w:rPr>
      </w:pPr>
      <w:r w:rsidRPr="00C73B02">
        <w:rPr>
          <w:sz w:val="22"/>
          <w:szCs w:val="22"/>
        </w:rPr>
        <w:t xml:space="preserve">O profissional executor do serviço deverá apresentar conduta moral, ética e honesta compatível e conveniente com a execução da sua função dentro da instituição. </w:t>
      </w:r>
    </w:p>
    <w:p w14:paraId="5A57566E" w14:textId="77777777" w:rsidR="002F475B" w:rsidRDefault="002F475B" w:rsidP="002F475B">
      <w:pPr>
        <w:pStyle w:val="Nivel2"/>
        <w:numPr>
          <w:ilvl w:val="0"/>
          <w:numId w:val="0"/>
        </w:numPr>
        <w:spacing w:before="0" w:after="0" w:line="240" w:lineRule="auto"/>
        <w:rPr>
          <w:sz w:val="22"/>
          <w:szCs w:val="22"/>
        </w:rPr>
      </w:pPr>
    </w:p>
    <w:p w14:paraId="459687F3" w14:textId="3D9A0FA7" w:rsidR="001A5A78" w:rsidRPr="00C73B02" w:rsidRDefault="001A5A78" w:rsidP="000E424D">
      <w:pPr>
        <w:pStyle w:val="Nivel2"/>
        <w:numPr>
          <w:ilvl w:val="1"/>
          <w:numId w:val="22"/>
        </w:numPr>
        <w:spacing w:before="0" w:after="0" w:line="240" w:lineRule="auto"/>
        <w:ind w:left="0" w:firstLine="0"/>
        <w:rPr>
          <w:sz w:val="22"/>
          <w:szCs w:val="22"/>
        </w:rPr>
      </w:pPr>
      <w:r w:rsidRPr="00C73B02">
        <w:rPr>
          <w:sz w:val="22"/>
          <w:szCs w:val="22"/>
        </w:rPr>
        <w:t xml:space="preserve">Condutas imorais, céticas, desrespeitosas, irregulares, incorretas e não condizentes com a função exercida pelo profissional durante a </w:t>
      </w:r>
      <w:r w:rsidRPr="002F475B">
        <w:rPr>
          <w:sz w:val="22"/>
          <w:szCs w:val="22"/>
        </w:rPr>
        <w:t>prestação de serviços, de forma contrária à lei ou aos bons costumes,</w:t>
      </w:r>
      <w:r w:rsidRPr="00C73B02">
        <w:rPr>
          <w:sz w:val="22"/>
          <w:szCs w:val="22"/>
        </w:rPr>
        <w:t xml:space="preserve"> ou ainda, o desvirtuamento do comportamento, caracterizando incontinência de conduta (atos obscenos, condutas libertinas ou relacionadas a sexualidade), incorrerão em falta grave e serão consideradas pela administração municipal como passiveis de encaminhamento de procedimento administrativo e/ou rescisão unilateral de contrato.</w:t>
      </w:r>
    </w:p>
    <w:p w14:paraId="3FE5A50C" w14:textId="77777777" w:rsidR="002F475B" w:rsidRDefault="002F475B" w:rsidP="002F475B">
      <w:pPr>
        <w:pStyle w:val="Nivel2"/>
        <w:numPr>
          <w:ilvl w:val="0"/>
          <w:numId w:val="0"/>
        </w:numPr>
        <w:spacing w:before="0" w:after="0" w:line="240" w:lineRule="auto"/>
        <w:rPr>
          <w:sz w:val="22"/>
          <w:szCs w:val="22"/>
        </w:rPr>
      </w:pPr>
    </w:p>
    <w:p w14:paraId="3AEA5E2D" w14:textId="61C439AE" w:rsidR="001A5A78" w:rsidRPr="00C73B02" w:rsidRDefault="001A5A78" w:rsidP="000E424D">
      <w:pPr>
        <w:pStyle w:val="Nivel2"/>
        <w:numPr>
          <w:ilvl w:val="1"/>
          <w:numId w:val="22"/>
        </w:numPr>
        <w:spacing w:before="0" w:after="0" w:line="240" w:lineRule="auto"/>
        <w:ind w:left="0" w:firstLine="0"/>
        <w:rPr>
          <w:sz w:val="22"/>
          <w:szCs w:val="22"/>
        </w:rPr>
      </w:pPr>
      <w:r w:rsidRPr="00C73B02">
        <w:rPr>
          <w:sz w:val="22"/>
          <w:szCs w:val="22"/>
        </w:rPr>
        <w:t>Em caso de falta grave, conforme descrito nos itens 9.1.14 e 9.1.15, serão responsabilizados pela administração municipal pelos atos tanto o profissional quanto a empresa contratada.</w:t>
      </w:r>
    </w:p>
    <w:p w14:paraId="2CE715F7" w14:textId="77777777" w:rsidR="002F475B" w:rsidRDefault="002F475B" w:rsidP="002F475B">
      <w:pPr>
        <w:pStyle w:val="Nivel2"/>
        <w:numPr>
          <w:ilvl w:val="0"/>
          <w:numId w:val="0"/>
        </w:numPr>
        <w:spacing w:before="0" w:after="0" w:line="240" w:lineRule="auto"/>
        <w:rPr>
          <w:sz w:val="22"/>
          <w:szCs w:val="22"/>
        </w:rPr>
      </w:pPr>
    </w:p>
    <w:p w14:paraId="4C2BC993" w14:textId="6D77EDB4" w:rsidR="001A5A78" w:rsidRPr="00C73B02" w:rsidRDefault="001A5A78" w:rsidP="000E424D">
      <w:pPr>
        <w:pStyle w:val="Nivel2"/>
        <w:numPr>
          <w:ilvl w:val="1"/>
          <w:numId w:val="22"/>
        </w:numPr>
        <w:spacing w:before="0" w:after="0" w:line="240" w:lineRule="auto"/>
        <w:ind w:left="0" w:firstLine="0"/>
        <w:rPr>
          <w:sz w:val="22"/>
          <w:szCs w:val="22"/>
        </w:rPr>
      </w:pPr>
      <w:r w:rsidRPr="00C73B02">
        <w:rPr>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DA0BD5B" w14:textId="3A8D1E7B" w:rsidR="003E5B01" w:rsidRPr="00C73B02" w:rsidRDefault="003E5B01" w:rsidP="00D24A78">
      <w:pPr>
        <w:jc w:val="both"/>
        <w:rPr>
          <w:rFonts w:ascii="Arial" w:hAnsi="Arial" w:cs="Arial"/>
          <w:sz w:val="22"/>
          <w:szCs w:val="22"/>
        </w:rPr>
      </w:pPr>
    </w:p>
    <w:p w14:paraId="52D72707" w14:textId="32279A4A" w:rsidR="003E5B01" w:rsidRPr="00A22AD6" w:rsidRDefault="003E5B01" w:rsidP="00D24A78">
      <w:pPr>
        <w:jc w:val="both"/>
        <w:rPr>
          <w:rFonts w:ascii="Arial" w:hAnsi="Arial" w:cs="Arial"/>
          <w:b/>
          <w:sz w:val="22"/>
          <w:szCs w:val="22"/>
        </w:rPr>
      </w:pPr>
      <w:r w:rsidRPr="00A22AD6">
        <w:rPr>
          <w:rFonts w:ascii="Arial" w:hAnsi="Arial" w:cs="Arial"/>
          <w:b/>
          <w:sz w:val="22"/>
          <w:szCs w:val="22"/>
        </w:rPr>
        <w:t>CLAUSULA D</w:t>
      </w:r>
      <w:r w:rsidR="002F475B">
        <w:rPr>
          <w:rFonts w:ascii="Arial" w:hAnsi="Arial" w:cs="Arial"/>
          <w:b/>
          <w:sz w:val="22"/>
          <w:szCs w:val="22"/>
        </w:rPr>
        <w:t>É</w:t>
      </w:r>
      <w:r w:rsidRPr="00A22AD6">
        <w:rPr>
          <w:rFonts w:ascii="Arial" w:hAnsi="Arial" w:cs="Arial"/>
          <w:b/>
          <w:sz w:val="22"/>
          <w:szCs w:val="22"/>
        </w:rPr>
        <w:t xml:space="preserve">CIMA </w:t>
      </w:r>
      <w:r w:rsidR="00FE50F0">
        <w:rPr>
          <w:rFonts w:ascii="Arial" w:hAnsi="Arial" w:cs="Arial"/>
          <w:b/>
          <w:sz w:val="22"/>
          <w:szCs w:val="22"/>
        </w:rPr>
        <w:t>S</w:t>
      </w:r>
      <w:r w:rsidR="002F475B">
        <w:rPr>
          <w:rFonts w:ascii="Arial" w:hAnsi="Arial" w:cs="Arial"/>
          <w:b/>
          <w:sz w:val="22"/>
          <w:szCs w:val="22"/>
        </w:rPr>
        <w:t>É</w:t>
      </w:r>
      <w:r w:rsidR="00FE50F0">
        <w:rPr>
          <w:rFonts w:ascii="Arial" w:hAnsi="Arial" w:cs="Arial"/>
          <w:b/>
          <w:sz w:val="22"/>
          <w:szCs w:val="22"/>
        </w:rPr>
        <w:t>TIMA</w:t>
      </w:r>
      <w:r w:rsidRPr="00A22AD6">
        <w:rPr>
          <w:rFonts w:ascii="Arial" w:hAnsi="Arial" w:cs="Arial"/>
          <w:b/>
          <w:sz w:val="22"/>
          <w:szCs w:val="22"/>
        </w:rPr>
        <w:t xml:space="preserve"> – DA FRAUDE E COR</w:t>
      </w:r>
      <w:r w:rsidR="002F475B">
        <w:rPr>
          <w:rFonts w:ascii="Arial" w:hAnsi="Arial" w:cs="Arial"/>
          <w:b/>
          <w:sz w:val="22"/>
          <w:szCs w:val="22"/>
        </w:rPr>
        <w:t>R</w:t>
      </w:r>
      <w:r w:rsidRPr="00A22AD6">
        <w:rPr>
          <w:rFonts w:ascii="Arial" w:hAnsi="Arial" w:cs="Arial"/>
          <w:b/>
          <w:sz w:val="22"/>
          <w:szCs w:val="22"/>
        </w:rPr>
        <w:t>UPÇÃO</w:t>
      </w:r>
    </w:p>
    <w:p w14:paraId="77C26063" w14:textId="77777777" w:rsidR="002F475B" w:rsidRPr="002F475B" w:rsidRDefault="002F475B" w:rsidP="000E424D">
      <w:pPr>
        <w:pStyle w:val="PargrafodaLista"/>
        <w:numPr>
          <w:ilvl w:val="0"/>
          <w:numId w:val="22"/>
        </w:numPr>
        <w:contextualSpacing w:val="0"/>
        <w:jc w:val="both"/>
        <w:rPr>
          <w:rFonts w:ascii="Arial" w:hAnsi="Arial" w:cs="Arial"/>
          <w:vanish/>
          <w:color w:val="000000"/>
          <w:sz w:val="22"/>
          <w:szCs w:val="22"/>
        </w:rPr>
      </w:pPr>
    </w:p>
    <w:p w14:paraId="368A2264" w14:textId="77777777" w:rsidR="002F475B" w:rsidRDefault="002F475B" w:rsidP="002F475B">
      <w:pPr>
        <w:pStyle w:val="Nivel2"/>
        <w:numPr>
          <w:ilvl w:val="0"/>
          <w:numId w:val="0"/>
        </w:numPr>
        <w:spacing w:before="0" w:after="0" w:line="240" w:lineRule="auto"/>
        <w:rPr>
          <w:sz w:val="22"/>
          <w:szCs w:val="22"/>
        </w:rPr>
      </w:pPr>
    </w:p>
    <w:p w14:paraId="64D85036" w14:textId="525C35D6" w:rsidR="003E5B01" w:rsidRPr="00C73B02" w:rsidRDefault="003E5B01" w:rsidP="000E424D">
      <w:pPr>
        <w:pStyle w:val="Nivel2"/>
        <w:numPr>
          <w:ilvl w:val="1"/>
          <w:numId w:val="22"/>
        </w:numPr>
        <w:spacing w:before="0" w:after="0" w:line="240" w:lineRule="auto"/>
        <w:ind w:left="0" w:firstLine="0"/>
        <w:rPr>
          <w:rStyle w:val="N"/>
          <w:b w:val="0"/>
          <w:sz w:val="22"/>
          <w:szCs w:val="22"/>
        </w:rPr>
      </w:pPr>
      <w:r w:rsidRPr="00C73B02">
        <w:rPr>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C73B02">
        <w:rPr>
          <w:rStyle w:val="N"/>
          <w:b w:val="0"/>
          <w:snapToGrid w:val="0"/>
          <w:sz w:val="22"/>
          <w:szCs w:val="22"/>
        </w:rPr>
        <w:t>.</w:t>
      </w:r>
    </w:p>
    <w:p w14:paraId="598A1B3B" w14:textId="77777777" w:rsidR="003E5B01" w:rsidRPr="00C73B02" w:rsidRDefault="003E5B01" w:rsidP="00D24A78">
      <w:pPr>
        <w:widowControl w:val="0"/>
        <w:rPr>
          <w:rFonts w:ascii="Arial" w:hAnsi="Arial" w:cs="Arial"/>
          <w:snapToGrid w:val="0"/>
          <w:sz w:val="22"/>
          <w:szCs w:val="22"/>
        </w:rPr>
      </w:pPr>
    </w:p>
    <w:p w14:paraId="2467A6D0" w14:textId="41FE4DBB" w:rsidR="002D5E99" w:rsidRPr="00C73B02" w:rsidRDefault="002D5E99" w:rsidP="000E424D">
      <w:pPr>
        <w:pStyle w:val="Nivel01"/>
        <w:numPr>
          <w:ilvl w:val="0"/>
          <w:numId w:val="22"/>
        </w:numPr>
        <w:tabs>
          <w:tab w:val="clear" w:pos="567"/>
          <w:tab w:val="left" w:pos="0"/>
        </w:tabs>
        <w:spacing w:before="0"/>
        <w:ind w:left="-567" w:firstLine="0"/>
        <w:rPr>
          <w:color w:val="FFFFFF" w:themeColor="background1"/>
          <w:sz w:val="22"/>
          <w:szCs w:val="22"/>
        </w:rPr>
      </w:pPr>
      <w:r w:rsidRPr="00C73B02">
        <w:rPr>
          <w:sz w:val="22"/>
          <w:szCs w:val="22"/>
        </w:rPr>
        <w:t xml:space="preserve">CLÁUSULA </w:t>
      </w:r>
      <w:r w:rsidR="00A716C0" w:rsidRPr="00C73B02">
        <w:rPr>
          <w:sz w:val="22"/>
          <w:szCs w:val="22"/>
        </w:rPr>
        <w:t>D</w:t>
      </w:r>
      <w:r w:rsidR="002F475B">
        <w:rPr>
          <w:sz w:val="22"/>
          <w:szCs w:val="22"/>
        </w:rPr>
        <w:t>É</w:t>
      </w:r>
      <w:r w:rsidR="00A716C0" w:rsidRPr="00C73B02">
        <w:rPr>
          <w:sz w:val="22"/>
          <w:szCs w:val="22"/>
        </w:rPr>
        <w:t xml:space="preserve">CIMA </w:t>
      </w:r>
      <w:r w:rsidR="00FE50F0">
        <w:rPr>
          <w:sz w:val="22"/>
          <w:szCs w:val="22"/>
        </w:rPr>
        <w:t>OITAVA</w:t>
      </w:r>
      <w:r w:rsidR="003E5B01" w:rsidRPr="00C73B02">
        <w:rPr>
          <w:sz w:val="22"/>
          <w:szCs w:val="22"/>
        </w:rPr>
        <w:t xml:space="preserve"> </w:t>
      </w:r>
      <w:r w:rsidRPr="00C73B02">
        <w:rPr>
          <w:sz w:val="22"/>
          <w:szCs w:val="22"/>
        </w:rPr>
        <w:t>– FORO (</w:t>
      </w:r>
      <w:hyperlink r:id="rId101" w:anchor="art92§1">
        <w:r w:rsidRPr="00C73B02">
          <w:rPr>
            <w:rStyle w:val="Hyperlink"/>
            <w:sz w:val="22"/>
            <w:szCs w:val="22"/>
          </w:rPr>
          <w:t>art. 92, §1º</w:t>
        </w:r>
      </w:hyperlink>
      <w:r w:rsidRPr="00C73B02">
        <w:rPr>
          <w:sz w:val="22"/>
          <w:szCs w:val="22"/>
        </w:rPr>
        <w:t>)</w:t>
      </w:r>
    </w:p>
    <w:p w14:paraId="0EC31D08" w14:textId="77777777" w:rsidR="002F475B" w:rsidRDefault="002F475B" w:rsidP="002F475B">
      <w:pPr>
        <w:pStyle w:val="Nivel2"/>
        <w:numPr>
          <w:ilvl w:val="0"/>
          <w:numId w:val="0"/>
        </w:numPr>
        <w:spacing w:before="0" w:after="0" w:line="240" w:lineRule="auto"/>
        <w:rPr>
          <w:sz w:val="22"/>
          <w:szCs w:val="22"/>
        </w:rPr>
      </w:pPr>
    </w:p>
    <w:p w14:paraId="37774730" w14:textId="53F8E702" w:rsidR="002D5E99" w:rsidRPr="00C73B02" w:rsidRDefault="002D5E99" w:rsidP="000E424D">
      <w:pPr>
        <w:pStyle w:val="Nivel2"/>
        <w:numPr>
          <w:ilvl w:val="1"/>
          <w:numId w:val="22"/>
        </w:numPr>
        <w:spacing w:before="0" w:after="0" w:line="240" w:lineRule="auto"/>
        <w:ind w:left="0" w:firstLine="0"/>
        <w:rPr>
          <w:sz w:val="22"/>
          <w:szCs w:val="22"/>
        </w:rPr>
      </w:pPr>
      <w:r w:rsidRPr="00C73B02">
        <w:rPr>
          <w:sz w:val="22"/>
          <w:szCs w:val="22"/>
        </w:rPr>
        <w:lastRenderedPageBreak/>
        <w:t xml:space="preserve">Fica eleito o Foro da </w:t>
      </w:r>
      <w:r w:rsidR="001A5A78" w:rsidRPr="00C73B02">
        <w:rPr>
          <w:sz w:val="22"/>
          <w:szCs w:val="22"/>
        </w:rPr>
        <w:t>Comarca de Realeza</w:t>
      </w:r>
      <w:r w:rsidRPr="00C73B02">
        <w:rPr>
          <w:sz w:val="22"/>
          <w:szCs w:val="22"/>
        </w:rPr>
        <w:t xml:space="preserve"> para dirimir os litígios que decorrerem da execução deste Termo de Contrato que não puderem ser compostos pela conciliação, conforme </w:t>
      </w:r>
      <w:hyperlink r:id="rId102" w:anchor="art92§1">
        <w:r w:rsidRPr="00C73B02">
          <w:rPr>
            <w:rStyle w:val="Hyperlink"/>
            <w:sz w:val="22"/>
            <w:szCs w:val="22"/>
          </w:rPr>
          <w:t>art. 92, §1º, da Lei nº 14.133/21.</w:t>
        </w:r>
      </w:hyperlink>
    </w:p>
    <w:p w14:paraId="75F2DD2B" w14:textId="77777777" w:rsidR="002D5E99" w:rsidRPr="00C73B02" w:rsidRDefault="002D5E99" w:rsidP="00D24A78">
      <w:pPr>
        <w:pStyle w:val="Nivel2"/>
        <w:numPr>
          <w:ilvl w:val="0"/>
          <w:numId w:val="0"/>
        </w:numPr>
        <w:spacing w:before="0" w:after="0" w:line="240" w:lineRule="auto"/>
        <w:ind w:firstLine="709"/>
        <w:rPr>
          <w:i/>
          <w:iCs/>
          <w:color w:val="FF0000"/>
          <w:sz w:val="22"/>
          <w:szCs w:val="22"/>
        </w:rPr>
      </w:pPr>
    </w:p>
    <w:p w14:paraId="5E79FA07" w14:textId="4E0EBA0E" w:rsidR="008852D6" w:rsidRDefault="008714E1" w:rsidP="00D24A78">
      <w:pPr>
        <w:ind w:right="-15"/>
        <w:jc w:val="right"/>
        <w:rPr>
          <w:rFonts w:ascii="Arial" w:hAnsi="Arial" w:cs="Arial"/>
          <w:sz w:val="22"/>
          <w:szCs w:val="22"/>
        </w:rPr>
      </w:pPr>
      <w:r>
        <w:rPr>
          <w:rFonts w:ascii="Arial" w:hAnsi="Arial" w:cs="Arial"/>
          <w:sz w:val="22"/>
          <w:szCs w:val="22"/>
        </w:rPr>
        <w:t xml:space="preserve">Santa Izabel do Oeste – PR, </w:t>
      </w:r>
      <w:r w:rsidR="008852D6" w:rsidRPr="00E4326E">
        <w:rPr>
          <w:rFonts w:ascii="Arial" w:hAnsi="Arial" w:cs="Arial"/>
          <w:sz w:val="22"/>
          <w:szCs w:val="22"/>
        </w:rPr>
        <w:t>.......... de</w:t>
      </w:r>
      <w:r>
        <w:rPr>
          <w:rFonts w:ascii="Arial" w:hAnsi="Arial" w:cs="Arial"/>
          <w:sz w:val="22"/>
          <w:szCs w:val="22"/>
        </w:rPr>
        <w:t xml:space="preserve"> </w:t>
      </w:r>
      <w:r w:rsidR="002F475B">
        <w:rPr>
          <w:rFonts w:ascii="Arial" w:hAnsi="Arial" w:cs="Arial"/>
          <w:sz w:val="22"/>
          <w:szCs w:val="22"/>
        </w:rPr>
        <w:t>......................</w:t>
      </w:r>
      <w:r w:rsidR="008852D6" w:rsidRPr="00E4326E">
        <w:rPr>
          <w:rFonts w:ascii="Arial" w:hAnsi="Arial" w:cs="Arial"/>
          <w:sz w:val="22"/>
          <w:szCs w:val="22"/>
        </w:rPr>
        <w:t xml:space="preserve"> de 202</w:t>
      </w:r>
      <w:r w:rsidR="00E22E78">
        <w:rPr>
          <w:rFonts w:ascii="Arial" w:hAnsi="Arial" w:cs="Arial"/>
          <w:sz w:val="22"/>
          <w:szCs w:val="22"/>
        </w:rPr>
        <w:t>5</w:t>
      </w:r>
      <w:r w:rsidR="00E4326E">
        <w:rPr>
          <w:rFonts w:ascii="Arial" w:hAnsi="Arial" w:cs="Arial"/>
          <w:sz w:val="22"/>
          <w:szCs w:val="22"/>
        </w:rPr>
        <w:t>.</w:t>
      </w:r>
    </w:p>
    <w:p w14:paraId="0530CBFC" w14:textId="3C0E46A8" w:rsidR="00C80034" w:rsidRDefault="00C80034" w:rsidP="00D24A78">
      <w:pPr>
        <w:ind w:right="-15"/>
        <w:jc w:val="both"/>
        <w:rPr>
          <w:rFonts w:ascii="Arial" w:hAnsi="Arial" w:cs="Arial"/>
          <w:sz w:val="22"/>
          <w:szCs w:val="22"/>
        </w:rPr>
      </w:pPr>
    </w:p>
    <w:p w14:paraId="1CF843B7" w14:textId="2D9E406B" w:rsidR="002D5E99" w:rsidRPr="008714E1" w:rsidRDefault="002D5E99" w:rsidP="00D24A78">
      <w:pPr>
        <w:ind w:firstLine="709"/>
        <w:jc w:val="center"/>
        <w:rPr>
          <w:rFonts w:ascii="Arial" w:hAnsi="Arial" w:cs="Arial"/>
          <w:b/>
          <w:bCs/>
          <w:sz w:val="22"/>
          <w:szCs w:val="22"/>
        </w:rPr>
      </w:pPr>
    </w:p>
    <w:p w14:paraId="3420F3AB" w14:textId="77777777" w:rsidR="00C80034" w:rsidRPr="008714E1" w:rsidRDefault="002D5E99" w:rsidP="00D24A78">
      <w:pPr>
        <w:ind w:firstLine="709"/>
        <w:jc w:val="center"/>
        <w:rPr>
          <w:rFonts w:ascii="Arial" w:hAnsi="Arial" w:cs="Arial"/>
          <w:b/>
          <w:bCs/>
          <w:sz w:val="22"/>
          <w:szCs w:val="22"/>
        </w:rPr>
      </w:pPr>
      <w:r w:rsidRPr="008714E1">
        <w:rPr>
          <w:rFonts w:ascii="Arial" w:hAnsi="Arial" w:cs="Arial"/>
          <w:b/>
          <w:bCs/>
          <w:sz w:val="22"/>
          <w:szCs w:val="22"/>
        </w:rPr>
        <w:t>Representante legal</w:t>
      </w:r>
    </w:p>
    <w:p w14:paraId="7B4A7561" w14:textId="72E59783" w:rsidR="002D5E99" w:rsidRPr="008714E1" w:rsidRDefault="002D5E99" w:rsidP="00D24A78">
      <w:pPr>
        <w:ind w:firstLine="709"/>
        <w:jc w:val="center"/>
        <w:rPr>
          <w:rFonts w:ascii="Arial" w:hAnsi="Arial" w:cs="Arial"/>
          <w:b/>
          <w:bCs/>
          <w:sz w:val="22"/>
          <w:szCs w:val="22"/>
        </w:rPr>
      </w:pPr>
      <w:r w:rsidRPr="008714E1">
        <w:rPr>
          <w:rFonts w:ascii="Arial" w:hAnsi="Arial" w:cs="Arial"/>
          <w:b/>
          <w:bCs/>
          <w:sz w:val="22"/>
          <w:szCs w:val="22"/>
        </w:rPr>
        <w:t>CONTRATANTE</w:t>
      </w:r>
    </w:p>
    <w:p w14:paraId="728614E4" w14:textId="405DE6A4" w:rsidR="002D5E99" w:rsidRPr="008714E1" w:rsidRDefault="002D5E99" w:rsidP="00D24A78">
      <w:pPr>
        <w:ind w:firstLine="709"/>
        <w:jc w:val="center"/>
        <w:rPr>
          <w:rFonts w:ascii="Arial" w:hAnsi="Arial" w:cs="Arial"/>
          <w:b/>
          <w:sz w:val="22"/>
          <w:szCs w:val="22"/>
        </w:rPr>
      </w:pPr>
    </w:p>
    <w:p w14:paraId="2E2B4761" w14:textId="77777777" w:rsidR="00C80034" w:rsidRPr="008714E1" w:rsidRDefault="002D5E99" w:rsidP="00D24A78">
      <w:pPr>
        <w:ind w:firstLine="709"/>
        <w:jc w:val="center"/>
        <w:rPr>
          <w:rFonts w:ascii="Arial" w:hAnsi="Arial" w:cs="Arial"/>
          <w:b/>
          <w:sz w:val="22"/>
          <w:szCs w:val="22"/>
        </w:rPr>
      </w:pPr>
      <w:r w:rsidRPr="008714E1">
        <w:rPr>
          <w:rFonts w:ascii="Arial" w:hAnsi="Arial" w:cs="Arial"/>
          <w:b/>
          <w:bCs/>
          <w:sz w:val="22"/>
          <w:szCs w:val="22"/>
        </w:rPr>
        <w:t>Representante</w:t>
      </w:r>
      <w:r w:rsidRPr="008714E1">
        <w:rPr>
          <w:rFonts w:ascii="Arial" w:hAnsi="Arial" w:cs="Arial"/>
          <w:b/>
          <w:sz w:val="22"/>
          <w:szCs w:val="22"/>
        </w:rPr>
        <w:t xml:space="preserve"> legal</w:t>
      </w:r>
    </w:p>
    <w:p w14:paraId="1CDC60CC" w14:textId="5697C5CB" w:rsidR="002D5E99" w:rsidRDefault="002D5E99" w:rsidP="00D24A78">
      <w:pPr>
        <w:ind w:firstLine="709"/>
        <w:jc w:val="center"/>
        <w:rPr>
          <w:rFonts w:ascii="Arial" w:hAnsi="Arial" w:cs="Arial"/>
          <w:sz w:val="22"/>
          <w:szCs w:val="22"/>
        </w:rPr>
      </w:pPr>
      <w:r w:rsidRPr="008714E1">
        <w:rPr>
          <w:rFonts w:ascii="Arial" w:hAnsi="Arial" w:cs="Arial"/>
          <w:b/>
          <w:sz w:val="22"/>
          <w:szCs w:val="22"/>
        </w:rPr>
        <w:t>CONTRATAD</w:t>
      </w:r>
      <w:r w:rsidR="007E6C46">
        <w:rPr>
          <w:rFonts w:ascii="Arial" w:hAnsi="Arial" w:cs="Arial"/>
          <w:b/>
          <w:sz w:val="22"/>
          <w:szCs w:val="22"/>
        </w:rPr>
        <w:t>A</w:t>
      </w:r>
    </w:p>
    <w:p w14:paraId="56B02237" w14:textId="77777777" w:rsidR="008714E1" w:rsidRDefault="008714E1" w:rsidP="00D24A78">
      <w:pPr>
        <w:ind w:firstLine="709"/>
        <w:jc w:val="center"/>
        <w:rPr>
          <w:rFonts w:ascii="Arial" w:hAnsi="Arial" w:cs="Arial"/>
          <w:sz w:val="22"/>
          <w:szCs w:val="22"/>
        </w:rPr>
      </w:pPr>
    </w:p>
    <w:p w14:paraId="21AC1ADE" w14:textId="1AC02428" w:rsidR="004B3939" w:rsidRDefault="008714E1" w:rsidP="00D24A78">
      <w:pPr>
        <w:jc w:val="both"/>
        <w:rPr>
          <w:rFonts w:ascii="Arial" w:hAnsi="Arial" w:cs="Arial"/>
          <w:iCs/>
          <w:sz w:val="22"/>
          <w:szCs w:val="22"/>
        </w:rPr>
      </w:pPr>
      <w:r w:rsidRPr="008714E1">
        <w:rPr>
          <w:rFonts w:ascii="Arial" w:hAnsi="Arial" w:cs="Arial"/>
          <w:iCs/>
          <w:sz w:val="22"/>
          <w:szCs w:val="22"/>
        </w:rPr>
        <w:t>Testemunhas:</w:t>
      </w:r>
    </w:p>
    <w:p w14:paraId="717AB27C" w14:textId="6DAA58C8" w:rsidR="00BD762C" w:rsidRDefault="008714E1" w:rsidP="00D24A78">
      <w:pPr>
        <w:jc w:val="both"/>
        <w:rPr>
          <w:rFonts w:ascii="Arial" w:hAnsi="Arial" w:cs="Arial"/>
          <w:iCs/>
          <w:sz w:val="22"/>
          <w:szCs w:val="22"/>
        </w:rPr>
      </w:pPr>
      <w:r>
        <w:rPr>
          <w:rFonts w:ascii="Arial" w:hAnsi="Arial" w:cs="Arial"/>
          <w:iCs/>
          <w:sz w:val="22"/>
          <w:szCs w:val="22"/>
        </w:rPr>
        <w:t>___________________________                                            _____________________________</w:t>
      </w:r>
    </w:p>
    <w:p w14:paraId="3B1CE41F" w14:textId="5E684FA7" w:rsidR="00934233" w:rsidRDefault="00934233" w:rsidP="00D24A78">
      <w:pPr>
        <w:jc w:val="both"/>
        <w:rPr>
          <w:rFonts w:ascii="Arial" w:hAnsi="Arial" w:cs="Arial"/>
          <w:iCs/>
          <w:sz w:val="22"/>
          <w:szCs w:val="22"/>
        </w:rPr>
      </w:pPr>
    </w:p>
    <w:p w14:paraId="62C4A410" w14:textId="2CD6F752" w:rsidR="00934233" w:rsidRDefault="00934233" w:rsidP="00D24A78">
      <w:pPr>
        <w:jc w:val="both"/>
        <w:rPr>
          <w:rFonts w:ascii="Arial" w:hAnsi="Arial" w:cs="Arial"/>
          <w:iCs/>
          <w:sz w:val="22"/>
          <w:szCs w:val="22"/>
        </w:rPr>
      </w:pPr>
    </w:p>
    <w:p w14:paraId="4DDAC1C8" w14:textId="5C48E9F3" w:rsidR="00934233" w:rsidRDefault="00934233" w:rsidP="00D24A78">
      <w:pPr>
        <w:jc w:val="both"/>
        <w:rPr>
          <w:rFonts w:ascii="Arial" w:hAnsi="Arial" w:cs="Arial"/>
          <w:iCs/>
          <w:sz w:val="22"/>
          <w:szCs w:val="22"/>
        </w:rPr>
      </w:pPr>
    </w:p>
    <w:p w14:paraId="7443F660" w14:textId="6E4FBEAD" w:rsidR="00934233" w:rsidRDefault="00934233" w:rsidP="00D24A78">
      <w:pPr>
        <w:jc w:val="both"/>
        <w:rPr>
          <w:rFonts w:ascii="Arial" w:hAnsi="Arial" w:cs="Arial"/>
          <w:iCs/>
          <w:sz w:val="22"/>
          <w:szCs w:val="22"/>
        </w:rPr>
      </w:pPr>
    </w:p>
    <w:p w14:paraId="0452F228" w14:textId="7D208D05" w:rsidR="00934233" w:rsidRDefault="00934233" w:rsidP="00D24A78">
      <w:pPr>
        <w:jc w:val="both"/>
        <w:rPr>
          <w:rFonts w:ascii="Arial" w:hAnsi="Arial" w:cs="Arial"/>
          <w:iCs/>
          <w:sz w:val="22"/>
          <w:szCs w:val="22"/>
        </w:rPr>
      </w:pPr>
    </w:p>
    <w:p w14:paraId="64CEE443" w14:textId="7017CA75" w:rsidR="00934233" w:rsidRDefault="00934233" w:rsidP="00D24A78">
      <w:pPr>
        <w:jc w:val="both"/>
        <w:rPr>
          <w:rFonts w:ascii="Arial" w:hAnsi="Arial" w:cs="Arial"/>
          <w:iCs/>
          <w:sz w:val="22"/>
          <w:szCs w:val="22"/>
        </w:rPr>
      </w:pPr>
    </w:p>
    <w:p w14:paraId="5BBEEED3" w14:textId="46DD0C76" w:rsidR="00934233" w:rsidRDefault="00934233" w:rsidP="00D24A78">
      <w:pPr>
        <w:jc w:val="both"/>
        <w:rPr>
          <w:rFonts w:ascii="Arial" w:hAnsi="Arial" w:cs="Arial"/>
          <w:iCs/>
          <w:sz w:val="22"/>
          <w:szCs w:val="22"/>
        </w:rPr>
      </w:pPr>
    </w:p>
    <w:p w14:paraId="2933F5B7" w14:textId="49664812" w:rsidR="00934233" w:rsidRDefault="00934233" w:rsidP="00D24A78">
      <w:pPr>
        <w:jc w:val="both"/>
        <w:rPr>
          <w:rFonts w:ascii="Arial" w:hAnsi="Arial" w:cs="Arial"/>
          <w:iCs/>
          <w:sz w:val="22"/>
          <w:szCs w:val="22"/>
        </w:rPr>
      </w:pPr>
    </w:p>
    <w:p w14:paraId="73E7A52A" w14:textId="18B8392A" w:rsidR="00934233" w:rsidRDefault="00934233" w:rsidP="00D24A78">
      <w:pPr>
        <w:jc w:val="both"/>
        <w:rPr>
          <w:rFonts w:ascii="Arial" w:hAnsi="Arial" w:cs="Arial"/>
          <w:iCs/>
          <w:sz w:val="22"/>
          <w:szCs w:val="22"/>
        </w:rPr>
      </w:pPr>
    </w:p>
    <w:p w14:paraId="6E75D24D" w14:textId="3911D034" w:rsidR="00934233" w:rsidRDefault="00934233" w:rsidP="00D24A78">
      <w:pPr>
        <w:jc w:val="both"/>
        <w:rPr>
          <w:rFonts w:ascii="Arial" w:hAnsi="Arial" w:cs="Arial"/>
          <w:iCs/>
          <w:sz w:val="22"/>
          <w:szCs w:val="22"/>
        </w:rPr>
      </w:pPr>
    </w:p>
    <w:p w14:paraId="7B6D3B05" w14:textId="287E30BE" w:rsidR="00934233" w:rsidRDefault="00934233" w:rsidP="00D24A78">
      <w:pPr>
        <w:jc w:val="both"/>
        <w:rPr>
          <w:rFonts w:ascii="Arial" w:hAnsi="Arial" w:cs="Arial"/>
          <w:iCs/>
          <w:sz w:val="22"/>
          <w:szCs w:val="22"/>
        </w:rPr>
      </w:pPr>
    </w:p>
    <w:p w14:paraId="0C20C1AB" w14:textId="5FB26C06" w:rsidR="00934233" w:rsidRDefault="00934233" w:rsidP="00D24A78">
      <w:pPr>
        <w:jc w:val="both"/>
        <w:rPr>
          <w:rFonts w:ascii="Arial" w:hAnsi="Arial" w:cs="Arial"/>
          <w:iCs/>
          <w:sz w:val="22"/>
          <w:szCs w:val="22"/>
        </w:rPr>
      </w:pPr>
    </w:p>
    <w:p w14:paraId="5AE71724" w14:textId="774F1779" w:rsidR="00934233" w:rsidRDefault="00934233" w:rsidP="00D24A78">
      <w:pPr>
        <w:jc w:val="both"/>
        <w:rPr>
          <w:rFonts w:ascii="Arial" w:hAnsi="Arial" w:cs="Arial"/>
          <w:iCs/>
          <w:sz w:val="22"/>
          <w:szCs w:val="22"/>
        </w:rPr>
      </w:pPr>
    </w:p>
    <w:p w14:paraId="30446F4D" w14:textId="4C6E97A4" w:rsidR="00FF5762" w:rsidRDefault="00FF5762" w:rsidP="00D24A78">
      <w:pPr>
        <w:jc w:val="both"/>
        <w:rPr>
          <w:rFonts w:ascii="Arial" w:hAnsi="Arial" w:cs="Arial"/>
          <w:iCs/>
          <w:sz w:val="22"/>
          <w:szCs w:val="22"/>
        </w:rPr>
      </w:pPr>
    </w:p>
    <w:p w14:paraId="49BC5109" w14:textId="587D93AB" w:rsidR="00FF5762" w:rsidRDefault="00FF5762" w:rsidP="00D24A78">
      <w:pPr>
        <w:jc w:val="both"/>
        <w:rPr>
          <w:rFonts w:ascii="Arial" w:hAnsi="Arial" w:cs="Arial"/>
          <w:iCs/>
          <w:sz w:val="22"/>
          <w:szCs w:val="22"/>
        </w:rPr>
      </w:pPr>
    </w:p>
    <w:p w14:paraId="6496F94F" w14:textId="0EE74503" w:rsidR="00FF5762" w:rsidRDefault="00FF5762" w:rsidP="00D24A78">
      <w:pPr>
        <w:jc w:val="both"/>
        <w:rPr>
          <w:rFonts w:ascii="Arial" w:hAnsi="Arial" w:cs="Arial"/>
          <w:iCs/>
          <w:sz w:val="22"/>
          <w:szCs w:val="22"/>
        </w:rPr>
      </w:pPr>
    </w:p>
    <w:p w14:paraId="594F3A7D" w14:textId="4F83A24E" w:rsidR="00FF5762" w:rsidRDefault="00FF5762" w:rsidP="00D24A78">
      <w:pPr>
        <w:jc w:val="both"/>
        <w:rPr>
          <w:rFonts w:ascii="Arial" w:hAnsi="Arial" w:cs="Arial"/>
          <w:iCs/>
          <w:sz w:val="22"/>
          <w:szCs w:val="22"/>
        </w:rPr>
      </w:pPr>
    </w:p>
    <w:p w14:paraId="07F65C76" w14:textId="1145D158" w:rsidR="00FF5762" w:rsidRDefault="00FF5762" w:rsidP="00D24A78">
      <w:pPr>
        <w:jc w:val="both"/>
        <w:rPr>
          <w:rFonts w:ascii="Arial" w:hAnsi="Arial" w:cs="Arial"/>
          <w:iCs/>
          <w:sz w:val="22"/>
          <w:szCs w:val="22"/>
        </w:rPr>
      </w:pPr>
    </w:p>
    <w:p w14:paraId="3E7CD278" w14:textId="55A31398" w:rsidR="00FF5762" w:rsidRDefault="00FF5762" w:rsidP="00D24A78">
      <w:pPr>
        <w:jc w:val="both"/>
        <w:rPr>
          <w:rFonts w:ascii="Arial" w:hAnsi="Arial" w:cs="Arial"/>
          <w:iCs/>
          <w:sz w:val="22"/>
          <w:szCs w:val="22"/>
        </w:rPr>
      </w:pPr>
    </w:p>
    <w:p w14:paraId="6C338B6D" w14:textId="1078D34E" w:rsidR="00FF5762" w:rsidRDefault="00FF5762" w:rsidP="00D24A78">
      <w:pPr>
        <w:jc w:val="both"/>
        <w:rPr>
          <w:rFonts w:ascii="Arial" w:hAnsi="Arial" w:cs="Arial"/>
          <w:iCs/>
          <w:sz w:val="22"/>
          <w:szCs w:val="22"/>
        </w:rPr>
      </w:pPr>
    </w:p>
    <w:p w14:paraId="064F10CF" w14:textId="224494E4" w:rsidR="00FF5762" w:rsidRDefault="00FF5762" w:rsidP="00D24A78">
      <w:pPr>
        <w:jc w:val="both"/>
        <w:rPr>
          <w:rFonts w:ascii="Arial" w:hAnsi="Arial" w:cs="Arial"/>
          <w:iCs/>
          <w:sz w:val="22"/>
          <w:szCs w:val="22"/>
        </w:rPr>
      </w:pPr>
    </w:p>
    <w:p w14:paraId="3C10B171" w14:textId="677401E2" w:rsidR="00FF5762" w:rsidRDefault="00FF5762" w:rsidP="00D24A78">
      <w:pPr>
        <w:jc w:val="both"/>
        <w:rPr>
          <w:rFonts w:ascii="Arial" w:hAnsi="Arial" w:cs="Arial"/>
          <w:iCs/>
          <w:sz w:val="22"/>
          <w:szCs w:val="22"/>
        </w:rPr>
      </w:pPr>
    </w:p>
    <w:p w14:paraId="68792007" w14:textId="09CEA016" w:rsidR="00FF5762" w:rsidRDefault="00FF5762" w:rsidP="00D24A78">
      <w:pPr>
        <w:jc w:val="both"/>
        <w:rPr>
          <w:rFonts w:ascii="Arial" w:hAnsi="Arial" w:cs="Arial"/>
          <w:iCs/>
          <w:sz w:val="22"/>
          <w:szCs w:val="22"/>
        </w:rPr>
      </w:pPr>
    </w:p>
    <w:p w14:paraId="56E022EA" w14:textId="6FA84A50" w:rsidR="00FF5762" w:rsidRDefault="00FF5762" w:rsidP="00D24A78">
      <w:pPr>
        <w:jc w:val="both"/>
        <w:rPr>
          <w:rFonts w:ascii="Arial" w:hAnsi="Arial" w:cs="Arial"/>
          <w:iCs/>
          <w:sz w:val="22"/>
          <w:szCs w:val="22"/>
        </w:rPr>
      </w:pPr>
    </w:p>
    <w:p w14:paraId="2637E111" w14:textId="48C20259" w:rsidR="00FF5762" w:rsidRDefault="00FF5762" w:rsidP="00D24A78">
      <w:pPr>
        <w:jc w:val="both"/>
        <w:rPr>
          <w:rFonts w:ascii="Arial" w:hAnsi="Arial" w:cs="Arial"/>
          <w:iCs/>
          <w:sz w:val="22"/>
          <w:szCs w:val="22"/>
        </w:rPr>
      </w:pPr>
    </w:p>
    <w:p w14:paraId="55E0DA83" w14:textId="2E2BA6B0" w:rsidR="00FF5762" w:rsidRDefault="00FF5762" w:rsidP="00D24A78">
      <w:pPr>
        <w:jc w:val="both"/>
        <w:rPr>
          <w:rFonts w:ascii="Arial" w:hAnsi="Arial" w:cs="Arial"/>
          <w:iCs/>
          <w:sz w:val="22"/>
          <w:szCs w:val="22"/>
        </w:rPr>
      </w:pPr>
    </w:p>
    <w:p w14:paraId="5BA67245" w14:textId="1B7AB415" w:rsidR="00FF5762" w:rsidRDefault="00FF5762" w:rsidP="00D24A78">
      <w:pPr>
        <w:jc w:val="both"/>
        <w:rPr>
          <w:rFonts w:ascii="Arial" w:hAnsi="Arial" w:cs="Arial"/>
          <w:iCs/>
          <w:sz w:val="22"/>
          <w:szCs w:val="22"/>
        </w:rPr>
      </w:pPr>
    </w:p>
    <w:p w14:paraId="4D5B5C80" w14:textId="44F8704B" w:rsidR="00FF5762" w:rsidRDefault="00FF5762" w:rsidP="00D24A78">
      <w:pPr>
        <w:jc w:val="both"/>
        <w:rPr>
          <w:rFonts w:ascii="Arial" w:hAnsi="Arial" w:cs="Arial"/>
          <w:iCs/>
          <w:sz w:val="22"/>
          <w:szCs w:val="22"/>
        </w:rPr>
      </w:pPr>
    </w:p>
    <w:p w14:paraId="09F8C644" w14:textId="27DACA17" w:rsidR="00FF5762" w:rsidRDefault="00FF5762" w:rsidP="00D24A78">
      <w:pPr>
        <w:jc w:val="both"/>
        <w:rPr>
          <w:rFonts w:ascii="Arial" w:hAnsi="Arial" w:cs="Arial"/>
          <w:iCs/>
          <w:sz w:val="22"/>
          <w:szCs w:val="22"/>
        </w:rPr>
      </w:pPr>
    </w:p>
    <w:p w14:paraId="0F878E5A" w14:textId="5E6CDCCC" w:rsidR="00FF5762" w:rsidRDefault="00FF5762" w:rsidP="00D24A78">
      <w:pPr>
        <w:jc w:val="both"/>
        <w:rPr>
          <w:rFonts w:ascii="Arial" w:hAnsi="Arial" w:cs="Arial"/>
          <w:iCs/>
          <w:sz w:val="22"/>
          <w:szCs w:val="22"/>
        </w:rPr>
      </w:pPr>
    </w:p>
    <w:p w14:paraId="115F709A" w14:textId="156F8C67" w:rsidR="00FF5762" w:rsidRDefault="00FF5762" w:rsidP="00D24A78">
      <w:pPr>
        <w:jc w:val="both"/>
        <w:rPr>
          <w:rFonts w:ascii="Arial" w:hAnsi="Arial" w:cs="Arial"/>
          <w:iCs/>
          <w:sz w:val="22"/>
          <w:szCs w:val="22"/>
        </w:rPr>
      </w:pPr>
    </w:p>
    <w:p w14:paraId="736A17B1" w14:textId="77777777" w:rsidR="00FF5762" w:rsidRDefault="00FF5762" w:rsidP="00D24A78">
      <w:pPr>
        <w:jc w:val="both"/>
        <w:rPr>
          <w:rFonts w:ascii="Arial" w:hAnsi="Arial" w:cs="Arial"/>
          <w:iCs/>
          <w:sz w:val="22"/>
          <w:szCs w:val="22"/>
        </w:rPr>
      </w:pPr>
    </w:p>
    <w:p w14:paraId="4D8CDA38" w14:textId="2F9C792D" w:rsidR="00934233" w:rsidRDefault="00934233" w:rsidP="00D24A78">
      <w:pPr>
        <w:jc w:val="both"/>
        <w:rPr>
          <w:rFonts w:ascii="Arial" w:hAnsi="Arial" w:cs="Arial"/>
          <w:iCs/>
          <w:sz w:val="22"/>
          <w:szCs w:val="22"/>
        </w:rPr>
      </w:pPr>
    </w:p>
    <w:p w14:paraId="20E17D3B" w14:textId="058DF7A9" w:rsidR="00934233" w:rsidRDefault="00934233" w:rsidP="00D24A78">
      <w:pPr>
        <w:jc w:val="both"/>
        <w:rPr>
          <w:rFonts w:ascii="Arial" w:hAnsi="Arial" w:cs="Arial"/>
          <w:iCs/>
          <w:sz w:val="22"/>
          <w:szCs w:val="22"/>
        </w:rPr>
      </w:pPr>
    </w:p>
    <w:p w14:paraId="3262BCDA" w14:textId="10F3C25A" w:rsidR="00934233" w:rsidRDefault="00934233" w:rsidP="00D24A78">
      <w:pPr>
        <w:jc w:val="both"/>
        <w:rPr>
          <w:rFonts w:ascii="Arial" w:hAnsi="Arial" w:cs="Arial"/>
          <w:iCs/>
          <w:sz w:val="22"/>
          <w:szCs w:val="22"/>
        </w:rPr>
      </w:pPr>
    </w:p>
    <w:p w14:paraId="7273B149" w14:textId="5B653F5E" w:rsidR="00934233" w:rsidRDefault="00934233" w:rsidP="00D24A78">
      <w:pPr>
        <w:jc w:val="both"/>
        <w:rPr>
          <w:rFonts w:ascii="Arial" w:hAnsi="Arial" w:cs="Arial"/>
          <w:iCs/>
          <w:sz w:val="22"/>
          <w:szCs w:val="22"/>
        </w:rPr>
      </w:pPr>
    </w:p>
    <w:p w14:paraId="7A8FF420" w14:textId="46C86BAF" w:rsidR="00934233" w:rsidRPr="00D56C35" w:rsidRDefault="00934233" w:rsidP="00934233">
      <w:pPr>
        <w:pStyle w:val="SemEspaamento"/>
        <w:pBdr>
          <w:top w:val="single" w:sz="4" w:space="1" w:color="auto"/>
          <w:left w:val="single" w:sz="4" w:space="4" w:color="auto"/>
          <w:bottom w:val="single" w:sz="4" w:space="1" w:color="auto"/>
          <w:right w:val="single" w:sz="4" w:space="4" w:color="auto"/>
        </w:pBdr>
        <w:rPr>
          <w:rFonts w:ascii="Arial" w:hAnsi="Arial" w:cs="Arial"/>
          <w:b/>
          <w:sz w:val="22"/>
          <w:szCs w:val="22"/>
        </w:rPr>
      </w:pPr>
      <w:r w:rsidRPr="00D56C35">
        <w:rPr>
          <w:rFonts w:ascii="Arial" w:hAnsi="Arial" w:cs="Arial"/>
          <w:b/>
          <w:sz w:val="22"/>
          <w:szCs w:val="22"/>
        </w:rPr>
        <w:lastRenderedPageBreak/>
        <w:t xml:space="preserve">PROCESSO DE LICITAÇÃO Nº </w:t>
      </w:r>
      <w:r w:rsidR="00FF5762">
        <w:rPr>
          <w:rFonts w:ascii="Arial" w:hAnsi="Arial" w:cs="Arial"/>
          <w:b/>
          <w:sz w:val="22"/>
          <w:szCs w:val="22"/>
        </w:rPr>
        <w:t>112</w:t>
      </w:r>
      <w:r w:rsidRPr="00D56C35">
        <w:rPr>
          <w:rFonts w:ascii="Arial" w:hAnsi="Arial" w:cs="Arial"/>
          <w:b/>
          <w:sz w:val="22"/>
          <w:szCs w:val="22"/>
        </w:rPr>
        <w:t>/2024</w:t>
      </w:r>
    </w:p>
    <w:p w14:paraId="7F956C87" w14:textId="23B826FA" w:rsidR="00934233" w:rsidRPr="00D56C35" w:rsidRDefault="00934233" w:rsidP="00934233">
      <w:pPr>
        <w:pStyle w:val="SemEspaamento"/>
        <w:pBdr>
          <w:top w:val="single" w:sz="4" w:space="1" w:color="auto"/>
          <w:left w:val="single" w:sz="4" w:space="4" w:color="auto"/>
          <w:bottom w:val="single" w:sz="4" w:space="1" w:color="auto"/>
          <w:right w:val="single" w:sz="4" w:space="4" w:color="auto"/>
        </w:pBdr>
        <w:rPr>
          <w:rFonts w:ascii="Arial" w:hAnsi="Arial" w:cs="Arial"/>
          <w:b/>
          <w:sz w:val="22"/>
          <w:szCs w:val="22"/>
        </w:rPr>
      </w:pPr>
      <w:r w:rsidRPr="00D56C35">
        <w:rPr>
          <w:rFonts w:ascii="Arial" w:hAnsi="Arial" w:cs="Arial"/>
          <w:b/>
          <w:sz w:val="22"/>
          <w:szCs w:val="22"/>
        </w:rPr>
        <w:t>MODALIDADE: Pregão na forma Eletrônica nº 9005</w:t>
      </w:r>
      <w:r w:rsidR="00FF5762">
        <w:rPr>
          <w:rFonts w:ascii="Arial" w:hAnsi="Arial" w:cs="Arial"/>
          <w:b/>
          <w:sz w:val="22"/>
          <w:szCs w:val="22"/>
        </w:rPr>
        <w:t>4</w:t>
      </w:r>
      <w:r w:rsidRPr="00D56C35">
        <w:rPr>
          <w:rFonts w:ascii="Arial" w:hAnsi="Arial" w:cs="Arial"/>
          <w:b/>
          <w:sz w:val="22"/>
          <w:szCs w:val="22"/>
        </w:rPr>
        <w:t>/</w:t>
      </w:r>
      <w:bookmarkStart w:id="70" w:name="_GoBack"/>
      <w:r w:rsidRPr="00D56C35">
        <w:rPr>
          <w:rFonts w:ascii="Arial" w:hAnsi="Arial" w:cs="Arial"/>
          <w:b/>
          <w:sz w:val="22"/>
          <w:szCs w:val="22"/>
        </w:rPr>
        <w:t>2024</w:t>
      </w:r>
      <w:bookmarkEnd w:id="70"/>
    </w:p>
    <w:p w14:paraId="22716F74" w14:textId="6DBC8C1F" w:rsidR="00934233" w:rsidRPr="00D56C35" w:rsidRDefault="00934233" w:rsidP="00934233">
      <w:pPr>
        <w:pStyle w:val="SemEspaamento"/>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D56C35">
        <w:rPr>
          <w:rFonts w:ascii="Arial" w:hAnsi="Arial" w:cs="Arial"/>
          <w:b/>
          <w:sz w:val="22"/>
          <w:szCs w:val="22"/>
        </w:rPr>
        <w:t>OBJETO:</w:t>
      </w:r>
      <w:r w:rsidRPr="00D56C35">
        <w:rPr>
          <w:rFonts w:ascii="Arial" w:hAnsi="Arial" w:cs="Arial"/>
          <w:sz w:val="22"/>
          <w:szCs w:val="22"/>
        </w:rPr>
        <w:t xml:space="preserve"> </w:t>
      </w:r>
      <w:r w:rsidR="00FF5762" w:rsidRPr="00FF5762">
        <w:rPr>
          <w:rFonts w:ascii="Arial" w:hAnsi="Arial" w:cs="Arial"/>
          <w:bCs/>
          <w:color w:val="000000"/>
          <w:sz w:val="22"/>
          <w:szCs w:val="22"/>
        </w:rPr>
        <w:t>Contratação de empresa especializada em Laudos e Programas de Engenharia e Segurança do Trabalho, PRG, AVALIAÇÃO DE CONTROLE OCUPACIONAL e ORGANIZACIONAL, LIP, LTCAT, PPP, AET e Exames Ocupacionais (Admissionais e Demissionais), por um período de 60 (sessenta) meses, com Recursos Próprios</w:t>
      </w:r>
      <w:r w:rsidRPr="00D56C35">
        <w:rPr>
          <w:rFonts w:ascii="Arial" w:hAnsi="Arial" w:cs="Arial"/>
          <w:sz w:val="22"/>
          <w:szCs w:val="22"/>
        </w:rPr>
        <w:t>.</w:t>
      </w:r>
    </w:p>
    <w:p w14:paraId="74CD8B15" w14:textId="11C333EF" w:rsidR="00934233" w:rsidRPr="00A24AFD" w:rsidRDefault="00934233" w:rsidP="00934233">
      <w:pPr>
        <w:pStyle w:val="SemEspaamento"/>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D56C35">
        <w:rPr>
          <w:rFonts w:ascii="Arial" w:hAnsi="Arial" w:cs="Arial"/>
          <w:b/>
          <w:bCs/>
          <w:sz w:val="22"/>
          <w:szCs w:val="22"/>
        </w:rPr>
        <w:t>ABERTURA DAS PROPOSTAS E RECEBIMENTO DOS LANCES:</w:t>
      </w:r>
      <w:r w:rsidRPr="00D56C35">
        <w:rPr>
          <w:rFonts w:ascii="Arial" w:hAnsi="Arial" w:cs="Arial"/>
          <w:sz w:val="22"/>
          <w:szCs w:val="22"/>
        </w:rPr>
        <w:t xml:space="preserve"> a partir das 08h30 do dia </w:t>
      </w:r>
      <w:r w:rsidR="00E22E78">
        <w:rPr>
          <w:rFonts w:ascii="Arial" w:hAnsi="Arial" w:cs="Arial"/>
          <w:sz w:val="22"/>
          <w:szCs w:val="22"/>
        </w:rPr>
        <w:t>31</w:t>
      </w:r>
      <w:r w:rsidR="00A14041">
        <w:rPr>
          <w:rFonts w:ascii="Arial" w:hAnsi="Arial" w:cs="Arial"/>
          <w:sz w:val="22"/>
          <w:szCs w:val="22"/>
        </w:rPr>
        <w:t xml:space="preserve"> de </w:t>
      </w:r>
      <w:r w:rsidR="00E22E78">
        <w:rPr>
          <w:rFonts w:ascii="Arial" w:hAnsi="Arial" w:cs="Arial"/>
          <w:sz w:val="22"/>
          <w:szCs w:val="22"/>
        </w:rPr>
        <w:t>janeiro</w:t>
      </w:r>
      <w:r w:rsidRPr="00A24AFD">
        <w:rPr>
          <w:rFonts w:ascii="Arial" w:hAnsi="Arial" w:cs="Arial"/>
          <w:sz w:val="22"/>
          <w:szCs w:val="22"/>
        </w:rPr>
        <w:t xml:space="preserve"> de 202</w:t>
      </w:r>
      <w:r w:rsidR="00E22E78">
        <w:rPr>
          <w:rFonts w:ascii="Arial" w:hAnsi="Arial" w:cs="Arial"/>
          <w:sz w:val="22"/>
          <w:szCs w:val="22"/>
        </w:rPr>
        <w:t>5</w:t>
      </w:r>
      <w:r w:rsidRPr="00A24AFD">
        <w:rPr>
          <w:rFonts w:ascii="Arial" w:hAnsi="Arial" w:cs="Arial"/>
          <w:sz w:val="22"/>
          <w:szCs w:val="22"/>
        </w:rPr>
        <w:t>.</w:t>
      </w:r>
    </w:p>
    <w:p w14:paraId="79B04690" w14:textId="77777777" w:rsidR="00934233" w:rsidRPr="00CD65D8" w:rsidRDefault="00934233" w:rsidP="00D24A78">
      <w:pPr>
        <w:jc w:val="both"/>
        <w:rPr>
          <w:rFonts w:ascii="Arial" w:hAnsi="Arial" w:cs="Arial"/>
          <w:iCs/>
          <w:sz w:val="22"/>
          <w:szCs w:val="22"/>
        </w:rPr>
      </w:pPr>
    </w:p>
    <w:sectPr w:rsidR="00934233" w:rsidRPr="00CD65D8" w:rsidSect="002654B1">
      <w:headerReference w:type="default" r:id="rId103"/>
      <w:headerReference w:type="first" r:id="rId104"/>
      <w:type w:val="continuous"/>
      <w:pgSz w:w="11906" w:h="16838" w:code="9"/>
      <w:pgMar w:top="2269"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C7467" w14:textId="77777777" w:rsidR="00A1323A" w:rsidRDefault="00A1323A">
      <w:r>
        <w:separator/>
      </w:r>
    </w:p>
  </w:endnote>
  <w:endnote w:type="continuationSeparator" w:id="0">
    <w:p w14:paraId="2629A8C6" w14:textId="77777777" w:rsidR="00A1323A" w:rsidRDefault="00A1323A">
      <w:r>
        <w:continuationSeparator/>
      </w:r>
    </w:p>
  </w:endnote>
  <w:endnote w:type="continuationNotice" w:id="1">
    <w:p w14:paraId="574BA4EE" w14:textId="77777777" w:rsidR="00A1323A" w:rsidRDefault="00A13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CAA68" w14:textId="77777777" w:rsidR="003607DC" w:rsidRDefault="003607DC">
    <w:pPr>
      <w:pStyle w:val="Corpodetexto"/>
      <w:spacing w:line="14" w:lineRule="auto"/>
    </w:pPr>
    <w:r>
      <w:rPr>
        <w:noProof/>
      </w:rPr>
      <mc:AlternateContent>
        <mc:Choice Requires="wps">
          <w:drawing>
            <wp:anchor distT="0" distB="0" distL="114300" distR="114300" simplePos="0" relativeHeight="251663360" behindDoc="1" locked="0" layoutInCell="1" allowOverlap="1" wp14:anchorId="64F866CD" wp14:editId="288CAD5A">
              <wp:simplePos x="0" y="0"/>
              <wp:positionH relativeFrom="page">
                <wp:posOffset>1115060</wp:posOffset>
              </wp:positionH>
              <wp:positionV relativeFrom="page">
                <wp:posOffset>10039350</wp:posOffset>
              </wp:positionV>
              <wp:extent cx="5778500" cy="48958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489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E579F" w14:textId="77777777" w:rsidR="003607DC" w:rsidRDefault="003607DC">
                          <w:pPr>
                            <w:spacing w:before="4"/>
                            <w:ind w:right="78"/>
                            <w:jc w:val="right"/>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F866CD" id="_x0000_t202" coordsize="21600,21600" o:spt="202" path="m,l,21600r21600,l21600,xe">
              <v:stroke joinstyle="miter"/>
              <v:path gradientshapeok="t" o:connecttype="rect"/>
            </v:shapetype>
            <v:shape id="Text Box 1" o:spid="_x0000_s1026" type="#_x0000_t202" style="position:absolute;margin-left:87.8pt;margin-top:790.5pt;width:455pt;height:38.5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" filled="f" stroked="f">
              <v:textbox inset="0,0,0,0">
                <w:txbxContent>
                  <w:p w14:paraId="166E579F" w14:textId="77777777" w:rsidR="003607DC" w:rsidRDefault="003607DC">
                    <w:pPr>
                      <w:spacing w:before="4"/>
                      <w:ind w:right="78"/>
                      <w:jc w:val="right"/>
                      <w:rPr>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04646" w14:textId="77777777" w:rsidR="00A1323A" w:rsidRDefault="00A1323A">
      <w:r>
        <w:separator/>
      </w:r>
    </w:p>
  </w:footnote>
  <w:footnote w:type="continuationSeparator" w:id="0">
    <w:p w14:paraId="1C900D9A" w14:textId="77777777" w:rsidR="00A1323A" w:rsidRDefault="00A1323A">
      <w:r>
        <w:continuationSeparator/>
      </w:r>
    </w:p>
  </w:footnote>
  <w:footnote w:type="continuationNotice" w:id="1">
    <w:p w14:paraId="40B85CA4" w14:textId="77777777" w:rsidR="00A1323A" w:rsidRDefault="00A132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F69CF" w14:textId="77777777" w:rsidR="003607DC" w:rsidRDefault="003607DC">
    <w:pPr>
      <w:pStyle w:val="Corpodetexto"/>
      <w:spacing w:line="14" w:lineRule="auto"/>
    </w:pPr>
    <w:r w:rsidRPr="000B5B69">
      <w:rPr>
        <w:noProof/>
      </w:rPr>
      <w:drawing>
        <wp:anchor distT="0" distB="0" distL="114300" distR="114300" simplePos="0" relativeHeight="251664384" behindDoc="0" locked="0" layoutInCell="1" allowOverlap="1" wp14:anchorId="69DB49F8" wp14:editId="09E2C70E">
          <wp:simplePos x="0" y="0"/>
          <wp:positionH relativeFrom="margin">
            <wp:align>left</wp:align>
          </wp:positionH>
          <wp:positionV relativeFrom="paragraph">
            <wp:posOffset>-139065</wp:posOffset>
          </wp:positionV>
          <wp:extent cx="5972175" cy="1047750"/>
          <wp:effectExtent l="0" t="0" r="9525" b="0"/>
          <wp:wrapSquare wrapText="bothSides"/>
          <wp:docPr id="5" name="Imagem 5"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10477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8E01" w14:textId="1D916806" w:rsidR="003607DC" w:rsidRDefault="003607DC" w:rsidP="00AC5259">
    <w:pPr>
      <w:pStyle w:val="Cabealho"/>
      <w:jc w:val="right"/>
    </w:pPr>
    <w:r w:rsidRPr="000B5B69">
      <w:rPr>
        <w:noProof/>
      </w:rPr>
      <w:drawing>
        <wp:anchor distT="0" distB="0" distL="114300" distR="114300" simplePos="0" relativeHeight="251661312" behindDoc="0" locked="0" layoutInCell="1" allowOverlap="1" wp14:anchorId="6E505EF5" wp14:editId="6B69E122">
          <wp:simplePos x="0" y="0"/>
          <wp:positionH relativeFrom="margin">
            <wp:align>right</wp:align>
          </wp:positionH>
          <wp:positionV relativeFrom="paragraph">
            <wp:posOffset>-231140</wp:posOffset>
          </wp:positionV>
          <wp:extent cx="6105525" cy="1171575"/>
          <wp:effectExtent l="0" t="0" r="9525" b="9525"/>
          <wp:wrapSquare wrapText="bothSides"/>
          <wp:docPr id="26" name="Imagem 26"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5525" cy="11715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411352" w14:textId="77777777" w:rsidR="003607DC" w:rsidRDefault="003607DC"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8EDC4" w14:textId="194A6A60" w:rsidR="003607DC" w:rsidRDefault="003607DC">
    <w:pPr>
      <w:pStyle w:val="Cabealho"/>
    </w:pPr>
    <w:r w:rsidRPr="000B5B69">
      <w:rPr>
        <w:noProof/>
      </w:rPr>
      <w:drawing>
        <wp:anchor distT="0" distB="0" distL="114300" distR="114300" simplePos="0" relativeHeight="251659264" behindDoc="0" locked="0" layoutInCell="1" allowOverlap="1" wp14:anchorId="56DFAB4E" wp14:editId="1724927E">
          <wp:simplePos x="0" y="0"/>
          <wp:positionH relativeFrom="margin">
            <wp:align>center</wp:align>
          </wp:positionH>
          <wp:positionV relativeFrom="paragraph">
            <wp:posOffset>8890</wp:posOffset>
          </wp:positionV>
          <wp:extent cx="5686425" cy="1247775"/>
          <wp:effectExtent l="0" t="0" r="9525" b="9525"/>
          <wp:wrapSquare wrapText="bothSides"/>
          <wp:docPr id="27" name="Imagem 27"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12477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172E27C"/>
    <w:lvl w:ilvl="0">
      <w:start w:val="1"/>
      <w:numFmt w:val="bullet"/>
      <w:pStyle w:val="Commarcadores3"/>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56487A70"/>
    <w:lvl w:ilvl="0">
      <w:start w:val="1"/>
      <w:numFmt w:val="bullet"/>
      <w:pStyle w:val="Commarcadores2"/>
      <w:lvlText w:val=""/>
      <w:lvlJc w:val="left"/>
      <w:pPr>
        <w:tabs>
          <w:tab w:val="num" w:pos="643"/>
        </w:tabs>
        <w:ind w:left="643" w:hanging="360"/>
      </w:pPr>
      <w:rPr>
        <w:rFonts w:ascii="Symbol" w:hAnsi="Symbol" w:hint="default"/>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A1860D8"/>
    <w:multiLevelType w:val="multilevel"/>
    <w:tmpl w:val="FCD06AD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300ED3"/>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7" w15:restartNumberingAfterBreak="0">
    <w:nsid w:val="0AB86D13"/>
    <w:multiLevelType w:val="multilevel"/>
    <w:tmpl w:val="AF283760"/>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val="0"/>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CA255C9"/>
    <w:multiLevelType w:val="multilevel"/>
    <w:tmpl w:val="699616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775F93"/>
    <w:multiLevelType w:val="multilevel"/>
    <w:tmpl w:val="B2A4BE8C"/>
    <w:lvl w:ilvl="0">
      <w:start w:val="8"/>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0" w15:restartNumberingAfterBreak="0">
    <w:nsid w:val="1D5C100D"/>
    <w:multiLevelType w:val="multilevel"/>
    <w:tmpl w:val="5B24FA6C"/>
    <w:lvl w:ilvl="0">
      <w:start w:val="1"/>
      <w:numFmt w:val="decimal"/>
      <w:pStyle w:val="Nivel01"/>
      <w:lvlText w:val="%1."/>
      <w:lvlJc w:val="left"/>
      <w:pPr>
        <w:ind w:left="7164" w:hanging="360"/>
      </w:pPr>
      <w:rPr>
        <w:b/>
      </w:rPr>
    </w:lvl>
    <w:lvl w:ilvl="1">
      <w:start w:val="1"/>
      <w:numFmt w:val="decimal"/>
      <w:pStyle w:val="Nivel2"/>
      <w:lvlText w:val="%1.%2."/>
      <w:lvlJc w:val="left"/>
      <w:pPr>
        <w:ind w:left="432" w:hanging="432"/>
      </w:pPr>
      <w:rPr>
        <w:b w:val="0"/>
        <w:i w:val="0"/>
        <w:strike w:val="0"/>
        <w:color w:val="auto"/>
        <w:sz w:val="22"/>
        <w:szCs w:val="22"/>
        <w:u w:val="none"/>
      </w:rPr>
    </w:lvl>
    <w:lvl w:ilvl="2">
      <w:start w:val="1"/>
      <w:numFmt w:val="decimal"/>
      <w:pStyle w:val="Nivel3"/>
      <w:lvlText w:val="%1.%2.%3."/>
      <w:lvlJc w:val="left"/>
      <w:pPr>
        <w:ind w:left="930" w:hanging="504"/>
      </w:pPr>
      <w:rPr>
        <w:rFonts w:ascii="Arial" w:hAnsi="Arial" w:hint="default"/>
        <w:b w:val="0"/>
        <w:i w:val="0"/>
        <w:strike w:val="0"/>
        <w:color w:val="auto"/>
        <w:sz w:val="22"/>
        <w:szCs w:val="22"/>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3E66A2"/>
    <w:multiLevelType w:val="multilevel"/>
    <w:tmpl w:val="44EA364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60463C"/>
    <w:multiLevelType w:val="hybridMultilevel"/>
    <w:tmpl w:val="03ECD1D2"/>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FA0618"/>
    <w:multiLevelType w:val="hybridMultilevel"/>
    <w:tmpl w:val="04266F20"/>
    <w:lvl w:ilvl="0" w:tplc="BF1AE4DE">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A17BE2"/>
    <w:multiLevelType w:val="multilevel"/>
    <w:tmpl w:val="A94089E0"/>
    <w:lvl w:ilvl="0">
      <w:start w:val="4"/>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5" w15:restartNumberingAfterBreak="0">
    <w:nsid w:val="2E524C71"/>
    <w:multiLevelType w:val="hybridMultilevel"/>
    <w:tmpl w:val="03ECD1D2"/>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EE95FDB"/>
    <w:multiLevelType w:val="multilevel"/>
    <w:tmpl w:val="6D5A9248"/>
    <w:lvl w:ilvl="0">
      <w:start w:val="1"/>
      <w:numFmt w:val="decimal"/>
      <w:lvlText w:val="%1"/>
      <w:lvlJc w:val="left"/>
      <w:pPr>
        <w:tabs>
          <w:tab w:val="num" w:pos="705"/>
        </w:tabs>
        <w:ind w:left="705" w:hanging="705"/>
      </w:pPr>
      <w:rPr>
        <w:rFonts w:ascii="Arial" w:hAnsi="Arial" w:cs="Arial" w:hint="default"/>
        <w:b/>
      </w:rPr>
    </w:lvl>
    <w:lvl w:ilvl="1">
      <w:start w:val="1"/>
      <w:numFmt w:val="decimal"/>
      <w:lvlText w:val="%1.%2"/>
      <w:lvlJc w:val="left"/>
      <w:pPr>
        <w:tabs>
          <w:tab w:val="num" w:pos="1415"/>
        </w:tabs>
        <w:ind w:left="1415" w:hanging="705"/>
      </w:pPr>
      <w:rPr>
        <w:rFonts w:cs="Times New Roman" w:hint="default"/>
        <w:b w:val="0"/>
        <w:color w:val="auto"/>
      </w:rPr>
    </w:lvl>
    <w:lvl w:ilvl="2">
      <w:start w:val="1"/>
      <w:numFmt w:val="decimal"/>
      <w:lvlText w:val="%1.%2.%3"/>
      <w:lvlJc w:val="left"/>
      <w:pPr>
        <w:tabs>
          <w:tab w:val="num" w:pos="5115"/>
        </w:tabs>
        <w:ind w:left="5115" w:hanging="720"/>
      </w:pPr>
      <w:rPr>
        <w:rFonts w:cs="Times New Roman" w:hint="default"/>
        <w:b w:val="0"/>
        <w:color w:val="auto"/>
      </w:rPr>
    </w:lvl>
    <w:lvl w:ilvl="3">
      <w:start w:val="1"/>
      <w:numFmt w:val="decimal"/>
      <w:lvlText w:val="%1.%2.%3.%4"/>
      <w:lvlJc w:val="left"/>
      <w:pPr>
        <w:tabs>
          <w:tab w:val="num" w:pos="2498"/>
        </w:tabs>
        <w:ind w:left="2498" w:hanging="1080"/>
      </w:pPr>
      <w:rPr>
        <w:rFonts w:cs="Times New Roman" w:hint="default"/>
      </w:rPr>
    </w:lvl>
    <w:lvl w:ilvl="4">
      <w:start w:val="1"/>
      <w:numFmt w:val="decimal"/>
      <w:lvlText w:val="%1.%2.%3.%4.%5"/>
      <w:lvlJc w:val="left"/>
      <w:pPr>
        <w:tabs>
          <w:tab w:val="num" w:pos="1506"/>
        </w:tabs>
        <w:ind w:left="1506"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0950A56"/>
    <w:multiLevelType w:val="multilevel"/>
    <w:tmpl w:val="77383DD2"/>
    <w:lvl w:ilvl="0">
      <w:start w:val="1"/>
      <w:numFmt w:val="decimal"/>
      <w:lvlText w:val="%1."/>
      <w:lvlJc w:val="left"/>
      <w:pPr>
        <w:ind w:left="720" w:hanging="360"/>
      </w:p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15:restartNumberingAfterBreak="0">
    <w:nsid w:val="368C68F0"/>
    <w:multiLevelType w:val="multilevel"/>
    <w:tmpl w:val="1920340A"/>
    <w:lvl w:ilvl="0">
      <w:start w:val="7"/>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1" w15:restartNumberingAfterBreak="0">
    <w:nsid w:val="3870679C"/>
    <w:multiLevelType w:val="multilevel"/>
    <w:tmpl w:val="FCE0BC92"/>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i w:val="0"/>
      </w:rPr>
    </w:lvl>
    <w:lvl w:ilvl="2">
      <w:start w:val="1"/>
      <w:numFmt w:val="decimalZero"/>
      <w:lvlText w:val="%1.%2.%3"/>
      <w:lvlJc w:val="left"/>
      <w:pPr>
        <w:ind w:left="1440" w:hanging="720"/>
      </w:pPr>
      <w:rPr>
        <w:rFonts w:hint="default"/>
        <w:b w:val="0"/>
      </w:rPr>
    </w:lvl>
    <w:lvl w:ilvl="3">
      <w:start w:val="1"/>
      <w:numFmt w:val="decimalZero"/>
      <w:lvlText w:val="%1.%2.%3.%4"/>
      <w:lvlJc w:val="left"/>
      <w:pPr>
        <w:ind w:left="1800" w:hanging="720"/>
      </w:pPr>
      <w:rPr>
        <w:rFonts w:hint="default"/>
        <w:b w:val="0"/>
      </w:rPr>
    </w:lvl>
    <w:lvl w:ilvl="4">
      <w:start w:val="1"/>
      <w:numFmt w:val="decimalZero"/>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15:restartNumberingAfterBreak="0">
    <w:nsid w:val="396E7DD0"/>
    <w:multiLevelType w:val="multilevel"/>
    <w:tmpl w:val="B8DC79A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9F23C7D"/>
    <w:multiLevelType w:val="hybridMultilevel"/>
    <w:tmpl w:val="C36461E0"/>
    <w:lvl w:ilvl="0" w:tplc="58D8CD8A">
      <w:start w:val="1"/>
      <w:numFmt w:val="lowerLetter"/>
      <w:lvlText w:val="%1)"/>
      <w:lvlJc w:val="left"/>
      <w:pPr>
        <w:ind w:left="822" w:hanging="293"/>
      </w:pPr>
      <w:rPr>
        <w:rFonts w:ascii="Arial" w:eastAsia="Arial MT" w:hAnsi="Arial" w:cs="Arial" w:hint="default"/>
        <w:spacing w:val="-1"/>
        <w:w w:val="99"/>
        <w:sz w:val="22"/>
        <w:szCs w:val="22"/>
        <w:lang w:val="pt-PT" w:eastAsia="en-US" w:bidi="ar-SA"/>
      </w:rPr>
    </w:lvl>
    <w:lvl w:ilvl="1" w:tplc="E3D624DA">
      <w:numFmt w:val="bullet"/>
      <w:lvlText w:val="•"/>
      <w:lvlJc w:val="left"/>
      <w:pPr>
        <w:ind w:left="1674" w:hanging="293"/>
      </w:pPr>
      <w:rPr>
        <w:rFonts w:hint="default"/>
        <w:lang w:val="pt-PT" w:eastAsia="en-US" w:bidi="ar-SA"/>
      </w:rPr>
    </w:lvl>
    <w:lvl w:ilvl="2" w:tplc="021E78E8">
      <w:numFmt w:val="bullet"/>
      <w:lvlText w:val="•"/>
      <w:lvlJc w:val="left"/>
      <w:pPr>
        <w:ind w:left="2529" w:hanging="293"/>
      </w:pPr>
      <w:rPr>
        <w:rFonts w:hint="default"/>
        <w:lang w:val="pt-PT" w:eastAsia="en-US" w:bidi="ar-SA"/>
      </w:rPr>
    </w:lvl>
    <w:lvl w:ilvl="3" w:tplc="E1864C7A">
      <w:numFmt w:val="bullet"/>
      <w:lvlText w:val="•"/>
      <w:lvlJc w:val="left"/>
      <w:pPr>
        <w:ind w:left="3383" w:hanging="293"/>
      </w:pPr>
      <w:rPr>
        <w:rFonts w:hint="default"/>
        <w:lang w:val="pt-PT" w:eastAsia="en-US" w:bidi="ar-SA"/>
      </w:rPr>
    </w:lvl>
    <w:lvl w:ilvl="4" w:tplc="431007CA">
      <w:numFmt w:val="bullet"/>
      <w:lvlText w:val="•"/>
      <w:lvlJc w:val="left"/>
      <w:pPr>
        <w:ind w:left="4238" w:hanging="293"/>
      </w:pPr>
      <w:rPr>
        <w:rFonts w:hint="default"/>
        <w:lang w:val="pt-PT" w:eastAsia="en-US" w:bidi="ar-SA"/>
      </w:rPr>
    </w:lvl>
    <w:lvl w:ilvl="5" w:tplc="1ADCD36A">
      <w:numFmt w:val="bullet"/>
      <w:lvlText w:val="•"/>
      <w:lvlJc w:val="left"/>
      <w:pPr>
        <w:ind w:left="5093" w:hanging="293"/>
      </w:pPr>
      <w:rPr>
        <w:rFonts w:hint="default"/>
        <w:lang w:val="pt-PT" w:eastAsia="en-US" w:bidi="ar-SA"/>
      </w:rPr>
    </w:lvl>
    <w:lvl w:ilvl="6" w:tplc="375C1CCC">
      <w:numFmt w:val="bullet"/>
      <w:lvlText w:val="•"/>
      <w:lvlJc w:val="left"/>
      <w:pPr>
        <w:ind w:left="5947" w:hanging="293"/>
      </w:pPr>
      <w:rPr>
        <w:rFonts w:hint="default"/>
        <w:lang w:val="pt-PT" w:eastAsia="en-US" w:bidi="ar-SA"/>
      </w:rPr>
    </w:lvl>
    <w:lvl w:ilvl="7" w:tplc="43A8F45E">
      <w:numFmt w:val="bullet"/>
      <w:lvlText w:val="•"/>
      <w:lvlJc w:val="left"/>
      <w:pPr>
        <w:ind w:left="6802" w:hanging="293"/>
      </w:pPr>
      <w:rPr>
        <w:rFonts w:hint="default"/>
        <w:lang w:val="pt-PT" w:eastAsia="en-US" w:bidi="ar-SA"/>
      </w:rPr>
    </w:lvl>
    <w:lvl w:ilvl="8" w:tplc="6F52110C">
      <w:numFmt w:val="bullet"/>
      <w:lvlText w:val="•"/>
      <w:lvlJc w:val="left"/>
      <w:pPr>
        <w:ind w:left="7657" w:hanging="293"/>
      </w:pPr>
      <w:rPr>
        <w:rFonts w:hint="default"/>
        <w:lang w:val="pt-PT" w:eastAsia="en-US" w:bidi="ar-SA"/>
      </w:rPr>
    </w:lvl>
  </w:abstractNum>
  <w:abstractNum w:abstractNumId="24" w15:restartNumberingAfterBreak="0">
    <w:nsid w:val="3E4F0EC7"/>
    <w:multiLevelType w:val="multilevel"/>
    <w:tmpl w:val="3FD40168"/>
    <w:lvl w:ilvl="0">
      <w:start w:val="6"/>
      <w:numFmt w:val="decimal"/>
      <w:lvlText w:val="%1."/>
      <w:lvlJc w:val="left"/>
      <w:pPr>
        <w:ind w:left="360" w:hanging="360"/>
      </w:pPr>
      <w:rPr>
        <w:color w:val="000000"/>
      </w:rPr>
    </w:lvl>
    <w:lvl w:ilvl="1">
      <w:start w:val="1"/>
      <w:numFmt w:val="decimal"/>
      <w:lvlText w:val="%1.%2."/>
      <w:lvlJc w:val="left"/>
      <w:pPr>
        <w:ind w:left="644" w:hanging="360"/>
      </w:pPr>
      <w:rPr>
        <w:color w:val="000000"/>
      </w:rPr>
    </w:lvl>
    <w:lvl w:ilvl="2">
      <w:start w:val="1"/>
      <w:numFmt w:val="decimal"/>
      <w:lvlText w:val="%1.%2.%3."/>
      <w:lvlJc w:val="left"/>
      <w:pPr>
        <w:ind w:left="1288" w:hanging="720"/>
      </w:pPr>
      <w:rPr>
        <w:color w:val="000000"/>
      </w:rPr>
    </w:lvl>
    <w:lvl w:ilvl="3">
      <w:start w:val="1"/>
      <w:numFmt w:val="decimal"/>
      <w:lvlText w:val="%1.%2.%3.%4."/>
      <w:lvlJc w:val="left"/>
      <w:pPr>
        <w:ind w:left="1572" w:hanging="720"/>
      </w:pPr>
      <w:rPr>
        <w:color w:val="000000"/>
      </w:rPr>
    </w:lvl>
    <w:lvl w:ilvl="4">
      <w:start w:val="1"/>
      <w:numFmt w:val="decimal"/>
      <w:lvlText w:val="%1.%2.%3.%4.%5."/>
      <w:lvlJc w:val="left"/>
      <w:pPr>
        <w:ind w:left="2216" w:hanging="1080"/>
      </w:pPr>
      <w:rPr>
        <w:color w:val="000000"/>
      </w:rPr>
    </w:lvl>
    <w:lvl w:ilvl="5">
      <w:start w:val="1"/>
      <w:numFmt w:val="decimal"/>
      <w:lvlText w:val="%1.%2.%3.%4.%5.%6."/>
      <w:lvlJc w:val="left"/>
      <w:pPr>
        <w:ind w:left="2500" w:hanging="1080"/>
      </w:pPr>
      <w:rPr>
        <w:color w:val="000000"/>
      </w:rPr>
    </w:lvl>
    <w:lvl w:ilvl="6">
      <w:start w:val="1"/>
      <w:numFmt w:val="decimal"/>
      <w:lvlText w:val="%1.%2.%3.%4.%5.%6.%7."/>
      <w:lvlJc w:val="left"/>
      <w:pPr>
        <w:ind w:left="3144" w:hanging="1440"/>
      </w:pPr>
      <w:rPr>
        <w:color w:val="000000"/>
      </w:rPr>
    </w:lvl>
    <w:lvl w:ilvl="7">
      <w:start w:val="1"/>
      <w:numFmt w:val="decimal"/>
      <w:lvlText w:val="%1.%2.%3.%4.%5.%6.%7.%8."/>
      <w:lvlJc w:val="left"/>
      <w:pPr>
        <w:ind w:left="3428" w:hanging="1440"/>
      </w:pPr>
      <w:rPr>
        <w:color w:val="000000"/>
      </w:rPr>
    </w:lvl>
    <w:lvl w:ilvl="8">
      <w:start w:val="1"/>
      <w:numFmt w:val="decimal"/>
      <w:lvlText w:val="%1.%2.%3.%4.%5.%6.%7.%8.%9."/>
      <w:lvlJc w:val="left"/>
      <w:pPr>
        <w:ind w:left="4072" w:hanging="1800"/>
      </w:pPr>
      <w:rPr>
        <w:color w:val="000000"/>
      </w:rPr>
    </w:lvl>
  </w:abstractNum>
  <w:abstractNum w:abstractNumId="2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5273C08"/>
    <w:multiLevelType w:val="multilevel"/>
    <w:tmpl w:val="6EA6777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DC44B9"/>
    <w:multiLevelType w:val="multilevel"/>
    <w:tmpl w:val="7D244B1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0" w15:restartNumberingAfterBreak="0">
    <w:nsid w:val="59B54276"/>
    <w:multiLevelType w:val="hybridMultilevel"/>
    <w:tmpl w:val="03ECD1D2"/>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B701F80"/>
    <w:multiLevelType w:val="multilevel"/>
    <w:tmpl w:val="642C817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B16767E"/>
    <w:multiLevelType w:val="multilevel"/>
    <w:tmpl w:val="59C44A2E"/>
    <w:lvl w:ilvl="0">
      <w:start w:val="1"/>
      <w:numFmt w:val="lowerLetter"/>
      <w:lvlText w:val="%1)"/>
      <w:lvlJc w:val="left"/>
      <w:pPr>
        <w:tabs>
          <w:tab w:val="num" w:pos="0"/>
        </w:tabs>
        <w:ind w:left="2988" w:hanging="360"/>
      </w:pPr>
      <w:rPr>
        <w:b/>
      </w:r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4" w15:restartNumberingAfterBreak="0">
    <w:nsid w:val="6BA15113"/>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5" w15:restartNumberingAfterBreak="0">
    <w:nsid w:val="7281145F"/>
    <w:multiLevelType w:val="hybridMultilevel"/>
    <w:tmpl w:val="03ECD1D2"/>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CA72CE"/>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7" w15:restartNumberingAfterBreak="0">
    <w:nsid w:val="74676C50"/>
    <w:multiLevelType w:val="hybridMultilevel"/>
    <w:tmpl w:val="03ECD1D2"/>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3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0" w15:restartNumberingAfterBreak="0">
    <w:nsid w:val="770D031E"/>
    <w:multiLevelType w:val="hybridMultilevel"/>
    <w:tmpl w:val="03ECD1D2"/>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943622F"/>
    <w:multiLevelType w:val="multilevel"/>
    <w:tmpl w:val="E3E6AAE2"/>
    <w:lvl w:ilvl="0">
      <w:start w:val="5"/>
      <w:numFmt w:val="decimal"/>
      <w:lvlText w:val="%1."/>
      <w:lvlJc w:val="left"/>
      <w:pPr>
        <w:ind w:left="360" w:hanging="360"/>
      </w:pPr>
      <w:rPr>
        <w:color w:val="auto"/>
      </w:rPr>
    </w:lvl>
    <w:lvl w:ilvl="1">
      <w:start w:val="2"/>
      <w:numFmt w:val="decimal"/>
      <w:lvlText w:val="%1.%2."/>
      <w:lvlJc w:val="left"/>
      <w:pPr>
        <w:ind w:left="644" w:hanging="360"/>
      </w:pPr>
      <w:rPr>
        <w:b w:val="0"/>
        <w:bCs/>
        <w:color w:val="auto"/>
      </w:rPr>
    </w:lvl>
    <w:lvl w:ilvl="2">
      <w:start w:val="1"/>
      <w:numFmt w:val="decimal"/>
      <w:lvlText w:val="%1.%2.%3."/>
      <w:lvlJc w:val="left"/>
      <w:pPr>
        <w:ind w:left="1288" w:hanging="720"/>
      </w:pPr>
      <w:rPr>
        <w:color w:val="auto"/>
      </w:rPr>
    </w:lvl>
    <w:lvl w:ilvl="3">
      <w:start w:val="1"/>
      <w:numFmt w:val="decimal"/>
      <w:lvlText w:val="%1.%2.%3.%4."/>
      <w:lvlJc w:val="left"/>
      <w:pPr>
        <w:ind w:left="1572" w:hanging="720"/>
      </w:pPr>
      <w:rPr>
        <w:color w:val="auto"/>
      </w:rPr>
    </w:lvl>
    <w:lvl w:ilvl="4">
      <w:start w:val="1"/>
      <w:numFmt w:val="decimal"/>
      <w:lvlText w:val="%1.%2.%3.%4.%5."/>
      <w:lvlJc w:val="left"/>
      <w:pPr>
        <w:ind w:left="2216" w:hanging="1080"/>
      </w:pPr>
      <w:rPr>
        <w:color w:val="auto"/>
      </w:rPr>
    </w:lvl>
    <w:lvl w:ilvl="5">
      <w:start w:val="1"/>
      <w:numFmt w:val="decimal"/>
      <w:lvlText w:val="%1.%2.%3.%4.%5.%6."/>
      <w:lvlJc w:val="left"/>
      <w:pPr>
        <w:ind w:left="2500" w:hanging="1080"/>
      </w:pPr>
      <w:rPr>
        <w:color w:val="auto"/>
      </w:rPr>
    </w:lvl>
    <w:lvl w:ilvl="6">
      <w:start w:val="1"/>
      <w:numFmt w:val="decimal"/>
      <w:lvlText w:val="%1.%2.%3.%4.%5.%6.%7."/>
      <w:lvlJc w:val="left"/>
      <w:pPr>
        <w:ind w:left="3144" w:hanging="1440"/>
      </w:pPr>
      <w:rPr>
        <w:color w:val="auto"/>
      </w:rPr>
    </w:lvl>
    <w:lvl w:ilvl="7">
      <w:start w:val="1"/>
      <w:numFmt w:val="decimal"/>
      <w:lvlText w:val="%1.%2.%3.%4.%5.%6.%7.%8."/>
      <w:lvlJc w:val="left"/>
      <w:pPr>
        <w:ind w:left="3428" w:hanging="1440"/>
      </w:pPr>
      <w:rPr>
        <w:color w:val="auto"/>
      </w:rPr>
    </w:lvl>
    <w:lvl w:ilvl="8">
      <w:start w:val="1"/>
      <w:numFmt w:val="decimal"/>
      <w:lvlText w:val="%1.%2.%3.%4.%5.%6.%7.%8.%9."/>
      <w:lvlJc w:val="left"/>
      <w:pPr>
        <w:ind w:left="4072" w:hanging="1800"/>
      </w:pPr>
      <w:rPr>
        <w:color w:val="auto"/>
      </w:rPr>
    </w:lvl>
  </w:abstractNum>
  <w:abstractNum w:abstractNumId="42" w15:restartNumberingAfterBreak="0">
    <w:nsid w:val="79731115"/>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43" w15:restartNumberingAfterBreak="0">
    <w:nsid w:val="7BD97BE5"/>
    <w:multiLevelType w:val="multilevel"/>
    <w:tmpl w:val="AAB0ACCE"/>
    <w:lvl w:ilvl="0">
      <w:start w:val="1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0"/>
  </w:num>
  <w:num w:numId="2">
    <w:abstractNumId w:val="0"/>
  </w:num>
  <w:num w:numId="3">
    <w:abstractNumId w:val="39"/>
  </w:num>
  <w:num w:numId="4">
    <w:abstractNumId w:val="44"/>
  </w:num>
  <w:num w:numId="5">
    <w:abstractNumId w:val="25"/>
  </w:num>
  <w:num w:numId="6">
    <w:abstractNumId w:val="18"/>
  </w:num>
  <w:num w:numId="7">
    <w:abstractNumId w:val="28"/>
  </w:num>
  <w:num w:numId="8">
    <w:abstractNumId w:val="32"/>
  </w:num>
  <w:num w:numId="9">
    <w:abstractNumId w:val="38"/>
  </w:num>
  <w:num w:numId="10">
    <w:abstractNumId w:val="16"/>
  </w:num>
  <w:num w:numId="11">
    <w:abstractNumId w:val="2"/>
  </w:num>
  <w:num w:numId="12">
    <w:abstractNumId w:val="16"/>
    <w:lvlOverride w:ilvl="0">
      <w:lvl w:ilvl="0">
        <w:start w:val="1"/>
        <w:numFmt w:val="decimal"/>
        <w:lvlText w:val="%1"/>
        <w:lvlJc w:val="left"/>
        <w:pPr>
          <w:tabs>
            <w:tab w:val="num" w:pos="705"/>
          </w:tabs>
          <w:ind w:left="705" w:hanging="705"/>
        </w:pPr>
        <w:rPr>
          <w:rFonts w:ascii="Arial" w:hAnsi="Arial" w:cs="Arial" w:hint="default"/>
          <w:b/>
        </w:rPr>
      </w:lvl>
    </w:lvlOverride>
    <w:lvlOverride w:ilvl="1">
      <w:lvl w:ilvl="1">
        <w:start w:val="1"/>
        <w:numFmt w:val="decimal"/>
        <w:lvlText w:val="%1.%2"/>
        <w:lvlJc w:val="left"/>
        <w:pPr>
          <w:tabs>
            <w:tab w:val="num" w:pos="1415"/>
          </w:tabs>
          <w:ind w:left="1415" w:hanging="705"/>
        </w:pPr>
        <w:rPr>
          <w:rFonts w:cs="Times New Roman" w:hint="default"/>
          <w:b w:val="0"/>
          <w:color w:val="auto"/>
        </w:rPr>
      </w:lvl>
    </w:lvlOverride>
    <w:lvlOverride w:ilvl="2">
      <w:lvl w:ilvl="2">
        <w:start w:val="1"/>
        <w:numFmt w:val="decimal"/>
        <w:lvlText w:val="%1.%2.%3"/>
        <w:lvlJc w:val="left"/>
        <w:pPr>
          <w:tabs>
            <w:tab w:val="num" w:pos="5115"/>
          </w:tabs>
          <w:ind w:left="5115" w:hanging="720"/>
        </w:pPr>
        <w:rPr>
          <w:rFonts w:cs="Times New Roman" w:hint="default"/>
          <w:b w:val="0"/>
          <w:color w:val="auto"/>
        </w:rPr>
      </w:lvl>
    </w:lvlOverride>
    <w:lvlOverride w:ilvl="3">
      <w:lvl w:ilvl="3">
        <w:start w:val="1"/>
        <w:numFmt w:val="decimal"/>
        <w:lvlText w:val="%1.%2.%3.%4"/>
        <w:lvlJc w:val="left"/>
        <w:pPr>
          <w:tabs>
            <w:tab w:val="num" w:pos="2498"/>
          </w:tabs>
          <w:ind w:left="2498" w:hanging="1080"/>
        </w:pPr>
        <w:rPr>
          <w:rFonts w:cs="Times New Roman" w:hint="default"/>
        </w:rPr>
      </w:lvl>
    </w:lvlOverride>
    <w:lvlOverride w:ilvl="4">
      <w:lvl w:ilvl="4">
        <w:start w:val="1"/>
        <w:numFmt w:val="decimal"/>
        <w:lvlText w:val="%1.%2.%3.%4.%5"/>
        <w:lvlJc w:val="left"/>
        <w:pPr>
          <w:tabs>
            <w:tab w:val="num" w:pos="1506"/>
          </w:tabs>
          <w:ind w:left="1506" w:hanging="1080"/>
        </w:pPr>
        <w:rPr>
          <w:rFonts w:cs="Times New Roman" w:hint="default"/>
        </w:rPr>
      </w:lvl>
    </w:lvlOverride>
    <w:lvlOverride w:ilvl="5">
      <w:lvl w:ilvl="5">
        <w:start w:val="1"/>
        <w:numFmt w:val="decimal"/>
        <w:lvlText w:val="%1.%2.%3.%4.%5.%6"/>
        <w:lvlJc w:val="left"/>
        <w:pPr>
          <w:tabs>
            <w:tab w:val="num" w:pos="1440"/>
          </w:tabs>
          <w:ind w:left="1440" w:hanging="144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800"/>
          </w:tabs>
          <w:ind w:left="1800" w:hanging="180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13">
    <w:abstractNumId w:val="17"/>
  </w:num>
  <w:num w:numId="14">
    <w:abstractNumId w:val="33"/>
  </w:num>
  <w:num w:numId="15">
    <w:abstractNumId w:val="3"/>
  </w:num>
  <w:num w:numId="16">
    <w:abstractNumId w:val="4"/>
  </w:num>
  <w:num w:numId="17">
    <w:abstractNumId w:val="45"/>
  </w:num>
  <w:num w:numId="18">
    <w:abstractNumId w:val="23"/>
  </w:num>
  <w:num w:numId="19">
    <w:abstractNumId w:val="29"/>
  </w:num>
  <w:num w:numId="20">
    <w:abstractNumId w:val="31"/>
  </w:num>
  <w:num w:numId="21">
    <w:abstractNumId w:val="22"/>
  </w:num>
  <w:num w:numId="22">
    <w:abstractNumId w:val="21"/>
  </w:num>
  <w:num w:numId="23">
    <w:abstractNumId w:val="1"/>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5"/>
  </w:num>
  <w:num w:numId="32">
    <w:abstractNumId w:val="36"/>
  </w:num>
  <w:num w:numId="33">
    <w:abstractNumId w:val="26"/>
  </w:num>
  <w:num w:numId="34">
    <w:abstractNumId w:val="27"/>
  </w:num>
  <w:num w:numId="35">
    <w:abstractNumId w:val="43"/>
  </w:num>
  <w:num w:numId="36">
    <w:abstractNumId w:val="11"/>
  </w:num>
  <w:num w:numId="37">
    <w:abstractNumId w:val="34"/>
  </w:num>
  <w:num w:numId="38">
    <w:abstractNumId w:val="42"/>
  </w:num>
  <w:num w:numId="39">
    <w:abstractNumId w:val="6"/>
  </w:num>
  <w:num w:numId="40">
    <w:abstractNumId w:val="15"/>
  </w:num>
  <w:num w:numId="41">
    <w:abstractNumId w:val="30"/>
  </w:num>
  <w:num w:numId="42">
    <w:abstractNumId w:val="35"/>
  </w:num>
  <w:num w:numId="43">
    <w:abstractNumId w:val="40"/>
  </w:num>
  <w:num w:numId="44">
    <w:abstractNumId w:val="12"/>
  </w:num>
  <w:num w:numId="45">
    <w:abstractNumId w:val="37"/>
  </w:num>
  <w:num w:numId="46">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1549"/>
    <w:rsid w:val="000122C1"/>
    <w:rsid w:val="000123FC"/>
    <w:rsid w:val="000124BA"/>
    <w:rsid w:val="00012A11"/>
    <w:rsid w:val="00013CF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1E"/>
    <w:rsid w:val="000277DE"/>
    <w:rsid w:val="00027855"/>
    <w:rsid w:val="00027933"/>
    <w:rsid w:val="00027A5D"/>
    <w:rsid w:val="000318BA"/>
    <w:rsid w:val="00031DBE"/>
    <w:rsid w:val="00031E06"/>
    <w:rsid w:val="000321F5"/>
    <w:rsid w:val="000322A8"/>
    <w:rsid w:val="00032EA8"/>
    <w:rsid w:val="000335F5"/>
    <w:rsid w:val="00033DA9"/>
    <w:rsid w:val="00033E37"/>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0ED1"/>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381"/>
    <w:rsid w:val="00050712"/>
    <w:rsid w:val="00050CA9"/>
    <w:rsid w:val="00050EA0"/>
    <w:rsid w:val="00051312"/>
    <w:rsid w:val="00051782"/>
    <w:rsid w:val="0005180E"/>
    <w:rsid w:val="000518EF"/>
    <w:rsid w:val="000518F5"/>
    <w:rsid w:val="000519AA"/>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569"/>
    <w:rsid w:val="00061DA5"/>
    <w:rsid w:val="0006239C"/>
    <w:rsid w:val="00062853"/>
    <w:rsid w:val="00062E0E"/>
    <w:rsid w:val="0006303F"/>
    <w:rsid w:val="000633EF"/>
    <w:rsid w:val="00063660"/>
    <w:rsid w:val="00063D08"/>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47F"/>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025"/>
    <w:rsid w:val="000831C8"/>
    <w:rsid w:val="00083E83"/>
    <w:rsid w:val="00084490"/>
    <w:rsid w:val="00084518"/>
    <w:rsid w:val="000850DC"/>
    <w:rsid w:val="0008522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464"/>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9EA"/>
    <w:rsid w:val="000B1C01"/>
    <w:rsid w:val="000B226F"/>
    <w:rsid w:val="000B283A"/>
    <w:rsid w:val="000B3B09"/>
    <w:rsid w:val="000B49DC"/>
    <w:rsid w:val="000B5675"/>
    <w:rsid w:val="000B56AB"/>
    <w:rsid w:val="000B633E"/>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0C3"/>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050"/>
    <w:rsid w:val="000E31D5"/>
    <w:rsid w:val="000E320E"/>
    <w:rsid w:val="000E3CC6"/>
    <w:rsid w:val="000E3D71"/>
    <w:rsid w:val="000E3F86"/>
    <w:rsid w:val="000E424D"/>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CAC"/>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73F"/>
    <w:rsid w:val="00101E6A"/>
    <w:rsid w:val="00102DE4"/>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8A0"/>
    <w:rsid w:val="00115C30"/>
    <w:rsid w:val="00116159"/>
    <w:rsid w:val="00116179"/>
    <w:rsid w:val="00116D83"/>
    <w:rsid w:val="001208D4"/>
    <w:rsid w:val="00120DAD"/>
    <w:rsid w:val="0012102E"/>
    <w:rsid w:val="001219B0"/>
    <w:rsid w:val="00121BF7"/>
    <w:rsid w:val="00121E12"/>
    <w:rsid w:val="00122184"/>
    <w:rsid w:val="00122C50"/>
    <w:rsid w:val="00122CF4"/>
    <w:rsid w:val="001232A8"/>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9A"/>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0EDB"/>
    <w:rsid w:val="001516EA"/>
    <w:rsid w:val="0015172D"/>
    <w:rsid w:val="00151913"/>
    <w:rsid w:val="0015394F"/>
    <w:rsid w:val="00153E25"/>
    <w:rsid w:val="00154505"/>
    <w:rsid w:val="00154B86"/>
    <w:rsid w:val="00154BF4"/>
    <w:rsid w:val="00155786"/>
    <w:rsid w:val="00155D25"/>
    <w:rsid w:val="001562A8"/>
    <w:rsid w:val="00156349"/>
    <w:rsid w:val="001565DA"/>
    <w:rsid w:val="0015684D"/>
    <w:rsid w:val="00156C74"/>
    <w:rsid w:val="00156E90"/>
    <w:rsid w:val="00157D8E"/>
    <w:rsid w:val="00160549"/>
    <w:rsid w:val="00160602"/>
    <w:rsid w:val="001608E4"/>
    <w:rsid w:val="00160BBD"/>
    <w:rsid w:val="00160C71"/>
    <w:rsid w:val="00160D9F"/>
    <w:rsid w:val="00160DA4"/>
    <w:rsid w:val="00162645"/>
    <w:rsid w:val="00162848"/>
    <w:rsid w:val="001640F0"/>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2EEA"/>
    <w:rsid w:val="0017326E"/>
    <w:rsid w:val="00174843"/>
    <w:rsid w:val="00174CAA"/>
    <w:rsid w:val="00174D48"/>
    <w:rsid w:val="00174F1B"/>
    <w:rsid w:val="00175089"/>
    <w:rsid w:val="00175662"/>
    <w:rsid w:val="00175687"/>
    <w:rsid w:val="00175B9C"/>
    <w:rsid w:val="00175C11"/>
    <w:rsid w:val="00176D13"/>
    <w:rsid w:val="001772A8"/>
    <w:rsid w:val="001777C6"/>
    <w:rsid w:val="00177958"/>
    <w:rsid w:val="00177CD5"/>
    <w:rsid w:val="00177D33"/>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6B13"/>
    <w:rsid w:val="001904A8"/>
    <w:rsid w:val="00191087"/>
    <w:rsid w:val="00191140"/>
    <w:rsid w:val="001916AA"/>
    <w:rsid w:val="00191E21"/>
    <w:rsid w:val="001935E5"/>
    <w:rsid w:val="001937C4"/>
    <w:rsid w:val="00194118"/>
    <w:rsid w:val="00194866"/>
    <w:rsid w:val="00194F7C"/>
    <w:rsid w:val="001959DA"/>
    <w:rsid w:val="0019655C"/>
    <w:rsid w:val="00197070"/>
    <w:rsid w:val="001979BA"/>
    <w:rsid w:val="001A009A"/>
    <w:rsid w:val="001A0186"/>
    <w:rsid w:val="001A0A05"/>
    <w:rsid w:val="001A1138"/>
    <w:rsid w:val="001A11D3"/>
    <w:rsid w:val="001A13FA"/>
    <w:rsid w:val="001A15C2"/>
    <w:rsid w:val="001A1732"/>
    <w:rsid w:val="001A20E8"/>
    <w:rsid w:val="001A2553"/>
    <w:rsid w:val="001A2CE9"/>
    <w:rsid w:val="001A3153"/>
    <w:rsid w:val="001A3A05"/>
    <w:rsid w:val="001A3ADF"/>
    <w:rsid w:val="001A3E18"/>
    <w:rsid w:val="001A43DE"/>
    <w:rsid w:val="001A4748"/>
    <w:rsid w:val="001A570F"/>
    <w:rsid w:val="001A5A78"/>
    <w:rsid w:val="001A6234"/>
    <w:rsid w:val="001A7EEF"/>
    <w:rsid w:val="001A7F1F"/>
    <w:rsid w:val="001B005B"/>
    <w:rsid w:val="001B1079"/>
    <w:rsid w:val="001B1976"/>
    <w:rsid w:val="001B2538"/>
    <w:rsid w:val="001B2A3F"/>
    <w:rsid w:val="001B2FAE"/>
    <w:rsid w:val="001B337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8A4"/>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17"/>
    <w:rsid w:val="001F4655"/>
    <w:rsid w:val="001F4C3C"/>
    <w:rsid w:val="001F5154"/>
    <w:rsid w:val="001F51CB"/>
    <w:rsid w:val="001F520A"/>
    <w:rsid w:val="001F66DD"/>
    <w:rsid w:val="001F6A1C"/>
    <w:rsid w:val="001F6AED"/>
    <w:rsid w:val="001F6C44"/>
    <w:rsid w:val="00200097"/>
    <w:rsid w:val="0020019F"/>
    <w:rsid w:val="00200A4B"/>
    <w:rsid w:val="00201613"/>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27F"/>
    <w:rsid w:val="00210338"/>
    <w:rsid w:val="002105DC"/>
    <w:rsid w:val="00210B04"/>
    <w:rsid w:val="0021106D"/>
    <w:rsid w:val="0021162B"/>
    <w:rsid w:val="00211C19"/>
    <w:rsid w:val="00211F6A"/>
    <w:rsid w:val="00212535"/>
    <w:rsid w:val="00213E2F"/>
    <w:rsid w:val="00213E32"/>
    <w:rsid w:val="00214276"/>
    <w:rsid w:val="002158DE"/>
    <w:rsid w:val="00216492"/>
    <w:rsid w:val="0021698A"/>
    <w:rsid w:val="00216AA5"/>
    <w:rsid w:val="00217570"/>
    <w:rsid w:val="00220307"/>
    <w:rsid w:val="00220365"/>
    <w:rsid w:val="00220815"/>
    <w:rsid w:val="00220CD0"/>
    <w:rsid w:val="00220D79"/>
    <w:rsid w:val="00220FFE"/>
    <w:rsid w:val="00221BA5"/>
    <w:rsid w:val="00222583"/>
    <w:rsid w:val="002226F5"/>
    <w:rsid w:val="00222980"/>
    <w:rsid w:val="002231F7"/>
    <w:rsid w:val="00223218"/>
    <w:rsid w:val="0022333F"/>
    <w:rsid w:val="00223621"/>
    <w:rsid w:val="002241A2"/>
    <w:rsid w:val="00225EC5"/>
    <w:rsid w:val="00226061"/>
    <w:rsid w:val="0022617E"/>
    <w:rsid w:val="00226320"/>
    <w:rsid w:val="002267BC"/>
    <w:rsid w:val="00226FC5"/>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27F"/>
    <w:rsid w:val="00241680"/>
    <w:rsid w:val="00241D78"/>
    <w:rsid w:val="00241F34"/>
    <w:rsid w:val="002430F2"/>
    <w:rsid w:val="00243760"/>
    <w:rsid w:val="00244403"/>
    <w:rsid w:val="0024516A"/>
    <w:rsid w:val="00245337"/>
    <w:rsid w:val="00245B04"/>
    <w:rsid w:val="00245C2C"/>
    <w:rsid w:val="002463C0"/>
    <w:rsid w:val="002463FA"/>
    <w:rsid w:val="0024686E"/>
    <w:rsid w:val="00246DAE"/>
    <w:rsid w:val="00250C01"/>
    <w:rsid w:val="002514FE"/>
    <w:rsid w:val="002521DC"/>
    <w:rsid w:val="00252859"/>
    <w:rsid w:val="00252B43"/>
    <w:rsid w:val="00252BD2"/>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57E"/>
    <w:rsid w:val="00257699"/>
    <w:rsid w:val="00257DB8"/>
    <w:rsid w:val="0026009E"/>
    <w:rsid w:val="0026065F"/>
    <w:rsid w:val="00260802"/>
    <w:rsid w:val="00261723"/>
    <w:rsid w:val="002617C8"/>
    <w:rsid w:val="002617F3"/>
    <w:rsid w:val="00261866"/>
    <w:rsid w:val="00261925"/>
    <w:rsid w:val="00261A38"/>
    <w:rsid w:val="002632D7"/>
    <w:rsid w:val="0026379E"/>
    <w:rsid w:val="0026386A"/>
    <w:rsid w:val="00263A2E"/>
    <w:rsid w:val="0026417F"/>
    <w:rsid w:val="002654B1"/>
    <w:rsid w:val="0026552C"/>
    <w:rsid w:val="002656A2"/>
    <w:rsid w:val="00265B35"/>
    <w:rsid w:val="00265F07"/>
    <w:rsid w:val="00265FB6"/>
    <w:rsid w:val="002667EB"/>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9C8"/>
    <w:rsid w:val="00281E5E"/>
    <w:rsid w:val="002821A0"/>
    <w:rsid w:val="00282AC5"/>
    <w:rsid w:val="00282DB1"/>
    <w:rsid w:val="00283BFE"/>
    <w:rsid w:val="00283D51"/>
    <w:rsid w:val="002840F4"/>
    <w:rsid w:val="00285366"/>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DD5"/>
    <w:rsid w:val="00294F3F"/>
    <w:rsid w:val="002950EF"/>
    <w:rsid w:val="00295776"/>
    <w:rsid w:val="00295EB3"/>
    <w:rsid w:val="002961D6"/>
    <w:rsid w:val="00296F0D"/>
    <w:rsid w:val="00297E77"/>
    <w:rsid w:val="00297F79"/>
    <w:rsid w:val="002A0152"/>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C91"/>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5E99"/>
    <w:rsid w:val="002D6984"/>
    <w:rsid w:val="002D6BF6"/>
    <w:rsid w:val="002D6CFB"/>
    <w:rsid w:val="002D6DBE"/>
    <w:rsid w:val="002D7690"/>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BC6"/>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200"/>
    <w:rsid w:val="002F475B"/>
    <w:rsid w:val="002F4811"/>
    <w:rsid w:val="002F48A7"/>
    <w:rsid w:val="002F57FD"/>
    <w:rsid w:val="002F60C8"/>
    <w:rsid w:val="002F6672"/>
    <w:rsid w:val="002F6A58"/>
    <w:rsid w:val="002F70BE"/>
    <w:rsid w:val="002F717F"/>
    <w:rsid w:val="002F7EB1"/>
    <w:rsid w:val="003014B7"/>
    <w:rsid w:val="00301CAE"/>
    <w:rsid w:val="00302138"/>
    <w:rsid w:val="0030279B"/>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DAA"/>
    <w:rsid w:val="00313E32"/>
    <w:rsid w:val="003141E8"/>
    <w:rsid w:val="00314264"/>
    <w:rsid w:val="00314319"/>
    <w:rsid w:val="003145DC"/>
    <w:rsid w:val="00314CA9"/>
    <w:rsid w:val="003156BC"/>
    <w:rsid w:val="00315A92"/>
    <w:rsid w:val="00315CA8"/>
    <w:rsid w:val="00316286"/>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AE6"/>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997"/>
    <w:rsid w:val="00344BEF"/>
    <w:rsid w:val="00344C69"/>
    <w:rsid w:val="00344F82"/>
    <w:rsid w:val="00345AA4"/>
    <w:rsid w:val="003466A3"/>
    <w:rsid w:val="00346C68"/>
    <w:rsid w:val="0034712C"/>
    <w:rsid w:val="0034750F"/>
    <w:rsid w:val="00347598"/>
    <w:rsid w:val="0034783E"/>
    <w:rsid w:val="00350615"/>
    <w:rsid w:val="00350BED"/>
    <w:rsid w:val="00350E1F"/>
    <w:rsid w:val="003516D8"/>
    <w:rsid w:val="00352541"/>
    <w:rsid w:val="00354B78"/>
    <w:rsid w:val="00354F18"/>
    <w:rsid w:val="00355EDF"/>
    <w:rsid w:val="0035658A"/>
    <w:rsid w:val="00357ADD"/>
    <w:rsid w:val="00357DC7"/>
    <w:rsid w:val="00360444"/>
    <w:rsid w:val="00360501"/>
    <w:rsid w:val="0036051A"/>
    <w:rsid w:val="003605F6"/>
    <w:rsid w:val="003606BD"/>
    <w:rsid w:val="003607DC"/>
    <w:rsid w:val="00361551"/>
    <w:rsid w:val="003618E3"/>
    <w:rsid w:val="00361D6F"/>
    <w:rsid w:val="00362847"/>
    <w:rsid w:val="003629E4"/>
    <w:rsid w:val="003639AA"/>
    <w:rsid w:val="00363E13"/>
    <w:rsid w:val="00364141"/>
    <w:rsid w:val="003648BA"/>
    <w:rsid w:val="00364911"/>
    <w:rsid w:val="00364F4B"/>
    <w:rsid w:val="00365C7D"/>
    <w:rsid w:val="00365D5B"/>
    <w:rsid w:val="00365F02"/>
    <w:rsid w:val="0036631B"/>
    <w:rsid w:val="003664F7"/>
    <w:rsid w:val="00366705"/>
    <w:rsid w:val="0036700A"/>
    <w:rsid w:val="003671ED"/>
    <w:rsid w:val="00367D72"/>
    <w:rsid w:val="00367EF6"/>
    <w:rsid w:val="00370241"/>
    <w:rsid w:val="00370A9A"/>
    <w:rsid w:val="00370FE8"/>
    <w:rsid w:val="0037125D"/>
    <w:rsid w:val="003716C9"/>
    <w:rsid w:val="00371E7E"/>
    <w:rsid w:val="00371EF6"/>
    <w:rsid w:val="00372512"/>
    <w:rsid w:val="00373D72"/>
    <w:rsid w:val="00373E09"/>
    <w:rsid w:val="00373F2A"/>
    <w:rsid w:val="00374525"/>
    <w:rsid w:val="00374B6B"/>
    <w:rsid w:val="00374D92"/>
    <w:rsid w:val="003751AD"/>
    <w:rsid w:val="00375A0A"/>
    <w:rsid w:val="00376236"/>
    <w:rsid w:val="00376A71"/>
    <w:rsid w:val="00377222"/>
    <w:rsid w:val="00377776"/>
    <w:rsid w:val="003778BE"/>
    <w:rsid w:val="003779A2"/>
    <w:rsid w:val="003800AF"/>
    <w:rsid w:val="0038128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554"/>
    <w:rsid w:val="00391AB2"/>
    <w:rsid w:val="00391D53"/>
    <w:rsid w:val="00391E14"/>
    <w:rsid w:val="00392462"/>
    <w:rsid w:val="003933E0"/>
    <w:rsid w:val="003936AA"/>
    <w:rsid w:val="00393C0E"/>
    <w:rsid w:val="003945AA"/>
    <w:rsid w:val="0039545C"/>
    <w:rsid w:val="003959F6"/>
    <w:rsid w:val="003963D1"/>
    <w:rsid w:val="00396DE4"/>
    <w:rsid w:val="00396E8A"/>
    <w:rsid w:val="003979FF"/>
    <w:rsid w:val="00397CB6"/>
    <w:rsid w:val="003A05B0"/>
    <w:rsid w:val="003A0AD2"/>
    <w:rsid w:val="003A0D0D"/>
    <w:rsid w:val="003A0DE2"/>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2BC"/>
    <w:rsid w:val="003A6388"/>
    <w:rsid w:val="003A71A0"/>
    <w:rsid w:val="003A728F"/>
    <w:rsid w:val="003A73C1"/>
    <w:rsid w:val="003A7599"/>
    <w:rsid w:val="003A79B2"/>
    <w:rsid w:val="003A7B29"/>
    <w:rsid w:val="003B01FD"/>
    <w:rsid w:val="003B09A5"/>
    <w:rsid w:val="003B0A07"/>
    <w:rsid w:val="003B0D27"/>
    <w:rsid w:val="003B1309"/>
    <w:rsid w:val="003B2188"/>
    <w:rsid w:val="003B219B"/>
    <w:rsid w:val="003B2ACE"/>
    <w:rsid w:val="003B2B65"/>
    <w:rsid w:val="003B32C1"/>
    <w:rsid w:val="003B377C"/>
    <w:rsid w:val="003B3A4B"/>
    <w:rsid w:val="003B3F08"/>
    <w:rsid w:val="003B479C"/>
    <w:rsid w:val="003B47AE"/>
    <w:rsid w:val="003B48C0"/>
    <w:rsid w:val="003B55DE"/>
    <w:rsid w:val="003B5CF4"/>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BAC"/>
    <w:rsid w:val="003C6CE4"/>
    <w:rsid w:val="003C709C"/>
    <w:rsid w:val="003C726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4A2"/>
    <w:rsid w:val="003D7AAC"/>
    <w:rsid w:val="003D7BC9"/>
    <w:rsid w:val="003E036D"/>
    <w:rsid w:val="003E0F62"/>
    <w:rsid w:val="003E1085"/>
    <w:rsid w:val="003E26F1"/>
    <w:rsid w:val="003E4181"/>
    <w:rsid w:val="003E4719"/>
    <w:rsid w:val="003E4927"/>
    <w:rsid w:val="003E4D76"/>
    <w:rsid w:val="003E4FF4"/>
    <w:rsid w:val="003E5379"/>
    <w:rsid w:val="003E55B1"/>
    <w:rsid w:val="003E5730"/>
    <w:rsid w:val="003E5B01"/>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2F09"/>
    <w:rsid w:val="003F305B"/>
    <w:rsid w:val="003F3197"/>
    <w:rsid w:val="003F367F"/>
    <w:rsid w:val="003F36A3"/>
    <w:rsid w:val="003F383B"/>
    <w:rsid w:val="003F3A4A"/>
    <w:rsid w:val="003F5171"/>
    <w:rsid w:val="003F579D"/>
    <w:rsid w:val="003F57F4"/>
    <w:rsid w:val="003F5CD4"/>
    <w:rsid w:val="003F675F"/>
    <w:rsid w:val="003F6883"/>
    <w:rsid w:val="003F6C4D"/>
    <w:rsid w:val="003F6E6A"/>
    <w:rsid w:val="003F6F05"/>
    <w:rsid w:val="003F7C89"/>
    <w:rsid w:val="00400200"/>
    <w:rsid w:val="00400F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9C8"/>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6B4"/>
    <w:rsid w:val="00423B4A"/>
    <w:rsid w:val="00423F44"/>
    <w:rsid w:val="00424026"/>
    <w:rsid w:val="004246E7"/>
    <w:rsid w:val="00424EA3"/>
    <w:rsid w:val="00425359"/>
    <w:rsid w:val="00425856"/>
    <w:rsid w:val="0042601D"/>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775"/>
    <w:rsid w:val="00432837"/>
    <w:rsid w:val="00432C72"/>
    <w:rsid w:val="00433207"/>
    <w:rsid w:val="004332AD"/>
    <w:rsid w:val="0043396E"/>
    <w:rsid w:val="00433A09"/>
    <w:rsid w:val="004350B5"/>
    <w:rsid w:val="0043521E"/>
    <w:rsid w:val="00435447"/>
    <w:rsid w:val="00435546"/>
    <w:rsid w:val="00435B23"/>
    <w:rsid w:val="00435EA4"/>
    <w:rsid w:val="00435EDE"/>
    <w:rsid w:val="00436266"/>
    <w:rsid w:val="00436594"/>
    <w:rsid w:val="004370AA"/>
    <w:rsid w:val="00440D8A"/>
    <w:rsid w:val="00441A6B"/>
    <w:rsid w:val="00441EA1"/>
    <w:rsid w:val="0044294C"/>
    <w:rsid w:val="00443B3B"/>
    <w:rsid w:val="00443D53"/>
    <w:rsid w:val="00443E2F"/>
    <w:rsid w:val="00444930"/>
    <w:rsid w:val="00445418"/>
    <w:rsid w:val="0044564C"/>
    <w:rsid w:val="00445798"/>
    <w:rsid w:val="00446E40"/>
    <w:rsid w:val="0044725C"/>
    <w:rsid w:val="00447465"/>
    <w:rsid w:val="004479B1"/>
    <w:rsid w:val="004505C1"/>
    <w:rsid w:val="00450728"/>
    <w:rsid w:val="004507B8"/>
    <w:rsid w:val="00450CD0"/>
    <w:rsid w:val="00451065"/>
    <w:rsid w:val="0045133B"/>
    <w:rsid w:val="00452011"/>
    <w:rsid w:val="004526B7"/>
    <w:rsid w:val="00452D4A"/>
    <w:rsid w:val="00453538"/>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144"/>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22"/>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181C"/>
    <w:rsid w:val="00482163"/>
    <w:rsid w:val="004827D3"/>
    <w:rsid w:val="00482AA9"/>
    <w:rsid w:val="00482B06"/>
    <w:rsid w:val="004830F4"/>
    <w:rsid w:val="004834FC"/>
    <w:rsid w:val="00483B15"/>
    <w:rsid w:val="00483FB9"/>
    <w:rsid w:val="004845C8"/>
    <w:rsid w:val="004849BE"/>
    <w:rsid w:val="0048567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934"/>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939"/>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5519"/>
    <w:rsid w:val="004C6779"/>
    <w:rsid w:val="004C6967"/>
    <w:rsid w:val="004C77A7"/>
    <w:rsid w:val="004D067A"/>
    <w:rsid w:val="004D0D16"/>
    <w:rsid w:val="004D133F"/>
    <w:rsid w:val="004D1F8C"/>
    <w:rsid w:val="004D2BC8"/>
    <w:rsid w:val="004D31CA"/>
    <w:rsid w:val="004D3268"/>
    <w:rsid w:val="004D374E"/>
    <w:rsid w:val="004D38D3"/>
    <w:rsid w:val="004D3991"/>
    <w:rsid w:val="004D39AE"/>
    <w:rsid w:val="004D4910"/>
    <w:rsid w:val="004D6026"/>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900"/>
    <w:rsid w:val="004E2A2E"/>
    <w:rsid w:val="004E2F37"/>
    <w:rsid w:val="004E3BF3"/>
    <w:rsid w:val="004E4437"/>
    <w:rsid w:val="004E4A16"/>
    <w:rsid w:val="004E52AA"/>
    <w:rsid w:val="004E5361"/>
    <w:rsid w:val="004E54DA"/>
    <w:rsid w:val="004E5811"/>
    <w:rsid w:val="004E6BE4"/>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4825"/>
    <w:rsid w:val="004F563A"/>
    <w:rsid w:val="004F56C3"/>
    <w:rsid w:val="004F5DF9"/>
    <w:rsid w:val="004F6042"/>
    <w:rsid w:val="004F65CC"/>
    <w:rsid w:val="004F66B4"/>
    <w:rsid w:val="004F6C38"/>
    <w:rsid w:val="004F737D"/>
    <w:rsid w:val="004F7711"/>
    <w:rsid w:val="004F78C6"/>
    <w:rsid w:val="0050032A"/>
    <w:rsid w:val="00500584"/>
    <w:rsid w:val="005009C7"/>
    <w:rsid w:val="0050139A"/>
    <w:rsid w:val="005014F9"/>
    <w:rsid w:val="00501790"/>
    <w:rsid w:val="0050224C"/>
    <w:rsid w:val="005024BD"/>
    <w:rsid w:val="0050252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7E4"/>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A4F"/>
    <w:rsid w:val="00523E99"/>
    <w:rsid w:val="0052410E"/>
    <w:rsid w:val="00524710"/>
    <w:rsid w:val="00525315"/>
    <w:rsid w:val="005259D4"/>
    <w:rsid w:val="00525A84"/>
    <w:rsid w:val="00525BE2"/>
    <w:rsid w:val="005268EB"/>
    <w:rsid w:val="00526B87"/>
    <w:rsid w:val="00526C3D"/>
    <w:rsid w:val="005273E0"/>
    <w:rsid w:val="005274DB"/>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8C9"/>
    <w:rsid w:val="00544C09"/>
    <w:rsid w:val="00545B8E"/>
    <w:rsid w:val="0054646D"/>
    <w:rsid w:val="00547069"/>
    <w:rsid w:val="0055057F"/>
    <w:rsid w:val="00550852"/>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2AE"/>
    <w:rsid w:val="0056038A"/>
    <w:rsid w:val="0056091A"/>
    <w:rsid w:val="00561103"/>
    <w:rsid w:val="00561B3E"/>
    <w:rsid w:val="00561C04"/>
    <w:rsid w:val="00561C8A"/>
    <w:rsid w:val="0056213B"/>
    <w:rsid w:val="00562331"/>
    <w:rsid w:val="00562B21"/>
    <w:rsid w:val="00562E08"/>
    <w:rsid w:val="00562F5E"/>
    <w:rsid w:val="00562F82"/>
    <w:rsid w:val="00563591"/>
    <w:rsid w:val="0056373B"/>
    <w:rsid w:val="0056383C"/>
    <w:rsid w:val="00563E19"/>
    <w:rsid w:val="00564913"/>
    <w:rsid w:val="00564978"/>
    <w:rsid w:val="005652D1"/>
    <w:rsid w:val="0056598B"/>
    <w:rsid w:val="00565AD2"/>
    <w:rsid w:val="00565E73"/>
    <w:rsid w:val="0056638F"/>
    <w:rsid w:val="005663FC"/>
    <w:rsid w:val="00566D73"/>
    <w:rsid w:val="00567C15"/>
    <w:rsid w:val="00570B5A"/>
    <w:rsid w:val="00570DD6"/>
    <w:rsid w:val="0057154B"/>
    <w:rsid w:val="0057249A"/>
    <w:rsid w:val="00572580"/>
    <w:rsid w:val="00572663"/>
    <w:rsid w:val="00572885"/>
    <w:rsid w:val="00572EE5"/>
    <w:rsid w:val="00573B09"/>
    <w:rsid w:val="00573BD8"/>
    <w:rsid w:val="00575326"/>
    <w:rsid w:val="0057585B"/>
    <w:rsid w:val="00575FA2"/>
    <w:rsid w:val="00576256"/>
    <w:rsid w:val="005762B2"/>
    <w:rsid w:val="0057639D"/>
    <w:rsid w:val="00577B8D"/>
    <w:rsid w:val="005800D8"/>
    <w:rsid w:val="00580C15"/>
    <w:rsid w:val="00581347"/>
    <w:rsid w:val="00581492"/>
    <w:rsid w:val="00581688"/>
    <w:rsid w:val="005817F5"/>
    <w:rsid w:val="00581981"/>
    <w:rsid w:val="005819EE"/>
    <w:rsid w:val="00581D87"/>
    <w:rsid w:val="00581EA5"/>
    <w:rsid w:val="0058219C"/>
    <w:rsid w:val="0058251E"/>
    <w:rsid w:val="00582710"/>
    <w:rsid w:val="00583FC5"/>
    <w:rsid w:val="00584482"/>
    <w:rsid w:val="00584690"/>
    <w:rsid w:val="005846C9"/>
    <w:rsid w:val="00584FA3"/>
    <w:rsid w:val="00585447"/>
    <w:rsid w:val="00585EEB"/>
    <w:rsid w:val="00586906"/>
    <w:rsid w:val="005872CC"/>
    <w:rsid w:val="005873BC"/>
    <w:rsid w:val="005873EA"/>
    <w:rsid w:val="005873FC"/>
    <w:rsid w:val="00587A73"/>
    <w:rsid w:val="00590646"/>
    <w:rsid w:val="00590EAF"/>
    <w:rsid w:val="00591709"/>
    <w:rsid w:val="00591926"/>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2AB7"/>
    <w:rsid w:val="005A3611"/>
    <w:rsid w:val="005A3B20"/>
    <w:rsid w:val="005A3F8A"/>
    <w:rsid w:val="005A445B"/>
    <w:rsid w:val="005A4A17"/>
    <w:rsid w:val="005A507E"/>
    <w:rsid w:val="005A510C"/>
    <w:rsid w:val="005A511F"/>
    <w:rsid w:val="005A5A4F"/>
    <w:rsid w:val="005A5C12"/>
    <w:rsid w:val="005A640F"/>
    <w:rsid w:val="005A6547"/>
    <w:rsid w:val="005A65CD"/>
    <w:rsid w:val="005A6A91"/>
    <w:rsid w:val="005A7421"/>
    <w:rsid w:val="005A750C"/>
    <w:rsid w:val="005A7699"/>
    <w:rsid w:val="005B0066"/>
    <w:rsid w:val="005B018E"/>
    <w:rsid w:val="005B046F"/>
    <w:rsid w:val="005B07CB"/>
    <w:rsid w:val="005B09C8"/>
    <w:rsid w:val="005B1254"/>
    <w:rsid w:val="005B12EE"/>
    <w:rsid w:val="005B13BA"/>
    <w:rsid w:val="005B1C59"/>
    <w:rsid w:val="005B20BB"/>
    <w:rsid w:val="005B3094"/>
    <w:rsid w:val="005B359A"/>
    <w:rsid w:val="005B41F1"/>
    <w:rsid w:val="005B48F0"/>
    <w:rsid w:val="005B4D36"/>
    <w:rsid w:val="005B511B"/>
    <w:rsid w:val="005B5788"/>
    <w:rsid w:val="005B58F0"/>
    <w:rsid w:val="005B5D6A"/>
    <w:rsid w:val="005B654A"/>
    <w:rsid w:val="005B6D4C"/>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5E4C"/>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334F"/>
    <w:rsid w:val="005D4928"/>
    <w:rsid w:val="005D5933"/>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484"/>
    <w:rsid w:val="005F1E76"/>
    <w:rsid w:val="005F2122"/>
    <w:rsid w:val="005F255F"/>
    <w:rsid w:val="005F2DC9"/>
    <w:rsid w:val="005F333B"/>
    <w:rsid w:val="005F34E6"/>
    <w:rsid w:val="005F37CF"/>
    <w:rsid w:val="005F4215"/>
    <w:rsid w:val="005F50D6"/>
    <w:rsid w:val="005F51D4"/>
    <w:rsid w:val="005F51F9"/>
    <w:rsid w:val="005F6118"/>
    <w:rsid w:val="005F6148"/>
    <w:rsid w:val="005F65EF"/>
    <w:rsid w:val="005F65F1"/>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042"/>
    <w:rsid w:val="00603459"/>
    <w:rsid w:val="00604277"/>
    <w:rsid w:val="00604447"/>
    <w:rsid w:val="006048FA"/>
    <w:rsid w:val="00604CC7"/>
    <w:rsid w:val="00604DC9"/>
    <w:rsid w:val="00604FCF"/>
    <w:rsid w:val="00605362"/>
    <w:rsid w:val="0060537D"/>
    <w:rsid w:val="00605C11"/>
    <w:rsid w:val="00605D96"/>
    <w:rsid w:val="00606440"/>
    <w:rsid w:val="006078C2"/>
    <w:rsid w:val="00607A00"/>
    <w:rsid w:val="00607A05"/>
    <w:rsid w:val="00607BE9"/>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6B04"/>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02F"/>
    <w:rsid w:val="00635279"/>
    <w:rsid w:val="00635B69"/>
    <w:rsid w:val="00636593"/>
    <w:rsid w:val="00640298"/>
    <w:rsid w:val="00640A36"/>
    <w:rsid w:val="00640D81"/>
    <w:rsid w:val="00640F39"/>
    <w:rsid w:val="00640F57"/>
    <w:rsid w:val="006414FF"/>
    <w:rsid w:val="00641BFD"/>
    <w:rsid w:val="00642224"/>
    <w:rsid w:val="0064233A"/>
    <w:rsid w:val="00642FAA"/>
    <w:rsid w:val="006431A0"/>
    <w:rsid w:val="00643CE7"/>
    <w:rsid w:val="006443EF"/>
    <w:rsid w:val="00644475"/>
    <w:rsid w:val="006445F8"/>
    <w:rsid w:val="00644FDA"/>
    <w:rsid w:val="00645196"/>
    <w:rsid w:val="00645C8E"/>
    <w:rsid w:val="0064607E"/>
    <w:rsid w:val="00646360"/>
    <w:rsid w:val="00646E4B"/>
    <w:rsid w:val="0064710C"/>
    <w:rsid w:val="006477A7"/>
    <w:rsid w:val="00647B47"/>
    <w:rsid w:val="00647C0B"/>
    <w:rsid w:val="00647CA5"/>
    <w:rsid w:val="00647F11"/>
    <w:rsid w:val="0065019F"/>
    <w:rsid w:val="006501D0"/>
    <w:rsid w:val="00650242"/>
    <w:rsid w:val="00651A2B"/>
    <w:rsid w:val="00651F4C"/>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7DD"/>
    <w:rsid w:val="00660BF3"/>
    <w:rsid w:val="00660F84"/>
    <w:rsid w:val="00660F89"/>
    <w:rsid w:val="0066135B"/>
    <w:rsid w:val="00661946"/>
    <w:rsid w:val="00663029"/>
    <w:rsid w:val="00663046"/>
    <w:rsid w:val="006637FF"/>
    <w:rsid w:val="006639D3"/>
    <w:rsid w:val="00663F00"/>
    <w:rsid w:val="00664013"/>
    <w:rsid w:val="00664458"/>
    <w:rsid w:val="00664475"/>
    <w:rsid w:val="00664B04"/>
    <w:rsid w:val="00664B53"/>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CF4"/>
    <w:rsid w:val="00672F74"/>
    <w:rsid w:val="006735EB"/>
    <w:rsid w:val="00673847"/>
    <w:rsid w:val="00674840"/>
    <w:rsid w:val="00674964"/>
    <w:rsid w:val="00674C6E"/>
    <w:rsid w:val="00675C4F"/>
    <w:rsid w:val="00675EF4"/>
    <w:rsid w:val="00676AFD"/>
    <w:rsid w:val="00676C8C"/>
    <w:rsid w:val="00677831"/>
    <w:rsid w:val="006779CB"/>
    <w:rsid w:val="00677A77"/>
    <w:rsid w:val="00677E7A"/>
    <w:rsid w:val="006803C4"/>
    <w:rsid w:val="00680467"/>
    <w:rsid w:val="0068087C"/>
    <w:rsid w:val="00680B7E"/>
    <w:rsid w:val="0068128A"/>
    <w:rsid w:val="00681927"/>
    <w:rsid w:val="00681F9B"/>
    <w:rsid w:val="00682215"/>
    <w:rsid w:val="00683408"/>
    <w:rsid w:val="00683B94"/>
    <w:rsid w:val="00683CFC"/>
    <w:rsid w:val="00683F27"/>
    <w:rsid w:val="00684581"/>
    <w:rsid w:val="00684CA4"/>
    <w:rsid w:val="00684E72"/>
    <w:rsid w:val="00685909"/>
    <w:rsid w:val="0068599B"/>
    <w:rsid w:val="006864E8"/>
    <w:rsid w:val="00686692"/>
    <w:rsid w:val="006869EC"/>
    <w:rsid w:val="00686AB0"/>
    <w:rsid w:val="006876DE"/>
    <w:rsid w:val="00690011"/>
    <w:rsid w:val="006901E4"/>
    <w:rsid w:val="00690316"/>
    <w:rsid w:val="0069077E"/>
    <w:rsid w:val="00690CAC"/>
    <w:rsid w:val="00692178"/>
    <w:rsid w:val="006924FA"/>
    <w:rsid w:val="0069272B"/>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C0E"/>
    <w:rsid w:val="006A0DCA"/>
    <w:rsid w:val="006A12B1"/>
    <w:rsid w:val="006A1D10"/>
    <w:rsid w:val="006A1E80"/>
    <w:rsid w:val="006A2935"/>
    <w:rsid w:val="006A3CAE"/>
    <w:rsid w:val="006A4E44"/>
    <w:rsid w:val="006A51E4"/>
    <w:rsid w:val="006A5F42"/>
    <w:rsid w:val="006A5FEA"/>
    <w:rsid w:val="006A6103"/>
    <w:rsid w:val="006A65AD"/>
    <w:rsid w:val="006A6690"/>
    <w:rsid w:val="006A6813"/>
    <w:rsid w:val="006A68C5"/>
    <w:rsid w:val="006A6B84"/>
    <w:rsid w:val="006A6C22"/>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149"/>
    <w:rsid w:val="006C3C4A"/>
    <w:rsid w:val="006C3EA4"/>
    <w:rsid w:val="006C4642"/>
    <w:rsid w:val="006C468E"/>
    <w:rsid w:val="006C5AAA"/>
    <w:rsid w:val="006C6780"/>
    <w:rsid w:val="006C67DA"/>
    <w:rsid w:val="006C69E6"/>
    <w:rsid w:val="006C6B64"/>
    <w:rsid w:val="006C7300"/>
    <w:rsid w:val="006C7CCE"/>
    <w:rsid w:val="006D000D"/>
    <w:rsid w:val="006D04BE"/>
    <w:rsid w:val="006D0921"/>
    <w:rsid w:val="006D0B07"/>
    <w:rsid w:val="006D0D9A"/>
    <w:rsid w:val="006D1198"/>
    <w:rsid w:val="006D16CF"/>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56B"/>
    <w:rsid w:val="006E1990"/>
    <w:rsid w:val="006E1B4C"/>
    <w:rsid w:val="006E1DB8"/>
    <w:rsid w:val="006E1E3F"/>
    <w:rsid w:val="006E29ED"/>
    <w:rsid w:val="006E2D9C"/>
    <w:rsid w:val="006E481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C03"/>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CB5"/>
    <w:rsid w:val="00710EB3"/>
    <w:rsid w:val="00710F3D"/>
    <w:rsid w:val="00710FFF"/>
    <w:rsid w:val="00711E1F"/>
    <w:rsid w:val="0071215E"/>
    <w:rsid w:val="00712FEB"/>
    <w:rsid w:val="007136D9"/>
    <w:rsid w:val="00713A16"/>
    <w:rsid w:val="00714034"/>
    <w:rsid w:val="007145B4"/>
    <w:rsid w:val="00714968"/>
    <w:rsid w:val="00714A09"/>
    <w:rsid w:val="00715114"/>
    <w:rsid w:val="00715139"/>
    <w:rsid w:val="00715501"/>
    <w:rsid w:val="007159EC"/>
    <w:rsid w:val="00715B66"/>
    <w:rsid w:val="00715B7E"/>
    <w:rsid w:val="007164C4"/>
    <w:rsid w:val="007166B3"/>
    <w:rsid w:val="00716ABD"/>
    <w:rsid w:val="0071708F"/>
    <w:rsid w:val="0071709D"/>
    <w:rsid w:val="0071725E"/>
    <w:rsid w:val="00720342"/>
    <w:rsid w:val="00720EA6"/>
    <w:rsid w:val="007214E3"/>
    <w:rsid w:val="00721F24"/>
    <w:rsid w:val="00722D13"/>
    <w:rsid w:val="00722EB6"/>
    <w:rsid w:val="00723B4F"/>
    <w:rsid w:val="007242A3"/>
    <w:rsid w:val="007262AF"/>
    <w:rsid w:val="007268DA"/>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66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37D50"/>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6A7D"/>
    <w:rsid w:val="00747316"/>
    <w:rsid w:val="00747434"/>
    <w:rsid w:val="0074783D"/>
    <w:rsid w:val="00747CCD"/>
    <w:rsid w:val="00747D2C"/>
    <w:rsid w:val="00750255"/>
    <w:rsid w:val="007508B8"/>
    <w:rsid w:val="00750A6C"/>
    <w:rsid w:val="00751280"/>
    <w:rsid w:val="00751D83"/>
    <w:rsid w:val="007529A5"/>
    <w:rsid w:val="007531D3"/>
    <w:rsid w:val="007542E1"/>
    <w:rsid w:val="00754359"/>
    <w:rsid w:val="0075452A"/>
    <w:rsid w:val="00755D5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3C"/>
    <w:rsid w:val="007656AF"/>
    <w:rsid w:val="00766275"/>
    <w:rsid w:val="0076657F"/>
    <w:rsid w:val="00766869"/>
    <w:rsid w:val="0076696B"/>
    <w:rsid w:val="007672C9"/>
    <w:rsid w:val="007679B9"/>
    <w:rsid w:val="00767A83"/>
    <w:rsid w:val="00767DDE"/>
    <w:rsid w:val="00771D84"/>
    <w:rsid w:val="007723BB"/>
    <w:rsid w:val="007725B4"/>
    <w:rsid w:val="00772D94"/>
    <w:rsid w:val="00772F50"/>
    <w:rsid w:val="00773785"/>
    <w:rsid w:val="00773C38"/>
    <w:rsid w:val="0077505F"/>
    <w:rsid w:val="00775259"/>
    <w:rsid w:val="00776216"/>
    <w:rsid w:val="007763D6"/>
    <w:rsid w:val="00776572"/>
    <w:rsid w:val="0077738D"/>
    <w:rsid w:val="007774C2"/>
    <w:rsid w:val="00777ADF"/>
    <w:rsid w:val="00781AD8"/>
    <w:rsid w:val="00782B72"/>
    <w:rsid w:val="00784CC4"/>
    <w:rsid w:val="00786098"/>
    <w:rsid w:val="00786EB8"/>
    <w:rsid w:val="00787082"/>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4B7"/>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398"/>
    <w:rsid w:val="007B5385"/>
    <w:rsid w:val="007B547C"/>
    <w:rsid w:val="007B55CF"/>
    <w:rsid w:val="007B59A4"/>
    <w:rsid w:val="007B5C67"/>
    <w:rsid w:val="007B5E33"/>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C7B7C"/>
    <w:rsid w:val="007D011C"/>
    <w:rsid w:val="007D0D04"/>
    <w:rsid w:val="007D1573"/>
    <w:rsid w:val="007D1BDB"/>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2DEC"/>
    <w:rsid w:val="007E300C"/>
    <w:rsid w:val="007E3133"/>
    <w:rsid w:val="007E313C"/>
    <w:rsid w:val="007E3995"/>
    <w:rsid w:val="007E39F0"/>
    <w:rsid w:val="007E3AC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C46"/>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1E5"/>
    <w:rsid w:val="0080257D"/>
    <w:rsid w:val="008025AE"/>
    <w:rsid w:val="00802670"/>
    <w:rsid w:val="00803615"/>
    <w:rsid w:val="0080375F"/>
    <w:rsid w:val="00803805"/>
    <w:rsid w:val="00803812"/>
    <w:rsid w:val="00803EA8"/>
    <w:rsid w:val="00803EA9"/>
    <w:rsid w:val="00803F6B"/>
    <w:rsid w:val="008040EC"/>
    <w:rsid w:val="008049B0"/>
    <w:rsid w:val="00804C68"/>
    <w:rsid w:val="008052B1"/>
    <w:rsid w:val="00805337"/>
    <w:rsid w:val="0080582D"/>
    <w:rsid w:val="00805832"/>
    <w:rsid w:val="008059CD"/>
    <w:rsid w:val="00805AB1"/>
    <w:rsid w:val="00805C59"/>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2EAF"/>
    <w:rsid w:val="008241C6"/>
    <w:rsid w:val="008243C9"/>
    <w:rsid w:val="00824831"/>
    <w:rsid w:val="008251AB"/>
    <w:rsid w:val="008255A4"/>
    <w:rsid w:val="008257ED"/>
    <w:rsid w:val="00825ABA"/>
    <w:rsid w:val="00827469"/>
    <w:rsid w:val="008275D0"/>
    <w:rsid w:val="00827701"/>
    <w:rsid w:val="008278E9"/>
    <w:rsid w:val="0083086E"/>
    <w:rsid w:val="00830F81"/>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DEE"/>
    <w:rsid w:val="00836E21"/>
    <w:rsid w:val="0083705E"/>
    <w:rsid w:val="00837196"/>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5CDB"/>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162"/>
    <w:rsid w:val="0086157D"/>
    <w:rsid w:val="00861895"/>
    <w:rsid w:val="0086226E"/>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873"/>
    <w:rsid w:val="00870713"/>
    <w:rsid w:val="008714E1"/>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451"/>
    <w:rsid w:val="0087781F"/>
    <w:rsid w:val="00877B4E"/>
    <w:rsid w:val="00877CC4"/>
    <w:rsid w:val="0088157A"/>
    <w:rsid w:val="00881678"/>
    <w:rsid w:val="00881D8A"/>
    <w:rsid w:val="008833F1"/>
    <w:rsid w:val="00883C32"/>
    <w:rsid w:val="00883CD5"/>
    <w:rsid w:val="00883E9B"/>
    <w:rsid w:val="00884360"/>
    <w:rsid w:val="00884ADD"/>
    <w:rsid w:val="008852D6"/>
    <w:rsid w:val="00885CDD"/>
    <w:rsid w:val="008861DA"/>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359"/>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884"/>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88B"/>
    <w:rsid w:val="008C3BC3"/>
    <w:rsid w:val="008C452F"/>
    <w:rsid w:val="008C4AF5"/>
    <w:rsid w:val="008C4B80"/>
    <w:rsid w:val="008C5036"/>
    <w:rsid w:val="008C5399"/>
    <w:rsid w:val="008C62E2"/>
    <w:rsid w:val="008C644C"/>
    <w:rsid w:val="008C6827"/>
    <w:rsid w:val="008C6874"/>
    <w:rsid w:val="008C697F"/>
    <w:rsid w:val="008C6AC2"/>
    <w:rsid w:val="008C7098"/>
    <w:rsid w:val="008C74B6"/>
    <w:rsid w:val="008C798F"/>
    <w:rsid w:val="008C7A3E"/>
    <w:rsid w:val="008D00FE"/>
    <w:rsid w:val="008D0B58"/>
    <w:rsid w:val="008D2147"/>
    <w:rsid w:val="008D2298"/>
    <w:rsid w:val="008D2439"/>
    <w:rsid w:val="008D2AC6"/>
    <w:rsid w:val="008D2CAF"/>
    <w:rsid w:val="008D303A"/>
    <w:rsid w:val="008D3ACE"/>
    <w:rsid w:val="008D3C0D"/>
    <w:rsid w:val="008D3C88"/>
    <w:rsid w:val="008D3DE1"/>
    <w:rsid w:val="008D4E7E"/>
    <w:rsid w:val="008D51CC"/>
    <w:rsid w:val="008D648F"/>
    <w:rsid w:val="008D6B57"/>
    <w:rsid w:val="008D6C14"/>
    <w:rsid w:val="008D76C3"/>
    <w:rsid w:val="008D77B2"/>
    <w:rsid w:val="008D7A55"/>
    <w:rsid w:val="008E0BE2"/>
    <w:rsid w:val="008E0CD1"/>
    <w:rsid w:val="008E10AE"/>
    <w:rsid w:val="008E1CB2"/>
    <w:rsid w:val="008E25F9"/>
    <w:rsid w:val="008E31A9"/>
    <w:rsid w:val="008E4F95"/>
    <w:rsid w:val="008E530B"/>
    <w:rsid w:val="008E5366"/>
    <w:rsid w:val="008E5533"/>
    <w:rsid w:val="008E5EEF"/>
    <w:rsid w:val="008E737B"/>
    <w:rsid w:val="008E775F"/>
    <w:rsid w:val="008F0759"/>
    <w:rsid w:val="008F1A30"/>
    <w:rsid w:val="008F1C6E"/>
    <w:rsid w:val="008F1FC1"/>
    <w:rsid w:val="008F2238"/>
    <w:rsid w:val="008F2691"/>
    <w:rsid w:val="008F2DF6"/>
    <w:rsid w:val="008F2E3D"/>
    <w:rsid w:val="008F330B"/>
    <w:rsid w:val="008F35DC"/>
    <w:rsid w:val="008F3F69"/>
    <w:rsid w:val="008F478E"/>
    <w:rsid w:val="008F4D52"/>
    <w:rsid w:val="008F4E41"/>
    <w:rsid w:val="008F5276"/>
    <w:rsid w:val="008F6222"/>
    <w:rsid w:val="008F665E"/>
    <w:rsid w:val="008F670B"/>
    <w:rsid w:val="008F6D67"/>
    <w:rsid w:val="008F7A00"/>
    <w:rsid w:val="00900C1C"/>
    <w:rsid w:val="00900F65"/>
    <w:rsid w:val="0090112C"/>
    <w:rsid w:val="009015BF"/>
    <w:rsid w:val="009029B0"/>
    <w:rsid w:val="009039B0"/>
    <w:rsid w:val="0090408D"/>
    <w:rsid w:val="0090448E"/>
    <w:rsid w:val="00904580"/>
    <w:rsid w:val="00904757"/>
    <w:rsid w:val="00904B36"/>
    <w:rsid w:val="00904C80"/>
    <w:rsid w:val="00904E6B"/>
    <w:rsid w:val="00904FCB"/>
    <w:rsid w:val="009056EC"/>
    <w:rsid w:val="00905E74"/>
    <w:rsid w:val="0090616F"/>
    <w:rsid w:val="00906538"/>
    <w:rsid w:val="00906EEC"/>
    <w:rsid w:val="0090701B"/>
    <w:rsid w:val="0091038F"/>
    <w:rsid w:val="00910AE9"/>
    <w:rsid w:val="009113C8"/>
    <w:rsid w:val="00912037"/>
    <w:rsid w:val="009129EF"/>
    <w:rsid w:val="00912B52"/>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355"/>
    <w:rsid w:val="00932771"/>
    <w:rsid w:val="00932A03"/>
    <w:rsid w:val="00934233"/>
    <w:rsid w:val="00934D3B"/>
    <w:rsid w:val="00935224"/>
    <w:rsid w:val="00935665"/>
    <w:rsid w:val="00935B30"/>
    <w:rsid w:val="009366BA"/>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47B2A"/>
    <w:rsid w:val="00947B7B"/>
    <w:rsid w:val="0095083A"/>
    <w:rsid w:val="00950D81"/>
    <w:rsid w:val="00951BD9"/>
    <w:rsid w:val="009528A2"/>
    <w:rsid w:val="00952A05"/>
    <w:rsid w:val="00953831"/>
    <w:rsid w:val="00953F58"/>
    <w:rsid w:val="009543EB"/>
    <w:rsid w:val="00954978"/>
    <w:rsid w:val="00954B1B"/>
    <w:rsid w:val="009558DC"/>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99B"/>
    <w:rsid w:val="00973C29"/>
    <w:rsid w:val="00973F7E"/>
    <w:rsid w:val="0097505B"/>
    <w:rsid w:val="009758E3"/>
    <w:rsid w:val="009763C4"/>
    <w:rsid w:val="00976A80"/>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0BDA"/>
    <w:rsid w:val="0099188F"/>
    <w:rsid w:val="0099189A"/>
    <w:rsid w:val="00991F5D"/>
    <w:rsid w:val="0099281E"/>
    <w:rsid w:val="00992870"/>
    <w:rsid w:val="009930B9"/>
    <w:rsid w:val="009934E2"/>
    <w:rsid w:val="009934EB"/>
    <w:rsid w:val="00993AB6"/>
    <w:rsid w:val="00993DDC"/>
    <w:rsid w:val="00994079"/>
    <w:rsid w:val="00994175"/>
    <w:rsid w:val="009944DF"/>
    <w:rsid w:val="00994F59"/>
    <w:rsid w:val="00995933"/>
    <w:rsid w:val="00995FFD"/>
    <w:rsid w:val="00996A15"/>
    <w:rsid w:val="00996BD1"/>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617"/>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5C91"/>
    <w:rsid w:val="009D655A"/>
    <w:rsid w:val="009D68FB"/>
    <w:rsid w:val="009D6D7A"/>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B2D"/>
    <w:rsid w:val="009E3E4F"/>
    <w:rsid w:val="009E41A0"/>
    <w:rsid w:val="009E442B"/>
    <w:rsid w:val="009E46AE"/>
    <w:rsid w:val="009E5252"/>
    <w:rsid w:val="009E5B74"/>
    <w:rsid w:val="009E644A"/>
    <w:rsid w:val="009E6E9A"/>
    <w:rsid w:val="009E6F22"/>
    <w:rsid w:val="009E7C14"/>
    <w:rsid w:val="009F0157"/>
    <w:rsid w:val="009F0803"/>
    <w:rsid w:val="009F094B"/>
    <w:rsid w:val="009F0A01"/>
    <w:rsid w:val="009F14DF"/>
    <w:rsid w:val="009F1B50"/>
    <w:rsid w:val="009F1EFE"/>
    <w:rsid w:val="009F1F1A"/>
    <w:rsid w:val="009F2D3D"/>
    <w:rsid w:val="009F2FFF"/>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6C0"/>
    <w:rsid w:val="00A12A7C"/>
    <w:rsid w:val="00A1323A"/>
    <w:rsid w:val="00A1330E"/>
    <w:rsid w:val="00A138DE"/>
    <w:rsid w:val="00A13C2E"/>
    <w:rsid w:val="00A14041"/>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AD6"/>
    <w:rsid w:val="00A22CC2"/>
    <w:rsid w:val="00A22DAC"/>
    <w:rsid w:val="00A2334F"/>
    <w:rsid w:val="00A2351C"/>
    <w:rsid w:val="00A23838"/>
    <w:rsid w:val="00A23944"/>
    <w:rsid w:val="00A2400F"/>
    <w:rsid w:val="00A243B7"/>
    <w:rsid w:val="00A24AFD"/>
    <w:rsid w:val="00A25337"/>
    <w:rsid w:val="00A25E59"/>
    <w:rsid w:val="00A25FA0"/>
    <w:rsid w:val="00A2678B"/>
    <w:rsid w:val="00A278CE"/>
    <w:rsid w:val="00A30B98"/>
    <w:rsid w:val="00A31884"/>
    <w:rsid w:val="00A31A3C"/>
    <w:rsid w:val="00A320C1"/>
    <w:rsid w:val="00A321B6"/>
    <w:rsid w:val="00A32245"/>
    <w:rsid w:val="00A322A9"/>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084"/>
    <w:rsid w:val="00A40131"/>
    <w:rsid w:val="00A402A1"/>
    <w:rsid w:val="00A40B0B"/>
    <w:rsid w:val="00A40E9B"/>
    <w:rsid w:val="00A41AB7"/>
    <w:rsid w:val="00A41D8A"/>
    <w:rsid w:val="00A4274E"/>
    <w:rsid w:val="00A4341A"/>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692"/>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2BF"/>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CA2"/>
    <w:rsid w:val="00A64DC9"/>
    <w:rsid w:val="00A65280"/>
    <w:rsid w:val="00A65624"/>
    <w:rsid w:val="00A656EC"/>
    <w:rsid w:val="00A658A4"/>
    <w:rsid w:val="00A65A83"/>
    <w:rsid w:val="00A6710A"/>
    <w:rsid w:val="00A67354"/>
    <w:rsid w:val="00A675BB"/>
    <w:rsid w:val="00A7042D"/>
    <w:rsid w:val="00A70DF7"/>
    <w:rsid w:val="00A711F0"/>
    <w:rsid w:val="00A7124F"/>
    <w:rsid w:val="00A71593"/>
    <w:rsid w:val="00A716C0"/>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6CF"/>
    <w:rsid w:val="00A8182F"/>
    <w:rsid w:val="00A81C19"/>
    <w:rsid w:val="00A82146"/>
    <w:rsid w:val="00A82545"/>
    <w:rsid w:val="00A82683"/>
    <w:rsid w:val="00A82B55"/>
    <w:rsid w:val="00A82C68"/>
    <w:rsid w:val="00A831D9"/>
    <w:rsid w:val="00A83508"/>
    <w:rsid w:val="00A84903"/>
    <w:rsid w:val="00A84F12"/>
    <w:rsid w:val="00A856EB"/>
    <w:rsid w:val="00A86236"/>
    <w:rsid w:val="00A875E3"/>
    <w:rsid w:val="00A87694"/>
    <w:rsid w:val="00A9022E"/>
    <w:rsid w:val="00A902D4"/>
    <w:rsid w:val="00A9079C"/>
    <w:rsid w:val="00A90C0D"/>
    <w:rsid w:val="00A90E10"/>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6B7"/>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776"/>
    <w:rsid w:val="00AA6BB6"/>
    <w:rsid w:val="00AA7470"/>
    <w:rsid w:val="00AA7BCE"/>
    <w:rsid w:val="00AA7BF3"/>
    <w:rsid w:val="00AA7D57"/>
    <w:rsid w:val="00AB02E9"/>
    <w:rsid w:val="00AB04AC"/>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98F"/>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48E"/>
    <w:rsid w:val="00AD28BF"/>
    <w:rsid w:val="00AD2971"/>
    <w:rsid w:val="00AD2E7B"/>
    <w:rsid w:val="00AD4439"/>
    <w:rsid w:val="00AD5FE2"/>
    <w:rsid w:val="00AD76F2"/>
    <w:rsid w:val="00AD7D03"/>
    <w:rsid w:val="00AE00E7"/>
    <w:rsid w:val="00AE1224"/>
    <w:rsid w:val="00AE12C5"/>
    <w:rsid w:val="00AE18A3"/>
    <w:rsid w:val="00AE1B0D"/>
    <w:rsid w:val="00AE1DBB"/>
    <w:rsid w:val="00AE2969"/>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2E2"/>
    <w:rsid w:val="00AE749F"/>
    <w:rsid w:val="00AE7BD1"/>
    <w:rsid w:val="00AE7DED"/>
    <w:rsid w:val="00AF0785"/>
    <w:rsid w:val="00AF10FA"/>
    <w:rsid w:val="00AF19E7"/>
    <w:rsid w:val="00AF2255"/>
    <w:rsid w:val="00AF2918"/>
    <w:rsid w:val="00AF313A"/>
    <w:rsid w:val="00AF351A"/>
    <w:rsid w:val="00AF3ABE"/>
    <w:rsid w:val="00AF49C5"/>
    <w:rsid w:val="00AF52E0"/>
    <w:rsid w:val="00AF5554"/>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B1F"/>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8F8"/>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564"/>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68"/>
    <w:rsid w:val="00B60A8A"/>
    <w:rsid w:val="00B60DCA"/>
    <w:rsid w:val="00B61824"/>
    <w:rsid w:val="00B6244F"/>
    <w:rsid w:val="00B62BAE"/>
    <w:rsid w:val="00B62C84"/>
    <w:rsid w:val="00B6305A"/>
    <w:rsid w:val="00B63483"/>
    <w:rsid w:val="00B6369D"/>
    <w:rsid w:val="00B63C73"/>
    <w:rsid w:val="00B642C5"/>
    <w:rsid w:val="00B65111"/>
    <w:rsid w:val="00B660B9"/>
    <w:rsid w:val="00B66329"/>
    <w:rsid w:val="00B66F3E"/>
    <w:rsid w:val="00B66FC2"/>
    <w:rsid w:val="00B672B3"/>
    <w:rsid w:val="00B678CC"/>
    <w:rsid w:val="00B678DB"/>
    <w:rsid w:val="00B67C5C"/>
    <w:rsid w:val="00B70404"/>
    <w:rsid w:val="00B712C3"/>
    <w:rsid w:val="00B713FD"/>
    <w:rsid w:val="00B71CF1"/>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A83"/>
    <w:rsid w:val="00B81FBB"/>
    <w:rsid w:val="00B823AE"/>
    <w:rsid w:val="00B827FD"/>
    <w:rsid w:val="00B837C2"/>
    <w:rsid w:val="00B83B65"/>
    <w:rsid w:val="00B84851"/>
    <w:rsid w:val="00B8533F"/>
    <w:rsid w:val="00B85414"/>
    <w:rsid w:val="00B8591C"/>
    <w:rsid w:val="00B85D0F"/>
    <w:rsid w:val="00B863A8"/>
    <w:rsid w:val="00B86760"/>
    <w:rsid w:val="00B8706B"/>
    <w:rsid w:val="00B87334"/>
    <w:rsid w:val="00B8772A"/>
    <w:rsid w:val="00B902B9"/>
    <w:rsid w:val="00B9049B"/>
    <w:rsid w:val="00B90708"/>
    <w:rsid w:val="00B90A68"/>
    <w:rsid w:val="00B90D26"/>
    <w:rsid w:val="00B910E0"/>
    <w:rsid w:val="00B91319"/>
    <w:rsid w:val="00B91806"/>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99D"/>
    <w:rsid w:val="00B96B32"/>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B8D"/>
    <w:rsid w:val="00BA7C4B"/>
    <w:rsid w:val="00BB0200"/>
    <w:rsid w:val="00BB0275"/>
    <w:rsid w:val="00BB0338"/>
    <w:rsid w:val="00BB0479"/>
    <w:rsid w:val="00BB0AB1"/>
    <w:rsid w:val="00BB0AD4"/>
    <w:rsid w:val="00BB118B"/>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AE3"/>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DF5"/>
    <w:rsid w:val="00BC2F58"/>
    <w:rsid w:val="00BC3101"/>
    <w:rsid w:val="00BC4189"/>
    <w:rsid w:val="00BC4227"/>
    <w:rsid w:val="00BC4340"/>
    <w:rsid w:val="00BC4465"/>
    <w:rsid w:val="00BC4952"/>
    <w:rsid w:val="00BC54CD"/>
    <w:rsid w:val="00BC56F5"/>
    <w:rsid w:val="00BC615D"/>
    <w:rsid w:val="00BC6BE0"/>
    <w:rsid w:val="00BC6CD8"/>
    <w:rsid w:val="00BC6EAE"/>
    <w:rsid w:val="00BC73E9"/>
    <w:rsid w:val="00BC76B1"/>
    <w:rsid w:val="00BC7FEB"/>
    <w:rsid w:val="00BD1366"/>
    <w:rsid w:val="00BD1656"/>
    <w:rsid w:val="00BD1827"/>
    <w:rsid w:val="00BD18CC"/>
    <w:rsid w:val="00BD1AC1"/>
    <w:rsid w:val="00BD1D46"/>
    <w:rsid w:val="00BD29F5"/>
    <w:rsid w:val="00BD3242"/>
    <w:rsid w:val="00BD3419"/>
    <w:rsid w:val="00BD39EC"/>
    <w:rsid w:val="00BD3D7F"/>
    <w:rsid w:val="00BD42CA"/>
    <w:rsid w:val="00BD43E5"/>
    <w:rsid w:val="00BD50D4"/>
    <w:rsid w:val="00BD512A"/>
    <w:rsid w:val="00BD53EB"/>
    <w:rsid w:val="00BD5479"/>
    <w:rsid w:val="00BD57EF"/>
    <w:rsid w:val="00BD59E3"/>
    <w:rsid w:val="00BD672B"/>
    <w:rsid w:val="00BD762C"/>
    <w:rsid w:val="00BD771F"/>
    <w:rsid w:val="00BD7A26"/>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36A0"/>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3"/>
    <w:rsid w:val="00C05C5B"/>
    <w:rsid w:val="00C05DDE"/>
    <w:rsid w:val="00C0648F"/>
    <w:rsid w:val="00C06812"/>
    <w:rsid w:val="00C10466"/>
    <w:rsid w:val="00C10CC7"/>
    <w:rsid w:val="00C1112B"/>
    <w:rsid w:val="00C111ED"/>
    <w:rsid w:val="00C11CD0"/>
    <w:rsid w:val="00C11DF8"/>
    <w:rsid w:val="00C11F38"/>
    <w:rsid w:val="00C13225"/>
    <w:rsid w:val="00C136A2"/>
    <w:rsid w:val="00C1381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51"/>
    <w:rsid w:val="00C41480"/>
    <w:rsid w:val="00C41622"/>
    <w:rsid w:val="00C42007"/>
    <w:rsid w:val="00C431D6"/>
    <w:rsid w:val="00C434C7"/>
    <w:rsid w:val="00C43691"/>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3EF"/>
    <w:rsid w:val="00C528C5"/>
    <w:rsid w:val="00C52DB8"/>
    <w:rsid w:val="00C53456"/>
    <w:rsid w:val="00C5397B"/>
    <w:rsid w:val="00C53E6D"/>
    <w:rsid w:val="00C53E92"/>
    <w:rsid w:val="00C54A67"/>
    <w:rsid w:val="00C54CD6"/>
    <w:rsid w:val="00C55548"/>
    <w:rsid w:val="00C55CCA"/>
    <w:rsid w:val="00C55E36"/>
    <w:rsid w:val="00C55EA7"/>
    <w:rsid w:val="00C562F1"/>
    <w:rsid w:val="00C577C6"/>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06"/>
    <w:rsid w:val="00C70043"/>
    <w:rsid w:val="00C71330"/>
    <w:rsid w:val="00C713F2"/>
    <w:rsid w:val="00C71B29"/>
    <w:rsid w:val="00C71B5B"/>
    <w:rsid w:val="00C71EE7"/>
    <w:rsid w:val="00C7208D"/>
    <w:rsid w:val="00C721DE"/>
    <w:rsid w:val="00C72ABC"/>
    <w:rsid w:val="00C72B5A"/>
    <w:rsid w:val="00C73861"/>
    <w:rsid w:val="00C73B02"/>
    <w:rsid w:val="00C7432C"/>
    <w:rsid w:val="00C75173"/>
    <w:rsid w:val="00C754E8"/>
    <w:rsid w:val="00C75791"/>
    <w:rsid w:val="00C75B78"/>
    <w:rsid w:val="00C75F30"/>
    <w:rsid w:val="00C76304"/>
    <w:rsid w:val="00C76427"/>
    <w:rsid w:val="00C769B0"/>
    <w:rsid w:val="00C7762E"/>
    <w:rsid w:val="00C77A17"/>
    <w:rsid w:val="00C77AEC"/>
    <w:rsid w:val="00C77F90"/>
    <w:rsid w:val="00C80034"/>
    <w:rsid w:val="00C80554"/>
    <w:rsid w:val="00C807A2"/>
    <w:rsid w:val="00C808AC"/>
    <w:rsid w:val="00C8197A"/>
    <w:rsid w:val="00C82282"/>
    <w:rsid w:val="00C82CCA"/>
    <w:rsid w:val="00C83814"/>
    <w:rsid w:val="00C84084"/>
    <w:rsid w:val="00C841FF"/>
    <w:rsid w:val="00C8462C"/>
    <w:rsid w:val="00C8471E"/>
    <w:rsid w:val="00C84955"/>
    <w:rsid w:val="00C84A39"/>
    <w:rsid w:val="00C84CF5"/>
    <w:rsid w:val="00C85BF0"/>
    <w:rsid w:val="00C85FED"/>
    <w:rsid w:val="00C86467"/>
    <w:rsid w:val="00C86C8F"/>
    <w:rsid w:val="00C87199"/>
    <w:rsid w:val="00C90404"/>
    <w:rsid w:val="00C90A32"/>
    <w:rsid w:val="00C912FD"/>
    <w:rsid w:val="00C91A3F"/>
    <w:rsid w:val="00C92316"/>
    <w:rsid w:val="00C92547"/>
    <w:rsid w:val="00C926FD"/>
    <w:rsid w:val="00C93EBA"/>
    <w:rsid w:val="00C941A8"/>
    <w:rsid w:val="00C95C72"/>
    <w:rsid w:val="00C95FE9"/>
    <w:rsid w:val="00C962B5"/>
    <w:rsid w:val="00C96959"/>
    <w:rsid w:val="00C96B86"/>
    <w:rsid w:val="00C971F9"/>
    <w:rsid w:val="00C97254"/>
    <w:rsid w:val="00C97DF7"/>
    <w:rsid w:val="00CA0278"/>
    <w:rsid w:val="00CA0AEE"/>
    <w:rsid w:val="00CA14C9"/>
    <w:rsid w:val="00CA171C"/>
    <w:rsid w:val="00CA1A6A"/>
    <w:rsid w:val="00CA20A3"/>
    <w:rsid w:val="00CA236E"/>
    <w:rsid w:val="00CA24FB"/>
    <w:rsid w:val="00CA27D6"/>
    <w:rsid w:val="00CA2D5B"/>
    <w:rsid w:val="00CA2F94"/>
    <w:rsid w:val="00CA3B64"/>
    <w:rsid w:val="00CA46E8"/>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EE4"/>
    <w:rsid w:val="00CC3FEB"/>
    <w:rsid w:val="00CC469A"/>
    <w:rsid w:val="00CC52D2"/>
    <w:rsid w:val="00CC5719"/>
    <w:rsid w:val="00CC6A5F"/>
    <w:rsid w:val="00CC6F87"/>
    <w:rsid w:val="00CC7262"/>
    <w:rsid w:val="00CC75D4"/>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5D8"/>
    <w:rsid w:val="00CD6672"/>
    <w:rsid w:val="00CD66E6"/>
    <w:rsid w:val="00CD6ABB"/>
    <w:rsid w:val="00CD6E09"/>
    <w:rsid w:val="00CD79E5"/>
    <w:rsid w:val="00CD7AB9"/>
    <w:rsid w:val="00CE158F"/>
    <w:rsid w:val="00CE1872"/>
    <w:rsid w:val="00CE1983"/>
    <w:rsid w:val="00CE2661"/>
    <w:rsid w:val="00CE2909"/>
    <w:rsid w:val="00CE2C36"/>
    <w:rsid w:val="00CE350A"/>
    <w:rsid w:val="00CE39CD"/>
    <w:rsid w:val="00CE3E59"/>
    <w:rsid w:val="00CE417B"/>
    <w:rsid w:val="00CE442C"/>
    <w:rsid w:val="00CE4D2D"/>
    <w:rsid w:val="00CE5352"/>
    <w:rsid w:val="00CE53E5"/>
    <w:rsid w:val="00CE5813"/>
    <w:rsid w:val="00CE5A1B"/>
    <w:rsid w:val="00CE5CF2"/>
    <w:rsid w:val="00CE5D94"/>
    <w:rsid w:val="00CE5F1B"/>
    <w:rsid w:val="00CE6298"/>
    <w:rsid w:val="00CE66E6"/>
    <w:rsid w:val="00CE6713"/>
    <w:rsid w:val="00CE6AD3"/>
    <w:rsid w:val="00CE71E9"/>
    <w:rsid w:val="00CE7B1F"/>
    <w:rsid w:val="00CE7F9D"/>
    <w:rsid w:val="00CF0DEC"/>
    <w:rsid w:val="00CF10DB"/>
    <w:rsid w:val="00CF126F"/>
    <w:rsid w:val="00CF198B"/>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82B"/>
    <w:rsid w:val="00D02F2F"/>
    <w:rsid w:val="00D03237"/>
    <w:rsid w:val="00D03329"/>
    <w:rsid w:val="00D03CB9"/>
    <w:rsid w:val="00D04533"/>
    <w:rsid w:val="00D04573"/>
    <w:rsid w:val="00D04940"/>
    <w:rsid w:val="00D05411"/>
    <w:rsid w:val="00D054F2"/>
    <w:rsid w:val="00D055D2"/>
    <w:rsid w:val="00D055F6"/>
    <w:rsid w:val="00D05E5A"/>
    <w:rsid w:val="00D05FAE"/>
    <w:rsid w:val="00D06336"/>
    <w:rsid w:val="00D06476"/>
    <w:rsid w:val="00D06535"/>
    <w:rsid w:val="00D065C2"/>
    <w:rsid w:val="00D06995"/>
    <w:rsid w:val="00D070BF"/>
    <w:rsid w:val="00D07B0D"/>
    <w:rsid w:val="00D109F0"/>
    <w:rsid w:val="00D10E20"/>
    <w:rsid w:val="00D1160E"/>
    <w:rsid w:val="00D124D6"/>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A78"/>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6A4"/>
    <w:rsid w:val="00D319AD"/>
    <w:rsid w:val="00D31C95"/>
    <w:rsid w:val="00D32572"/>
    <w:rsid w:val="00D3275F"/>
    <w:rsid w:val="00D32D5F"/>
    <w:rsid w:val="00D3316C"/>
    <w:rsid w:val="00D335D6"/>
    <w:rsid w:val="00D33B88"/>
    <w:rsid w:val="00D34138"/>
    <w:rsid w:val="00D341F3"/>
    <w:rsid w:val="00D34548"/>
    <w:rsid w:val="00D34914"/>
    <w:rsid w:val="00D3560C"/>
    <w:rsid w:val="00D36606"/>
    <w:rsid w:val="00D36816"/>
    <w:rsid w:val="00D36CD7"/>
    <w:rsid w:val="00D36ED9"/>
    <w:rsid w:val="00D37A37"/>
    <w:rsid w:val="00D4101D"/>
    <w:rsid w:val="00D4128C"/>
    <w:rsid w:val="00D42AFB"/>
    <w:rsid w:val="00D433A0"/>
    <w:rsid w:val="00D43511"/>
    <w:rsid w:val="00D4404B"/>
    <w:rsid w:val="00D4411B"/>
    <w:rsid w:val="00D442F5"/>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D52"/>
    <w:rsid w:val="00D53F6E"/>
    <w:rsid w:val="00D54174"/>
    <w:rsid w:val="00D548CF"/>
    <w:rsid w:val="00D5491C"/>
    <w:rsid w:val="00D54CCF"/>
    <w:rsid w:val="00D554E8"/>
    <w:rsid w:val="00D55E12"/>
    <w:rsid w:val="00D5657D"/>
    <w:rsid w:val="00D5704D"/>
    <w:rsid w:val="00D5748E"/>
    <w:rsid w:val="00D5770F"/>
    <w:rsid w:val="00D577BB"/>
    <w:rsid w:val="00D57963"/>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234"/>
    <w:rsid w:val="00D66935"/>
    <w:rsid w:val="00D66C59"/>
    <w:rsid w:val="00D67313"/>
    <w:rsid w:val="00D67D12"/>
    <w:rsid w:val="00D702CA"/>
    <w:rsid w:val="00D70636"/>
    <w:rsid w:val="00D71230"/>
    <w:rsid w:val="00D7313C"/>
    <w:rsid w:val="00D735D0"/>
    <w:rsid w:val="00D738D2"/>
    <w:rsid w:val="00D74118"/>
    <w:rsid w:val="00D74693"/>
    <w:rsid w:val="00D74696"/>
    <w:rsid w:val="00D754D6"/>
    <w:rsid w:val="00D75688"/>
    <w:rsid w:val="00D757BC"/>
    <w:rsid w:val="00D7589B"/>
    <w:rsid w:val="00D760A2"/>
    <w:rsid w:val="00D77315"/>
    <w:rsid w:val="00D77465"/>
    <w:rsid w:val="00D77D3C"/>
    <w:rsid w:val="00D80021"/>
    <w:rsid w:val="00D807E5"/>
    <w:rsid w:val="00D80803"/>
    <w:rsid w:val="00D80843"/>
    <w:rsid w:val="00D81B8F"/>
    <w:rsid w:val="00D81CA0"/>
    <w:rsid w:val="00D833BE"/>
    <w:rsid w:val="00D83703"/>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2F8"/>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0F0D"/>
    <w:rsid w:val="00DB14DD"/>
    <w:rsid w:val="00DB1890"/>
    <w:rsid w:val="00DB1D21"/>
    <w:rsid w:val="00DB1F2C"/>
    <w:rsid w:val="00DB203C"/>
    <w:rsid w:val="00DB2772"/>
    <w:rsid w:val="00DB2897"/>
    <w:rsid w:val="00DB2E73"/>
    <w:rsid w:val="00DB328C"/>
    <w:rsid w:val="00DB3592"/>
    <w:rsid w:val="00DB47E5"/>
    <w:rsid w:val="00DB485B"/>
    <w:rsid w:val="00DB4C93"/>
    <w:rsid w:val="00DB5421"/>
    <w:rsid w:val="00DB5704"/>
    <w:rsid w:val="00DB5F2D"/>
    <w:rsid w:val="00DB64F4"/>
    <w:rsid w:val="00DB78D6"/>
    <w:rsid w:val="00DB7A30"/>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2A5"/>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A5A"/>
    <w:rsid w:val="00DD7F26"/>
    <w:rsid w:val="00DE0175"/>
    <w:rsid w:val="00DE047F"/>
    <w:rsid w:val="00DE0D00"/>
    <w:rsid w:val="00DE0D18"/>
    <w:rsid w:val="00DE1208"/>
    <w:rsid w:val="00DE16CD"/>
    <w:rsid w:val="00DE220D"/>
    <w:rsid w:val="00DE2803"/>
    <w:rsid w:val="00DE3213"/>
    <w:rsid w:val="00DE3F0E"/>
    <w:rsid w:val="00DE6492"/>
    <w:rsid w:val="00DE652F"/>
    <w:rsid w:val="00DE65AF"/>
    <w:rsid w:val="00DE7902"/>
    <w:rsid w:val="00DE7E66"/>
    <w:rsid w:val="00DF02EE"/>
    <w:rsid w:val="00DF0517"/>
    <w:rsid w:val="00DF0830"/>
    <w:rsid w:val="00DF0AA6"/>
    <w:rsid w:val="00DF1358"/>
    <w:rsid w:val="00DF152A"/>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A0F"/>
    <w:rsid w:val="00DF7F5A"/>
    <w:rsid w:val="00E00303"/>
    <w:rsid w:val="00E00332"/>
    <w:rsid w:val="00E0073A"/>
    <w:rsid w:val="00E00776"/>
    <w:rsid w:val="00E008BA"/>
    <w:rsid w:val="00E00DD1"/>
    <w:rsid w:val="00E00EBC"/>
    <w:rsid w:val="00E00FFD"/>
    <w:rsid w:val="00E01B12"/>
    <w:rsid w:val="00E026FD"/>
    <w:rsid w:val="00E0285E"/>
    <w:rsid w:val="00E02A02"/>
    <w:rsid w:val="00E02AE7"/>
    <w:rsid w:val="00E02F7E"/>
    <w:rsid w:val="00E037E3"/>
    <w:rsid w:val="00E04590"/>
    <w:rsid w:val="00E049B6"/>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487"/>
    <w:rsid w:val="00E139D5"/>
    <w:rsid w:val="00E14042"/>
    <w:rsid w:val="00E144E8"/>
    <w:rsid w:val="00E14CA5"/>
    <w:rsid w:val="00E15202"/>
    <w:rsid w:val="00E152DF"/>
    <w:rsid w:val="00E15505"/>
    <w:rsid w:val="00E15611"/>
    <w:rsid w:val="00E162B5"/>
    <w:rsid w:val="00E17141"/>
    <w:rsid w:val="00E17B58"/>
    <w:rsid w:val="00E17D3D"/>
    <w:rsid w:val="00E206C4"/>
    <w:rsid w:val="00E21896"/>
    <w:rsid w:val="00E219A1"/>
    <w:rsid w:val="00E2202A"/>
    <w:rsid w:val="00E22D1B"/>
    <w:rsid w:val="00E22E78"/>
    <w:rsid w:val="00E2324A"/>
    <w:rsid w:val="00E235F5"/>
    <w:rsid w:val="00E23783"/>
    <w:rsid w:val="00E237BD"/>
    <w:rsid w:val="00E238AD"/>
    <w:rsid w:val="00E23A53"/>
    <w:rsid w:val="00E23DF4"/>
    <w:rsid w:val="00E2401E"/>
    <w:rsid w:val="00E24758"/>
    <w:rsid w:val="00E256E5"/>
    <w:rsid w:val="00E26411"/>
    <w:rsid w:val="00E264BC"/>
    <w:rsid w:val="00E26AC1"/>
    <w:rsid w:val="00E2720A"/>
    <w:rsid w:val="00E27AE8"/>
    <w:rsid w:val="00E27AEB"/>
    <w:rsid w:val="00E3008F"/>
    <w:rsid w:val="00E307B6"/>
    <w:rsid w:val="00E30842"/>
    <w:rsid w:val="00E3142D"/>
    <w:rsid w:val="00E316F5"/>
    <w:rsid w:val="00E32E9C"/>
    <w:rsid w:val="00E339F2"/>
    <w:rsid w:val="00E34CF3"/>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2C93"/>
    <w:rsid w:val="00E42F45"/>
    <w:rsid w:val="00E43060"/>
    <w:rsid w:val="00E4326E"/>
    <w:rsid w:val="00E4363A"/>
    <w:rsid w:val="00E440D0"/>
    <w:rsid w:val="00E45AB1"/>
    <w:rsid w:val="00E45B52"/>
    <w:rsid w:val="00E45C81"/>
    <w:rsid w:val="00E46268"/>
    <w:rsid w:val="00E462F2"/>
    <w:rsid w:val="00E4675B"/>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7E8"/>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6A"/>
    <w:rsid w:val="00E760FF"/>
    <w:rsid w:val="00E76384"/>
    <w:rsid w:val="00E76A5E"/>
    <w:rsid w:val="00E775E3"/>
    <w:rsid w:val="00E77A45"/>
    <w:rsid w:val="00E801E4"/>
    <w:rsid w:val="00E80693"/>
    <w:rsid w:val="00E812F5"/>
    <w:rsid w:val="00E8154B"/>
    <w:rsid w:val="00E8186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468"/>
    <w:rsid w:val="00EA3526"/>
    <w:rsid w:val="00EA369D"/>
    <w:rsid w:val="00EA3B6D"/>
    <w:rsid w:val="00EA3EF5"/>
    <w:rsid w:val="00EA411E"/>
    <w:rsid w:val="00EA4C4D"/>
    <w:rsid w:val="00EA539E"/>
    <w:rsid w:val="00EA641F"/>
    <w:rsid w:val="00EA64F1"/>
    <w:rsid w:val="00EA670C"/>
    <w:rsid w:val="00EA6A5A"/>
    <w:rsid w:val="00EA6F05"/>
    <w:rsid w:val="00EA714D"/>
    <w:rsid w:val="00EA7386"/>
    <w:rsid w:val="00EA7B45"/>
    <w:rsid w:val="00EB01C3"/>
    <w:rsid w:val="00EB1729"/>
    <w:rsid w:val="00EB19E0"/>
    <w:rsid w:val="00EB1C21"/>
    <w:rsid w:val="00EB249C"/>
    <w:rsid w:val="00EB33B0"/>
    <w:rsid w:val="00EB3B36"/>
    <w:rsid w:val="00EB42A7"/>
    <w:rsid w:val="00EB5649"/>
    <w:rsid w:val="00EB56D5"/>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5D2"/>
    <w:rsid w:val="00EC4915"/>
    <w:rsid w:val="00EC4D18"/>
    <w:rsid w:val="00EC508C"/>
    <w:rsid w:val="00EC5199"/>
    <w:rsid w:val="00EC6752"/>
    <w:rsid w:val="00EC6827"/>
    <w:rsid w:val="00EC6D38"/>
    <w:rsid w:val="00EC7169"/>
    <w:rsid w:val="00EC7B1E"/>
    <w:rsid w:val="00EC7C76"/>
    <w:rsid w:val="00EC7F14"/>
    <w:rsid w:val="00EC7FC4"/>
    <w:rsid w:val="00ED0190"/>
    <w:rsid w:val="00ED1DFA"/>
    <w:rsid w:val="00ED2B2B"/>
    <w:rsid w:val="00ED2EBD"/>
    <w:rsid w:val="00ED3078"/>
    <w:rsid w:val="00ED3187"/>
    <w:rsid w:val="00ED35A7"/>
    <w:rsid w:val="00ED3B24"/>
    <w:rsid w:val="00ED3BB6"/>
    <w:rsid w:val="00ED415E"/>
    <w:rsid w:val="00ED450E"/>
    <w:rsid w:val="00ED473B"/>
    <w:rsid w:val="00ED4969"/>
    <w:rsid w:val="00ED54E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7DB"/>
    <w:rsid w:val="00EF5D36"/>
    <w:rsid w:val="00EF5F34"/>
    <w:rsid w:val="00EF66FC"/>
    <w:rsid w:val="00EF6B68"/>
    <w:rsid w:val="00EF72D1"/>
    <w:rsid w:val="00EF7936"/>
    <w:rsid w:val="00F009BD"/>
    <w:rsid w:val="00F00C01"/>
    <w:rsid w:val="00F0135B"/>
    <w:rsid w:val="00F018BE"/>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89C"/>
    <w:rsid w:val="00F109C7"/>
    <w:rsid w:val="00F11525"/>
    <w:rsid w:val="00F11BAF"/>
    <w:rsid w:val="00F11CE3"/>
    <w:rsid w:val="00F12045"/>
    <w:rsid w:val="00F12825"/>
    <w:rsid w:val="00F132DC"/>
    <w:rsid w:val="00F13644"/>
    <w:rsid w:val="00F13A9A"/>
    <w:rsid w:val="00F13B27"/>
    <w:rsid w:val="00F13FE2"/>
    <w:rsid w:val="00F14AB5"/>
    <w:rsid w:val="00F14D13"/>
    <w:rsid w:val="00F15AF3"/>
    <w:rsid w:val="00F15C07"/>
    <w:rsid w:val="00F15E3A"/>
    <w:rsid w:val="00F15E63"/>
    <w:rsid w:val="00F16213"/>
    <w:rsid w:val="00F16471"/>
    <w:rsid w:val="00F16559"/>
    <w:rsid w:val="00F16672"/>
    <w:rsid w:val="00F16E77"/>
    <w:rsid w:val="00F16FDF"/>
    <w:rsid w:val="00F172FE"/>
    <w:rsid w:val="00F17672"/>
    <w:rsid w:val="00F179D0"/>
    <w:rsid w:val="00F17B79"/>
    <w:rsid w:val="00F17DA4"/>
    <w:rsid w:val="00F17DCB"/>
    <w:rsid w:val="00F17DCE"/>
    <w:rsid w:val="00F21BE9"/>
    <w:rsid w:val="00F2252C"/>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3C6"/>
    <w:rsid w:val="00F32C6F"/>
    <w:rsid w:val="00F32E3C"/>
    <w:rsid w:val="00F32FDA"/>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4F6"/>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063"/>
    <w:rsid w:val="00F6038F"/>
    <w:rsid w:val="00F60839"/>
    <w:rsid w:val="00F61573"/>
    <w:rsid w:val="00F6186F"/>
    <w:rsid w:val="00F61DD5"/>
    <w:rsid w:val="00F6274E"/>
    <w:rsid w:val="00F62833"/>
    <w:rsid w:val="00F62AE5"/>
    <w:rsid w:val="00F62B07"/>
    <w:rsid w:val="00F62D01"/>
    <w:rsid w:val="00F62EE5"/>
    <w:rsid w:val="00F63BB0"/>
    <w:rsid w:val="00F64C7D"/>
    <w:rsid w:val="00F64D4C"/>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4C99"/>
    <w:rsid w:val="00F75340"/>
    <w:rsid w:val="00F75710"/>
    <w:rsid w:val="00F75739"/>
    <w:rsid w:val="00F75AC9"/>
    <w:rsid w:val="00F75C20"/>
    <w:rsid w:val="00F75ED1"/>
    <w:rsid w:val="00F76413"/>
    <w:rsid w:val="00F76F00"/>
    <w:rsid w:val="00F77077"/>
    <w:rsid w:val="00F7731B"/>
    <w:rsid w:val="00F7745F"/>
    <w:rsid w:val="00F77814"/>
    <w:rsid w:val="00F77891"/>
    <w:rsid w:val="00F7791B"/>
    <w:rsid w:val="00F803B0"/>
    <w:rsid w:val="00F80409"/>
    <w:rsid w:val="00F8065B"/>
    <w:rsid w:val="00F8086E"/>
    <w:rsid w:val="00F80C31"/>
    <w:rsid w:val="00F80E14"/>
    <w:rsid w:val="00F80E25"/>
    <w:rsid w:val="00F81524"/>
    <w:rsid w:val="00F8153A"/>
    <w:rsid w:val="00F822FE"/>
    <w:rsid w:val="00F82562"/>
    <w:rsid w:val="00F82F63"/>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9D5"/>
    <w:rsid w:val="00F94CD4"/>
    <w:rsid w:val="00F9506A"/>
    <w:rsid w:val="00F955CD"/>
    <w:rsid w:val="00F959F2"/>
    <w:rsid w:val="00F95B03"/>
    <w:rsid w:val="00F96026"/>
    <w:rsid w:val="00F963B0"/>
    <w:rsid w:val="00F96B57"/>
    <w:rsid w:val="00F9747F"/>
    <w:rsid w:val="00F97CE1"/>
    <w:rsid w:val="00FA0966"/>
    <w:rsid w:val="00FA1419"/>
    <w:rsid w:val="00FA1755"/>
    <w:rsid w:val="00FA18F2"/>
    <w:rsid w:val="00FA1ECE"/>
    <w:rsid w:val="00FA208B"/>
    <w:rsid w:val="00FA267A"/>
    <w:rsid w:val="00FA280A"/>
    <w:rsid w:val="00FA2D0D"/>
    <w:rsid w:val="00FA315A"/>
    <w:rsid w:val="00FA368A"/>
    <w:rsid w:val="00FA3832"/>
    <w:rsid w:val="00FA3EBF"/>
    <w:rsid w:val="00FA4C90"/>
    <w:rsid w:val="00FA4EEC"/>
    <w:rsid w:val="00FA5127"/>
    <w:rsid w:val="00FA6905"/>
    <w:rsid w:val="00FA7A01"/>
    <w:rsid w:val="00FB03D0"/>
    <w:rsid w:val="00FB03E9"/>
    <w:rsid w:val="00FB08DC"/>
    <w:rsid w:val="00FB1250"/>
    <w:rsid w:val="00FB19DB"/>
    <w:rsid w:val="00FB231E"/>
    <w:rsid w:val="00FB28CB"/>
    <w:rsid w:val="00FB2F2E"/>
    <w:rsid w:val="00FB37C3"/>
    <w:rsid w:val="00FB4456"/>
    <w:rsid w:val="00FB4D43"/>
    <w:rsid w:val="00FB4ED0"/>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5EF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0EE7"/>
    <w:rsid w:val="00FE1050"/>
    <w:rsid w:val="00FE116B"/>
    <w:rsid w:val="00FE153D"/>
    <w:rsid w:val="00FE1DD3"/>
    <w:rsid w:val="00FE2700"/>
    <w:rsid w:val="00FE27F4"/>
    <w:rsid w:val="00FE3184"/>
    <w:rsid w:val="00FE374D"/>
    <w:rsid w:val="00FE3887"/>
    <w:rsid w:val="00FE3BFD"/>
    <w:rsid w:val="00FE40F2"/>
    <w:rsid w:val="00FE41B2"/>
    <w:rsid w:val="00FE4249"/>
    <w:rsid w:val="00FE42BA"/>
    <w:rsid w:val="00FE50F0"/>
    <w:rsid w:val="00FE5BBC"/>
    <w:rsid w:val="00FE5DEC"/>
    <w:rsid w:val="00FE6509"/>
    <w:rsid w:val="00FE6638"/>
    <w:rsid w:val="00FE68DE"/>
    <w:rsid w:val="00FE69B0"/>
    <w:rsid w:val="00FE77ED"/>
    <w:rsid w:val="00FE7B8E"/>
    <w:rsid w:val="00FE7D6B"/>
    <w:rsid w:val="00FF1B0B"/>
    <w:rsid w:val="00FF1FBA"/>
    <w:rsid w:val="00FF2773"/>
    <w:rsid w:val="00FF2B42"/>
    <w:rsid w:val="00FF322C"/>
    <w:rsid w:val="00FF3EF8"/>
    <w:rsid w:val="00FF454E"/>
    <w:rsid w:val="00FF507F"/>
    <w:rsid w:val="00FF5762"/>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qFormat="1"/>
    <w:lsdException w:name="heading 2" w:uiPriority="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aliases w:val="SubTítulo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Recuonormal"/>
    <w:link w:val="Ttulo5Char"/>
    <w:uiPriority w:val="99"/>
    <w:qFormat/>
    <w:rsid w:val="00677E7A"/>
    <w:pPr>
      <w:spacing w:before="120" w:after="120"/>
      <w:ind w:left="3540" w:hanging="708"/>
      <w:jc w:val="both"/>
      <w:outlineLvl w:val="4"/>
    </w:pPr>
    <w:rPr>
      <w:rFonts w:ascii="CG Times (W1)" w:eastAsia="Times New Roman" w:hAnsi="CG Times (W1)" w:cs="Times New Roman"/>
      <w:b/>
      <w:sz w:val="20"/>
      <w:szCs w:val="20"/>
    </w:rPr>
  </w:style>
  <w:style w:type="paragraph" w:styleId="Ttulo6">
    <w:name w:val="heading 6"/>
    <w:basedOn w:val="Normal"/>
    <w:next w:val="Normal"/>
    <w:link w:val="Ttulo6Char"/>
    <w:uiPriority w:val="9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Recuonormal"/>
    <w:link w:val="Ttulo7Char"/>
    <w:uiPriority w:val="99"/>
    <w:unhideWhenUsed/>
    <w:qFormat/>
    <w:rsid w:val="00677E7A"/>
    <w:pPr>
      <w:tabs>
        <w:tab w:val="num" w:pos="643"/>
      </w:tabs>
      <w:spacing w:before="120" w:after="120"/>
      <w:ind w:left="283" w:hanging="283"/>
      <w:jc w:val="both"/>
      <w:outlineLvl w:val="6"/>
    </w:pPr>
    <w:rPr>
      <w:rFonts w:ascii="CG Times (W1)" w:eastAsia="Times New Roman" w:hAnsi="CG Times (W1)" w:cs="Times New Roman"/>
      <w:i/>
      <w:sz w:val="20"/>
      <w:szCs w:val="20"/>
    </w:rPr>
  </w:style>
  <w:style w:type="paragraph" w:styleId="Ttulo8">
    <w:name w:val="heading 8"/>
    <w:basedOn w:val="Normal"/>
    <w:next w:val="Recuonormal"/>
    <w:link w:val="Ttulo8Char"/>
    <w:uiPriority w:val="99"/>
    <w:qFormat/>
    <w:rsid w:val="00677E7A"/>
    <w:pPr>
      <w:spacing w:before="120" w:after="120"/>
      <w:ind w:left="5664" w:hanging="708"/>
      <w:jc w:val="both"/>
      <w:outlineLvl w:val="7"/>
    </w:pPr>
    <w:rPr>
      <w:rFonts w:ascii="CG Times (W1)" w:eastAsia="Times New Roman" w:hAnsi="CG Times (W1)" w:cs="Times New Roman"/>
      <w:i/>
      <w:sz w:val="20"/>
      <w:szCs w:val="20"/>
    </w:rPr>
  </w:style>
  <w:style w:type="paragraph" w:styleId="Ttulo9">
    <w:name w:val="heading 9"/>
    <w:basedOn w:val="Normal"/>
    <w:next w:val="Recuonormal"/>
    <w:link w:val="Ttulo9Char"/>
    <w:uiPriority w:val="99"/>
    <w:unhideWhenUsed/>
    <w:qFormat/>
    <w:rsid w:val="00677E7A"/>
    <w:pPr>
      <w:spacing w:before="120" w:after="120"/>
      <w:ind w:left="283" w:hanging="283"/>
      <w:jc w:val="both"/>
      <w:outlineLvl w:val="8"/>
    </w:pPr>
    <w:rPr>
      <w:rFonts w:ascii="CG Times (W1)" w:eastAsia="Times New Roman" w:hAnsi="CG Times (W1)" w:cs="Times New Roman"/>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aliases w:val="Sub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9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Id w:val="0"/>
      </w:numPr>
      <w:ind w:left="851"/>
    </w:pPr>
    <w:rPr>
      <w:color w:val="auto"/>
    </w:rPr>
  </w:style>
  <w:style w:type="paragraph" w:customStyle="1" w:styleId="Nivel5">
    <w:name w:val="Nivel 5"/>
    <w:basedOn w:val="Nivel4"/>
    <w:qFormat/>
    <w:rsid w:val="007B1E53"/>
    <w:pPr>
      <w:numPr>
        <w:ilvl w:val="4"/>
      </w:numPr>
      <w:ind w:left="1276"/>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pPr>
      <w:numPr>
        <w:ilvl w:val="0"/>
        <w:numId w:val="0"/>
      </w:numPr>
    </w:pPr>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Recuodecorpodetexto">
    <w:name w:val="Body Text Indent"/>
    <w:basedOn w:val="Normal"/>
    <w:link w:val="RecuodecorpodetextoChar"/>
    <w:unhideWhenUsed/>
    <w:rsid w:val="00805C59"/>
    <w:pPr>
      <w:spacing w:after="120"/>
      <w:ind w:left="283"/>
    </w:pPr>
  </w:style>
  <w:style w:type="character" w:customStyle="1" w:styleId="RecuodecorpodetextoChar">
    <w:name w:val="Recuo de corpo de texto Char"/>
    <w:basedOn w:val="Fontepargpadro"/>
    <w:link w:val="Recuodecorpodetexto"/>
    <w:rsid w:val="00805C59"/>
    <w:rPr>
      <w:rFonts w:ascii="Ecofont_Spranq_eco_Sans" w:hAnsi="Ecofont_Spranq_eco_Sans" w:cs="Tahoma"/>
      <w:sz w:val="24"/>
      <w:szCs w:val="24"/>
      <w:lang w:eastAsia="pt-BR"/>
    </w:rPr>
  </w:style>
  <w:style w:type="paragraph" w:customStyle="1" w:styleId="NormalArial">
    <w:name w:val="Normal + Arial"/>
    <w:aliases w:val="Justificado"/>
    <w:basedOn w:val="Normal"/>
    <w:rsid w:val="00805C59"/>
    <w:pPr>
      <w:numPr>
        <w:numId w:val="9"/>
      </w:numPr>
      <w:ind w:left="714" w:hanging="357"/>
      <w:jc w:val="both"/>
    </w:pPr>
    <w:rPr>
      <w:rFonts w:ascii="Arial" w:eastAsia="Times New Roman" w:hAnsi="Arial" w:cs="Arial"/>
      <w:color w:val="000000"/>
    </w:rPr>
  </w:style>
  <w:style w:type="character" w:styleId="MenoPendente">
    <w:name w:val="Unresolved Mention"/>
    <w:basedOn w:val="Fontepargpadro"/>
    <w:uiPriority w:val="99"/>
    <w:semiHidden/>
    <w:unhideWhenUsed/>
    <w:rsid w:val="00354F18"/>
    <w:rPr>
      <w:color w:val="605E5C"/>
      <w:shd w:val="clear" w:color="auto" w:fill="E1DFDD"/>
    </w:rPr>
  </w:style>
  <w:style w:type="paragraph" w:customStyle="1" w:styleId="Corpodeeditalpadro">
    <w:name w:val="Corpo de edital padrão"/>
    <w:basedOn w:val="Normal"/>
    <w:uiPriority w:val="99"/>
    <w:rsid w:val="00B71CF1"/>
    <w:pPr>
      <w:tabs>
        <w:tab w:val="left" w:pos="850"/>
      </w:tabs>
      <w:suppressAutoHyphens/>
      <w:spacing w:after="170" w:line="100" w:lineRule="atLeast"/>
      <w:ind w:left="709" w:hanging="709"/>
      <w:jc w:val="both"/>
    </w:pPr>
    <w:rPr>
      <w:rFonts w:ascii="Arial" w:eastAsia="Times New Roman" w:hAnsi="Arial" w:cs="Arial"/>
      <w:sz w:val="22"/>
      <w:szCs w:val="22"/>
      <w:lang w:eastAsia="ar-SA"/>
    </w:rPr>
  </w:style>
  <w:style w:type="paragraph" w:styleId="Commarcadores2">
    <w:name w:val="List Bullet 2"/>
    <w:basedOn w:val="Normal"/>
    <w:autoRedefine/>
    <w:uiPriority w:val="99"/>
    <w:semiHidden/>
    <w:rsid w:val="00B71CF1"/>
    <w:pPr>
      <w:numPr>
        <w:numId w:val="11"/>
      </w:numPr>
      <w:tabs>
        <w:tab w:val="num" w:pos="926"/>
        <w:tab w:val="num" w:pos="1209"/>
      </w:tabs>
      <w:jc w:val="both"/>
    </w:pPr>
    <w:rPr>
      <w:rFonts w:ascii="Times New Roman" w:eastAsia="Times New Roman" w:hAnsi="Times New Roman" w:cs="Times New Roman"/>
      <w:sz w:val="20"/>
      <w:szCs w:val="20"/>
    </w:rPr>
  </w:style>
  <w:style w:type="character" w:customStyle="1" w:styleId="N">
    <w:name w:val="N"/>
    <w:uiPriority w:val="99"/>
    <w:rsid w:val="009F0157"/>
    <w:rPr>
      <w:b/>
    </w:rPr>
  </w:style>
  <w:style w:type="paragraph" w:customStyle="1" w:styleId="Recuodecorpodetexto32">
    <w:name w:val="Recuo de corpo de texto 32"/>
    <w:basedOn w:val="Normal"/>
    <w:uiPriority w:val="99"/>
    <w:rsid w:val="00A41AB7"/>
    <w:pPr>
      <w:widowControl w:val="0"/>
      <w:ind w:left="1418" w:hanging="709"/>
      <w:jc w:val="both"/>
    </w:pPr>
    <w:rPr>
      <w:rFonts w:ascii="Arial" w:eastAsia="Times New Roman" w:hAnsi="Arial" w:cs="Times New Roman"/>
      <w:szCs w:val="20"/>
    </w:rPr>
  </w:style>
  <w:style w:type="paragraph" w:customStyle="1" w:styleId="ui-pdp-descriptioncontent">
    <w:name w:val="ui-pdp-description__content"/>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negritomaisculatamanho18">
    <w:name w:val="texto_centralizado_negrito_maiscula_tamanho_18"/>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fundocinzanegrito">
    <w:name w:val="texto_fundo_cinza_negrito"/>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71725E"/>
    <w:pPr>
      <w:spacing w:before="100" w:beforeAutospacing="1" w:after="100" w:afterAutospacing="1"/>
    </w:pPr>
    <w:rPr>
      <w:rFonts w:ascii="Times New Roman" w:eastAsia="Times New Roman" w:hAnsi="Times New Roman" w:cs="Times New Roman"/>
    </w:rPr>
  </w:style>
  <w:style w:type="paragraph" w:styleId="SemEspaamento">
    <w:name w:val="No Spacing"/>
    <w:uiPriority w:val="1"/>
    <w:qFormat/>
    <w:rsid w:val="001640F0"/>
    <w:rPr>
      <w:rFonts w:eastAsia="Times New Roman"/>
      <w:sz w:val="24"/>
      <w:szCs w:val="24"/>
      <w:lang w:eastAsia="pt-BR"/>
    </w:rPr>
  </w:style>
  <w:style w:type="character" w:customStyle="1" w:styleId="pspdfkit-6fq5ysqkmc2gc1fek9b659qfh8">
    <w:name w:val="pspdfkit-6fq5ysqkmc2gc1fek9b659qfh8"/>
    <w:basedOn w:val="Fontepargpadro"/>
    <w:rsid w:val="0050252D"/>
  </w:style>
  <w:style w:type="paragraph" w:customStyle="1" w:styleId="textoalinhadoesquerda">
    <w:name w:val="texto_alinhado_esquerda"/>
    <w:basedOn w:val="Normal"/>
    <w:rsid w:val="00D67D12"/>
    <w:pPr>
      <w:spacing w:before="100" w:beforeAutospacing="1" w:after="100" w:afterAutospacing="1"/>
    </w:pPr>
    <w:rPr>
      <w:rFonts w:ascii="Times New Roman" w:eastAsia="Times New Roman" w:hAnsi="Times New Roman" w:cs="Times New Roman"/>
    </w:rPr>
  </w:style>
  <w:style w:type="paragraph" w:styleId="Corpodetexto2">
    <w:name w:val="Body Text 2"/>
    <w:basedOn w:val="Normal"/>
    <w:link w:val="Corpodetexto2Char"/>
    <w:uiPriority w:val="99"/>
    <w:semiHidden/>
    <w:unhideWhenUsed/>
    <w:rsid w:val="00C55548"/>
    <w:pPr>
      <w:spacing w:after="120" w:line="480" w:lineRule="auto"/>
    </w:pPr>
  </w:style>
  <w:style w:type="character" w:customStyle="1" w:styleId="Corpodetexto2Char">
    <w:name w:val="Corpo de texto 2 Char"/>
    <w:basedOn w:val="Fontepargpadro"/>
    <w:link w:val="Corpodetexto2"/>
    <w:uiPriority w:val="99"/>
    <w:semiHidden/>
    <w:rsid w:val="00C55548"/>
    <w:rPr>
      <w:rFonts w:ascii="Ecofont_Spranq_eco_Sans" w:hAnsi="Ecofont_Spranq_eco_Sans" w:cs="Tahoma"/>
      <w:sz w:val="24"/>
      <w:szCs w:val="24"/>
      <w:lang w:eastAsia="pt-BR"/>
    </w:rPr>
  </w:style>
  <w:style w:type="paragraph" w:customStyle="1" w:styleId="Default">
    <w:name w:val="Default"/>
    <w:rsid w:val="00AE00E7"/>
    <w:pPr>
      <w:autoSpaceDE w:val="0"/>
      <w:autoSpaceDN w:val="0"/>
      <w:adjustRightInd w:val="0"/>
    </w:pPr>
    <w:rPr>
      <w:rFonts w:ascii="Arial" w:hAnsi="Arial" w:cs="Arial"/>
      <w:color w:val="000000"/>
      <w:sz w:val="24"/>
      <w:szCs w:val="24"/>
    </w:rPr>
  </w:style>
  <w:style w:type="paragraph" w:customStyle="1" w:styleId="ParagraphStyle">
    <w:name w:val="Paragraph Style"/>
    <w:rsid w:val="00B83B65"/>
    <w:pPr>
      <w:widowControl w:val="0"/>
      <w:autoSpaceDE w:val="0"/>
      <w:autoSpaceDN w:val="0"/>
      <w:adjustRightInd w:val="0"/>
    </w:pPr>
    <w:rPr>
      <w:rFonts w:ascii="Arial" w:eastAsia="Times New Roman" w:hAnsi="Arial"/>
      <w:sz w:val="24"/>
      <w:szCs w:val="24"/>
      <w:lang w:eastAsia="pt-BR"/>
    </w:rPr>
  </w:style>
  <w:style w:type="character" w:customStyle="1" w:styleId="Ttulo5Char">
    <w:name w:val="Título 5 Char"/>
    <w:basedOn w:val="Fontepargpadro"/>
    <w:link w:val="Ttulo5"/>
    <w:uiPriority w:val="99"/>
    <w:rsid w:val="00677E7A"/>
    <w:rPr>
      <w:rFonts w:ascii="CG Times (W1)" w:eastAsia="Times New Roman" w:hAnsi="CG Times (W1)"/>
      <w:b/>
      <w:lang w:eastAsia="pt-BR"/>
    </w:rPr>
  </w:style>
  <w:style w:type="character" w:customStyle="1" w:styleId="Ttulo7Char">
    <w:name w:val="Título 7 Char"/>
    <w:basedOn w:val="Fontepargpadro"/>
    <w:link w:val="Ttulo7"/>
    <w:uiPriority w:val="99"/>
    <w:rsid w:val="00677E7A"/>
    <w:rPr>
      <w:rFonts w:ascii="CG Times (W1)" w:eastAsia="Times New Roman" w:hAnsi="CG Times (W1)"/>
      <w:i/>
      <w:lang w:eastAsia="pt-BR"/>
    </w:rPr>
  </w:style>
  <w:style w:type="character" w:customStyle="1" w:styleId="Ttulo8Char">
    <w:name w:val="Título 8 Char"/>
    <w:basedOn w:val="Fontepargpadro"/>
    <w:link w:val="Ttulo8"/>
    <w:uiPriority w:val="99"/>
    <w:rsid w:val="00677E7A"/>
    <w:rPr>
      <w:rFonts w:ascii="CG Times (W1)" w:eastAsia="Times New Roman" w:hAnsi="CG Times (W1)"/>
      <w:i/>
      <w:lang w:eastAsia="pt-BR"/>
    </w:rPr>
  </w:style>
  <w:style w:type="character" w:customStyle="1" w:styleId="Ttulo9Char">
    <w:name w:val="Título 9 Char"/>
    <w:basedOn w:val="Fontepargpadro"/>
    <w:link w:val="Ttulo9"/>
    <w:uiPriority w:val="99"/>
    <w:rsid w:val="00677E7A"/>
    <w:rPr>
      <w:rFonts w:ascii="CG Times (W1)" w:eastAsia="Times New Roman" w:hAnsi="CG Times (W1)"/>
      <w:i/>
      <w:lang w:eastAsia="pt-BR"/>
    </w:rPr>
  </w:style>
  <w:style w:type="paragraph" w:styleId="Recuonormal">
    <w:name w:val="Normal Indent"/>
    <w:basedOn w:val="Normal"/>
    <w:uiPriority w:val="99"/>
    <w:semiHidden/>
    <w:unhideWhenUsed/>
    <w:rsid w:val="00677E7A"/>
    <w:pPr>
      <w:spacing w:after="200" w:line="276" w:lineRule="auto"/>
      <w:ind w:left="708"/>
    </w:pPr>
    <w:rPr>
      <w:rFonts w:ascii="Calibri" w:eastAsia="Times New Roman" w:hAnsi="Calibri" w:cs="Times New Roman"/>
      <w:sz w:val="22"/>
      <w:szCs w:val="22"/>
    </w:rPr>
  </w:style>
  <w:style w:type="paragraph" w:customStyle="1" w:styleId="font12">
    <w:name w:val="font12"/>
    <w:basedOn w:val="Normal"/>
    <w:uiPriority w:val="99"/>
    <w:rsid w:val="00677E7A"/>
    <w:pPr>
      <w:spacing w:before="100" w:beforeAutospacing="1" w:after="100" w:afterAutospacing="1"/>
    </w:pPr>
    <w:rPr>
      <w:rFonts w:ascii="Times New Roman" w:eastAsia="Times New Roman" w:hAnsi="Times New Roman" w:cs="Times New Roman"/>
    </w:rPr>
  </w:style>
  <w:style w:type="paragraph" w:customStyle="1" w:styleId="ui-pdp-family--regular">
    <w:name w:val="ui-pdp-family--regular"/>
    <w:basedOn w:val="Normal"/>
    <w:rsid w:val="00677E7A"/>
    <w:pPr>
      <w:spacing w:before="100" w:beforeAutospacing="1" w:after="100" w:afterAutospacing="1"/>
    </w:pPr>
    <w:rPr>
      <w:rFonts w:ascii="Times New Roman" w:eastAsia="Times New Roman" w:hAnsi="Times New Roman" w:cs="Times New Roman"/>
    </w:rPr>
  </w:style>
  <w:style w:type="character" w:customStyle="1" w:styleId="ui-pdp-color--black">
    <w:name w:val="ui-pdp-color--black"/>
    <w:basedOn w:val="Fontepargpadro"/>
    <w:rsid w:val="00677E7A"/>
  </w:style>
  <w:style w:type="paragraph" w:customStyle="1" w:styleId="sc-hbezsb-6">
    <w:name w:val="sc-hbezsb-6"/>
    <w:basedOn w:val="Normal"/>
    <w:rsid w:val="00677E7A"/>
    <w:pPr>
      <w:spacing w:before="100" w:beforeAutospacing="1" w:after="100" w:afterAutospacing="1"/>
    </w:pPr>
    <w:rPr>
      <w:rFonts w:ascii="Times New Roman" w:eastAsia="Times New Roman" w:hAnsi="Times New Roman" w:cs="Times New Roman"/>
    </w:rPr>
  </w:style>
  <w:style w:type="paragraph" w:customStyle="1" w:styleId="sc-hbezsb-3">
    <w:name w:val="sc-hbezsb-3"/>
    <w:basedOn w:val="Normal"/>
    <w:rsid w:val="00677E7A"/>
    <w:pPr>
      <w:spacing w:before="100" w:beforeAutospacing="1" w:after="100" w:afterAutospacing="1"/>
    </w:pPr>
    <w:rPr>
      <w:rFonts w:ascii="Times New Roman" w:eastAsia="Times New Roman" w:hAnsi="Times New Roman" w:cs="Times New Roman"/>
    </w:rPr>
  </w:style>
  <w:style w:type="paragraph" w:customStyle="1" w:styleId="sc-hbezsb-4">
    <w:name w:val="sc-hbezsb-4"/>
    <w:basedOn w:val="Normal"/>
    <w:rsid w:val="00677E7A"/>
    <w:pPr>
      <w:spacing w:before="100" w:beforeAutospacing="1" w:after="100" w:afterAutospacing="1"/>
    </w:pPr>
    <w:rPr>
      <w:rFonts w:ascii="Times New Roman" w:eastAsia="Times New Roman" w:hAnsi="Times New Roman" w:cs="Times New Roman"/>
    </w:rPr>
  </w:style>
  <w:style w:type="paragraph" w:customStyle="1" w:styleId="Normal10">
    <w:name w:val="Normal1"/>
    <w:rsid w:val="00677E7A"/>
    <w:rPr>
      <w:rFonts w:eastAsia="Times New Roman"/>
      <w:sz w:val="24"/>
      <w:szCs w:val="24"/>
      <w:lang w:eastAsia="pt-BR"/>
    </w:rPr>
  </w:style>
  <w:style w:type="character" w:customStyle="1" w:styleId="Ttulo1Char1">
    <w:name w:val="Título 1 Char1"/>
    <w:aliases w:val="SubTítulo 1 Char1"/>
    <w:basedOn w:val="Fontepargpadro"/>
    <w:uiPriority w:val="99"/>
    <w:rsid w:val="00677E7A"/>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677E7A"/>
    <w:pPr>
      <w:spacing w:before="100" w:beforeAutospacing="1" w:after="100" w:afterAutospacing="1"/>
    </w:pPr>
    <w:rPr>
      <w:rFonts w:ascii="Times New Roman" w:eastAsia="Times New Roman" w:hAnsi="Times New Roman" w:cs="Times New Roman"/>
    </w:rPr>
  </w:style>
  <w:style w:type="character" w:customStyle="1" w:styleId="TextodenotaderodapChar">
    <w:name w:val="Texto de nota de rodapé Char"/>
    <w:basedOn w:val="Fontepargpadro"/>
    <w:link w:val="Textodenotaderodap"/>
    <w:uiPriority w:val="99"/>
    <w:semiHidden/>
    <w:rsid w:val="00677E7A"/>
    <w:rPr>
      <w:rFonts w:ascii="Arial" w:eastAsia="Times New Roman" w:hAnsi="Arial"/>
      <w:lang w:eastAsia="pt-BR"/>
    </w:rPr>
  </w:style>
  <w:style w:type="paragraph" w:styleId="Textodenotaderodap">
    <w:name w:val="footnote text"/>
    <w:basedOn w:val="Normal"/>
    <w:link w:val="TextodenotaderodapChar"/>
    <w:uiPriority w:val="99"/>
    <w:semiHidden/>
    <w:unhideWhenUsed/>
    <w:rsid w:val="00677E7A"/>
    <w:pPr>
      <w:spacing w:before="120" w:after="120"/>
      <w:ind w:left="709" w:hanging="709"/>
      <w:jc w:val="both"/>
    </w:pPr>
    <w:rPr>
      <w:rFonts w:ascii="Arial" w:eastAsia="Times New Roman" w:hAnsi="Arial" w:cs="Times New Roman"/>
      <w:sz w:val="20"/>
      <w:szCs w:val="20"/>
    </w:rPr>
  </w:style>
  <w:style w:type="character" w:customStyle="1" w:styleId="TextodenotaderodapChar1">
    <w:name w:val="Texto de nota de rodapé Char1"/>
    <w:basedOn w:val="Fontepargpadro"/>
    <w:semiHidden/>
    <w:rsid w:val="00677E7A"/>
    <w:rPr>
      <w:rFonts w:ascii="Ecofont_Spranq_eco_Sans" w:hAnsi="Ecofont_Spranq_eco_Sans" w:cs="Tahoma"/>
      <w:lang w:eastAsia="pt-BR"/>
    </w:rPr>
  </w:style>
  <w:style w:type="paragraph" w:styleId="Commarcadores3">
    <w:name w:val="List Bullet 3"/>
    <w:basedOn w:val="Normal"/>
    <w:autoRedefine/>
    <w:uiPriority w:val="99"/>
    <w:semiHidden/>
    <w:unhideWhenUsed/>
    <w:rsid w:val="00677E7A"/>
    <w:pPr>
      <w:numPr>
        <w:numId w:val="23"/>
      </w:numPr>
      <w:tabs>
        <w:tab w:val="num" w:pos="926"/>
      </w:tabs>
      <w:ind w:left="926"/>
      <w:jc w:val="both"/>
    </w:pPr>
    <w:rPr>
      <w:rFonts w:ascii="Times New Roman" w:eastAsia="Times New Roman" w:hAnsi="Times New Roman" w:cs="Times New Roman"/>
      <w:sz w:val="20"/>
      <w:szCs w:val="20"/>
    </w:rPr>
  </w:style>
  <w:style w:type="character" w:customStyle="1" w:styleId="EncerramentoChar">
    <w:name w:val="Encerramento Char"/>
    <w:basedOn w:val="Fontepargpadro"/>
    <w:link w:val="Encerramento"/>
    <w:uiPriority w:val="99"/>
    <w:semiHidden/>
    <w:rsid w:val="00677E7A"/>
    <w:rPr>
      <w:rFonts w:eastAsia="Times New Roman"/>
      <w:lang w:eastAsia="pt-BR"/>
    </w:rPr>
  </w:style>
  <w:style w:type="paragraph" w:styleId="Encerramento">
    <w:name w:val="Closing"/>
    <w:basedOn w:val="Normal"/>
    <w:link w:val="EncerramentoChar"/>
    <w:uiPriority w:val="99"/>
    <w:semiHidden/>
    <w:unhideWhenUsed/>
    <w:rsid w:val="00677E7A"/>
    <w:pPr>
      <w:ind w:left="4252"/>
    </w:pPr>
    <w:rPr>
      <w:rFonts w:ascii="Times New Roman" w:eastAsia="Times New Roman" w:hAnsi="Times New Roman" w:cs="Times New Roman"/>
      <w:sz w:val="20"/>
      <w:szCs w:val="20"/>
    </w:rPr>
  </w:style>
  <w:style w:type="character" w:customStyle="1" w:styleId="EncerramentoChar1">
    <w:name w:val="Encerramento Char1"/>
    <w:basedOn w:val="Fontepargpadro"/>
    <w:semiHidden/>
    <w:rsid w:val="00677E7A"/>
    <w:rPr>
      <w:rFonts w:ascii="Ecofont_Spranq_eco_Sans" w:hAnsi="Ecofont_Spranq_eco_Sans" w:cs="Tahoma"/>
      <w:sz w:val="24"/>
      <w:szCs w:val="24"/>
      <w:lang w:eastAsia="pt-BR"/>
    </w:rPr>
  </w:style>
  <w:style w:type="character" w:customStyle="1" w:styleId="SaudaoChar">
    <w:name w:val="Saudação Char"/>
    <w:basedOn w:val="Fontepargpadro"/>
    <w:link w:val="Saudao"/>
    <w:uiPriority w:val="99"/>
    <w:rsid w:val="00677E7A"/>
    <w:rPr>
      <w:rFonts w:ascii="Arial" w:eastAsia="Times New Roman" w:hAnsi="Arial"/>
      <w:sz w:val="24"/>
      <w:lang w:eastAsia="pt-BR"/>
    </w:rPr>
  </w:style>
  <w:style w:type="paragraph" w:styleId="Saudao">
    <w:name w:val="Salutation"/>
    <w:basedOn w:val="Normal"/>
    <w:link w:val="SaudaoChar"/>
    <w:uiPriority w:val="99"/>
    <w:unhideWhenUsed/>
    <w:rsid w:val="00677E7A"/>
    <w:pPr>
      <w:ind w:left="709" w:hanging="709"/>
      <w:jc w:val="both"/>
    </w:pPr>
    <w:rPr>
      <w:rFonts w:ascii="Arial" w:eastAsia="Times New Roman" w:hAnsi="Arial" w:cs="Times New Roman"/>
      <w:szCs w:val="20"/>
    </w:rPr>
  </w:style>
  <w:style w:type="character" w:customStyle="1" w:styleId="SaudaoChar1">
    <w:name w:val="Saudação Char1"/>
    <w:basedOn w:val="Fontepargpadro"/>
    <w:rsid w:val="00677E7A"/>
    <w:rPr>
      <w:rFonts w:ascii="Ecofont_Spranq_eco_Sans" w:hAnsi="Ecofont_Spranq_eco_Sans" w:cs="Tahoma"/>
      <w:sz w:val="24"/>
      <w:szCs w:val="24"/>
      <w:lang w:eastAsia="pt-BR"/>
    </w:rPr>
  </w:style>
  <w:style w:type="character" w:customStyle="1" w:styleId="Corpodetexto3Char">
    <w:name w:val="Corpo de texto 3 Char"/>
    <w:basedOn w:val="Fontepargpadro"/>
    <w:link w:val="Corpodetexto3"/>
    <w:rsid w:val="00677E7A"/>
    <w:rPr>
      <w:rFonts w:eastAsia="Times New Roman"/>
      <w:sz w:val="26"/>
      <w:lang w:eastAsia="pt-BR"/>
    </w:rPr>
  </w:style>
  <w:style w:type="paragraph" w:styleId="Corpodetexto3">
    <w:name w:val="Body Text 3"/>
    <w:basedOn w:val="Normal"/>
    <w:link w:val="Corpodetexto3Char"/>
    <w:unhideWhenUsed/>
    <w:rsid w:val="00677E7A"/>
    <w:pPr>
      <w:spacing w:before="120" w:after="120"/>
      <w:ind w:left="709" w:hanging="709"/>
      <w:jc w:val="both"/>
    </w:pPr>
    <w:rPr>
      <w:rFonts w:ascii="Times New Roman" w:eastAsia="Times New Roman" w:hAnsi="Times New Roman" w:cs="Times New Roman"/>
      <w:sz w:val="26"/>
      <w:szCs w:val="20"/>
    </w:rPr>
  </w:style>
  <w:style w:type="character" w:customStyle="1" w:styleId="Corpodetexto3Char1">
    <w:name w:val="Corpo de texto 3 Char1"/>
    <w:basedOn w:val="Fontepargpadro"/>
    <w:semiHidden/>
    <w:rsid w:val="00677E7A"/>
    <w:rPr>
      <w:rFonts w:ascii="Ecofont_Spranq_eco_Sans" w:hAnsi="Ecofont_Spranq_eco_Sans" w:cs="Tahoma"/>
      <w:sz w:val="16"/>
      <w:szCs w:val="16"/>
      <w:lang w:eastAsia="pt-BR"/>
    </w:rPr>
  </w:style>
  <w:style w:type="paragraph" w:styleId="Recuodecorpodetexto2">
    <w:name w:val="Body Text Indent 2"/>
    <w:basedOn w:val="Normal"/>
    <w:link w:val="Recuodecorpodetexto2Char1"/>
    <w:uiPriority w:val="99"/>
    <w:semiHidden/>
    <w:unhideWhenUsed/>
    <w:rsid w:val="00677E7A"/>
    <w:pPr>
      <w:spacing w:before="240"/>
      <w:ind w:left="284" w:hanging="284"/>
      <w:jc w:val="both"/>
    </w:pPr>
    <w:rPr>
      <w:rFonts w:ascii="Times New Roman" w:eastAsia="Times New Roman" w:hAnsi="Times New Roman" w:cs="Times New Roman"/>
      <w:szCs w:val="20"/>
    </w:rPr>
  </w:style>
  <w:style w:type="character" w:customStyle="1" w:styleId="Recuodecorpodetexto2Char">
    <w:name w:val="Recuo de corpo de texto 2 Char"/>
    <w:basedOn w:val="Fontepargpadro"/>
    <w:uiPriority w:val="99"/>
    <w:semiHidden/>
    <w:rsid w:val="00677E7A"/>
    <w:rPr>
      <w:rFonts w:ascii="Ecofont_Spranq_eco_Sans" w:hAnsi="Ecofont_Spranq_eco_Sans" w:cs="Tahoma"/>
      <w:sz w:val="24"/>
      <w:szCs w:val="24"/>
      <w:lang w:eastAsia="pt-BR"/>
    </w:rPr>
  </w:style>
  <w:style w:type="character" w:customStyle="1" w:styleId="Recuodecorpodetexto2Char1">
    <w:name w:val="Recuo de corpo de texto 2 Char1"/>
    <w:basedOn w:val="Fontepargpadro"/>
    <w:link w:val="Recuodecorpodetexto2"/>
    <w:uiPriority w:val="99"/>
    <w:semiHidden/>
    <w:locked/>
    <w:rsid w:val="00677E7A"/>
    <w:rPr>
      <w:rFonts w:eastAsia="Times New Roman"/>
      <w:sz w:val="24"/>
      <w:lang w:eastAsia="pt-BR"/>
    </w:rPr>
  </w:style>
  <w:style w:type="character" w:customStyle="1" w:styleId="Recuodecorpodetexto3Char">
    <w:name w:val="Recuo de corpo de texto 3 Char"/>
    <w:basedOn w:val="Fontepargpadro"/>
    <w:link w:val="Recuodecorpodetexto3"/>
    <w:uiPriority w:val="99"/>
    <w:semiHidden/>
    <w:rsid w:val="00677E7A"/>
    <w:rPr>
      <w:rFonts w:ascii="Arial" w:eastAsia="Times New Roman" w:hAnsi="Arial"/>
      <w:lang w:eastAsia="pt-BR"/>
    </w:rPr>
  </w:style>
  <w:style w:type="paragraph" w:styleId="Recuodecorpodetexto3">
    <w:name w:val="Body Text Indent 3"/>
    <w:basedOn w:val="Normal"/>
    <w:link w:val="Recuodecorpodetexto3Char"/>
    <w:uiPriority w:val="99"/>
    <w:semiHidden/>
    <w:unhideWhenUsed/>
    <w:rsid w:val="00677E7A"/>
    <w:pPr>
      <w:ind w:left="709" w:firstLine="567"/>
      <w:jc w:val="both"/>
    </w:pPr>
    <w:rPr>
      <w:rFonts w:ascii="Arial" w:eastAsia="Times New Roman" w:hAnsi="Arial" w:cs="Times New Roman"/>
      <w:sz w:val="20"/>
      <w:szCs w:val="20"/>
    </w:rPr>
  </w:style>
  <w:style w:type="character" w:customStyle="1" w:styleId="Recuodecorpodetexto3Char1">
    <w:name w:val="Recuo de corpo de texto 3 Char1"/>
    <w:basedOn w:val="Fontepargpadro"/>
    <w:semiHidden/>
    <w:rsid w:val="00677E7A"/>
    <w:rPr>
      <w:rFonts w:ascii="Ecofont_Spranq_eco_Sans" w:hAnsi="Ecofont_Spranq_eco_Sans" w:cs="Tahoma"/>
      <w:sz w:val="16"/>
      <w:szCs w:val="16"/>
      <w:lang w:eastAsia="pt-BR"/>
    </w:rPr>
  </w:style>
  <w:style w:type="character" w:customStyle="1" w:styleId="MapadoDocumentoChar">
    <w:name w:val="Mapa do Documento Char"/>
    <w:basedOn w:val="Fontepargpadro"/>
    <w:link w:val="MapadoDocumento"/>
    <w:uiPriority w:val="99"/>
    <w:semiHidden/>
    <w:rsid w:val="00677E7A"/>
    <w:rPr>
      <w:rFonts w:ascii="Tahoma" w:eastAsia="Times New Roman" w:hAnsi="Tahoma"/>
      <w:sz w:val="16"/>
      <w:szCs w:val="16"/>
      <w:lang w:eastAsia="pt-BR"/>
    </w:rPr>
  </w:style>
  <w:style w:type="paragraph" w:styleId="MapadoDocumento">
    <w:name w:val="Document Map"/>
    <w:basedOn w:val="Normal"/>
    <w:link w:val="MapadoDocumentoChar"/>
    <w:uiPriority w:val="99"/>
    <w:semiHidden/>
    <w:unhideWhenUsed/>
    <w:rsid w:val="00677E7A"/>
    <w:pPr>
      <w:ind w:left="709" w:hanging="709"/>
      <w:jc w:val="both"/>
    </w:pPr>
    <w:rPr>
      <w:rFonts w:ascii="Tahoma" w:eastAsia="Times New Roman" w:hAnsi="Tahoma" w:cs="Times New Roman"/>
      <w:sz w:val="16"/>
      <w:szCs w:val="16"/>
    </w:rPr>
  </w:style>
  <w:style w:type="character" w:customStyle="1" w:styleId="MapadoDocumentoChar1">
    <w:name w:val="Mapa do Documento Char1"/>
    <w:basedOn w:val="Fontepargpadro"/>
    <w:semiHidden/>
    <w:rsid w:val="00677E7A"/>
    <w:rPr>
      <w:rFonts w:ascii="Segoe UI" w:hAnsi="Segoe UI" w:cs="Segoe UI"/>
      <w:sz w:val="16"/>
      <w:szCs w:val="16"/>
      <w:lang w:eastAsia="pt-BR"/>
    </w:rPr>
  </w:style>
  <w:style w:type="character" w:customStyle="1" w:styleId="TextosemFormataoChar">
    <w:name w:val="Texto sem Formatação Char"/>
    <w:basedOn w:val="Fontepargpadro"/>
    <w:link w:val="TextosemFormatao"/>
    <w:rsid w:val="00677E7A"/>
    <w:rPr>
      <w:rFonts w:ascii="Courier New" w:eastAsia="Times New Roman" w:hAnsi="Courier New" w:cs="Courier New"/>
      <w:lang w:eastAsia="pt-BR"/>
    </w:rPr>
  </w:style>
  <w:style w:type="paragraph" w:styleId="TextosemFormatao">
    <w:name w:val="Plain Text"/>
    <w:basedOn w:val="Normal"/>
    <w:link w:val="TextosemFormataoChar"/>
    <w:unhideWhenUsed/>
    <w:rsid w:val="00677E7A"/>
    <w:rPr>
      <w:rFonts w:ascii="Courier New" w:eastAsia="Times New Roman" w:hAnsi="Courier New" w:cs="Courier New"/>
      <w:sz w:val="20"/>
      <w:szCs w:val="20"/>
    </w:rPr>
  </w:style>
  <w:style w:type="character" w:customStyle="1" w:styleId="TextosemFormataoChar1">
    <w:name w:val="Texto sem Formatação Char1"/>
    <w:basedOn w:val="Fontepargpadro"/>
    <w:semiHidden/>
    <w:rsid w:val="00677E7A"/>
    <w:rPr>
      <w:rFonts w:ascii="Consolas" w:hAnsi="Consolas" w:cs="Tahoma"/>
      <w:sz w:val="21"/>
      <w:szCs w:val="21"/>
      <w:lang w:eastAsia="pt-BR"/>
    </w:rPr>
  </w:style>
  <w:style w:type="paragraph" w:customStyle="1" w:styleId="BodyText21">
    <w:name w:val="Body Text 21"/>
    <w:basedOn w:val="Normal"/>
    <w:uiPriority w:val="99"/>
    <w:rsid w:val="00677E7A"/>
    <w:pPr>
      <w:ind w:left="709" w:hanging="709"/>
      <w:jc w:val="both"/>
    </w:pPr>
    <w:rPr>
      <w:rFonts w:ascii="Times New Roman" w:eastAsia="Times New Roman" w:hAnsi="Times New Roman" w:cs="Times New Roman"/>
      <w:szCs w:val="20"/>
    </w:rPr>
  </w:style>
  <w:style w:type="paragraph" w:customStyle="1" w:styleId="Recuodecorpodetexto31">
    <w:name w:val="Recuo de corpo de texto 31"/>
    <w:basedOn w:val="Normal"/>
    <w:uiPriority w:val="99"/>
    <w:rsid w:val="00677E7A"/>
    <w:pPr>
      <w:widowControl w:val="0"/>
      <w:ind w:left="1418" w:hanging="709"/>
      <w:jc w:val="both"/>
    </w:pPr>
    <w:rPr>
      <w:rFonts w:ascii="Arial" w:eastAsia="Times New Roman" w:hAnsi="Arial" w:cs="Times New Roman"/>
      <w:szCs w:val="20"/>
    </w:rPr>
  </w:style>
  <w:style w:type="paragraph" w:customStyle="1" w:styleId="Recuodecorpodetexto21">
    <w:name w:val="Recuo de corpo de texto 21"/>
    <w:basedOn w:val="Normal"/>
    <w:uiPriority w:val="99"/>
    <w:rsid w:val="00677E7A"/>
    <w:pPr>
      <w:widowControl w:val="0"/>
      <w:ind w:left="1701" w:hanging="709"/>
      <w:jc w:val="both"/>
    </w:pPr>
    <w:rPr>
      <w:rFonts w:ascii="Arial" w:eastAsia="Times New Roman" w:hAnsi="Arial" w:cs="Times New Roman"/>
      <w:szCs w:val="20"/>
    </w:rPr>
  </w:style>
  <w:style w:type="paragraph" w:customStyle="1" w:styleId="C1">
    <w:name w:val="C1"/>
    <w:uiPriority w:val="99"/>
    <w:rsid w:val="00677E7A"/>
    <w:pPr>
      <w:ind w:left="709" w:hanging="709"/>
      <w:jc w:val="center"/>
    </w:pPr>
    <w:rPr>
      <w:rFonts w:ascii="Courier" w:eastAsia="Times New Roman" w:hAnsi="Courier"/>
      <w:sz w:val="24"/>
      <w:lang w:eastAsia="pt-BR"/>
    </w:rPr>
  </w:style>
  <w:style w:type="paragraph" w:customStyle="1" w:styleId="Corpodetexto21">
    <w:name w:val="Corpo de texto 21"/>
    <w:basedOn w:val="Normal"/>
    <w:uiPriority w:val="99"/>
    <w:rsid w:val="00677E7A"/>
    <w:pPr>
      <w:widowControl w:val="0"/>
      <w:ind w:left="709" w:hanging="709"/>
      <w:jc w:val="both"/>
    </w:pPr>
    <w:rPr>
      <w:rFonts w:ascii="Arial" w:eastAsia="Times New Roman" w:hAnsi="Arial" w:cs="Times New Roman"/>
      <w:szCs w:val="20"/>
      <w:u w:val="single"/>
    </w:rPr>
  </w:style>
  <w:style w:type="paragraph" w:customStyle="1" w:styleId="Recuodecorpodetexto311">
    <w:name w:val="Recuo de corpo de texto 311"/>
    <w:basedOn w:val="Normal"/>
    <w:uiPriority w:val="99"/>
    <w:rsid w:val="00677E7A"/>
    <w:pPr>
      <w:widowControl w:val="0"/>
      <w:ind w:left="1418" w:hanging="709"/>
      <w:jc w:val="both"/>
    </w:pPr>
    <w:rPr>
      <w:rFonts w:ascii="Arial" w:eastAsia="Times New Roman" w:hAnsi="Arial" w:cs="Times New Roman"/>
      <w:szCs w:val="20"/>
    </w:rPr>
  </w:style>
  <w:style w:type="paragraph" w:customStyle="1" w:styleId="Recuodecorpodetexto33">
    <w:name w:val="Recuo de corpo de texto 33"/>
    <w:basedOn w:val="Normal"/>
    <w:uiPriority w:val="99"/>
    <w:rsid w:val="00677E7A"/>
    <w:pPr>
      <w:ind w:left="567"/>
      <w:jc w:val="both"/>
    </w:pPr>
    <w:rPr>
      <w:rFonts w:ascii="Arial" w:eastAsia="Times New Roman" w:hAnsi="Arial" w:cs="Times New Roman"/>
      <w:szCs w:val="20"/>
    </w:rPr>
  </w:style>
  <w:style w:type="paragraph" w:customStyle="1" w:styleId="Centered">
    <w:name w:val="Centered"/>
    <w:uiPriority w:val="99"/>
    <w:rsid w:val="00677E7A"/>
    <w:pPr>
      <w:widowControl w:val="0"/>
      <w:autoSpaceDE w:val="0"/>
      <w:autoSpaceDN w:val="0"/>
      <w:adjustRightInd w:val="0"/>
      <w:jc w:val="center"/>
    </w:pPr>
    <w:rPr>
      <w:rFonts w:ascii="Arial" w:eastAsia="Times New Roman" w:hAnsi="Arial" w:cs="Arial"/>
      <w:sz w:val="24"/>
      <w:szCs w:val="24"/>
      <w:lang w:eastAsia="pt-BR"/>
    </w:rPr>
  </w:style>
  <w:style w:type="paragraph" w:customStyle="1" w:styleId="Ttulo11">
    <w:name w:val="Título 11"/>
    <w:basedOn w:val="Normal"/>
    <w:uiPriority w:val="1"/>
    <w:qFormat/>
    <w:rsid w:val="00677E7A"/>
    <w:pPr>
      <w:widowControl w:val="0"/>
      <w:ind w:left="810" w:hanging="268"/>
      <w:jc w:val="both"/>
      <w:outlineLvl w:val="1"/>
    </w:pPr>
    <w:rPr>
      <w:rFonts w:ascii="Arial" w:eastAsia="Arial" w:hAnsi="Arial" w:cs="Arial"/>
      <w:b/>
      <w:bCs/>
      <w:lang w:val="en-US" w:eastAsia="en-US"/>
    </w:rPr>
  </w:style>
  <w:style w:type="paragraph" w:customStyle="1" w:styleId="font5">
    <w:name w:val="font5"/>
    <w:basedOn w:val="Normal"/>
    <w:rsid w:val="00677E7A"/>
    <w:pPr>
      <w:spacing w:before="100" w:beforeAutospacing="1" w:after="100" w:afterAutospacing="1"/>
    </w:pPr>
    <w:rPr>
      <w:rFonts w:ascii="Cambria" w:eastAsia="Times New Roman" w:hAnsi="Cambria" w:cs="Times New Roman"/>
      <w:color w:val="FF0000"/>
      <w:sz w:val="18"/>
      <w:szCs w:val="18"/>
    </w:rPr>
  </w:style>
  <w:style w:type="paragraph" w:customStyle="1" w:styleId="xl63">
    <w:name w:val="xl63"/>
    <w:basedOn w:val="Normal"/>
    <w:rsid w:val="00677E7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4">
    <w:name w:val="xl64"/>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65">
    <w:name w:val="xl65"/>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66">
    <w:name w:val="xl66"/>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7">
    <w:name w:val="xl67"/>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8">
    <w:name w:val="xl68"/>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9">
    <w:name w:val="xl69"/>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0">
    <w:name w:val="xl70"/>
    <w:basedOn w:val="Normal"/>
    <w:rsid w:val="00677E7A"/>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71">
    <w:name w:val="xl71"/>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2">
    <w:name w:val="xl72"/>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3">
    <w:name w:val="xl73"/>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4">
    <w:name w:val="xl74"/>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5">
    <w:name w:val="xl75"/>
    <w:basedOn w:val="Normal"/>
    <w:rsid w:val="00677E7A"/>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FF0000"/>
      <w:sz w:val="18"/>
      <w:szCs w:val="18"/>
    </w:rPr>
  </w:style>
  <w:style w:type="paragraph" w:customStyle="1" w:styleId="xl76">
    <w:name w:val="xl76"/>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7">
    <w:name w:val="xl77"/>
    <w:basedOn w:val="Normal"/>
    <w:rsid w:val="00677E7A"/>
    <w:pPr>
      <w:pBdr>
        <w:bottom w:val="single" w:sz="8" w:space="0" w:color="auto"/>
        <w:right w:val="single" w:sz="8" w:space="0" w:color="auto"/>
      </w:pBdr>
      <w:shd w:val="clear" w:color="auto" w:fill="FFFFFF"/>
      <w:spacing w:before="100" w:beforeAutospacing="1" w:after="100" w:afterAutospacing="1"/>
      <w:jc w:val="right"/>
    </w:pPr>
    <w:rPr>
      <w:rFonts w:ascii="Cambria" w:eastAsia="Times New Roman" w:hAnsi="Cambria" w:cs="Times New Roman"/>
      <w:sz w:val="18"/>
      <w:szCs w:val="18"/>
    </w:rPr>
  </w:style>
  <w:style w:type="paragraph" w:customStyle="1" w:styleId="xl78">
    <w:name w:val="xl78"/>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9">
    <w:name w:val="xl79"/>
    <w:basedOn w:val="Normal"/>
    <w:rsid w:val="00677E7A"/>
    <w:pPr>
      <w:pBdr>
        <w:bottom w:val="single" w:sz="8" w:space="0" w:color="auto"/>
        <w:right w:val="single" w:sz="8" w:space="0" w:color="auto"/>
      </w:pBdr>
      <w:shd w:val="clear" w:color="auto" w:fill="FFFFFF"/>
      <w:spacing w:before="100" w:beforeAutospacing="1" w:after="100" w:afterAutospacing="1"/>
      <w:ind w:firstLineChars="100" w:firstLine="100"/>
    </w:pPr>
    <w:rPr>
      <w:rFonts w:ascii="Cambria" w:eastAsia="Times New Roman" w:hAnsi="Cambria" w:cs="Times New Roman"/>
      <w:sz w:val="18"/>
      <w:szCs w:val="18"/>
    </w:rPr>
  </w:style>
  <w:style w:type="paragraph" w:customStyle="1" w:styleId="xl80">
    <w:name w:val="xl80"/>
    <w:basedOn w:val="Normal"/>
    <w:uiPriority w:val="99"/>
    <w:rsid w:val="00677E7A"/>
    <w:pPr>
      <w:pBdr>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81">
    <w:name w:val="xl81"/>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2">
    <w:name w:val="xl82"/>
    <w:basedOn w:val="Normal"/>
    <w:rsid w:val="00677E7A"/>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sz w:val="18"/>
      <w:szCs w:val="18"/>
    </w:rPr>
  </w:style>
  <w:style w:type="paragraph" w:customStyle="1" w:styleId="xl83">
    <w:name w:val="xl83"/>
    <w:basedOn w:val="Normal"/>
    <w:rsid w:val="00677E7A"/>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4">
    <w:name w:val="xl84"/>
    <w:basedOn w:val="Normal"/>
    <w:rsid w:val="00677E7A"/>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5">
    <w:name w:val="xl85"/>
    <w:basedOn w:val="Normal"/>
    <w:rsid w:val="00677E7A"/>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sz w:val="18"/>
      <w:szCs w:val="18"/>
    </w:rPr>
  </w:style>
  <w:style w:type="paragraph" w:customStyle="1" w:styleId="xl86">
    <w:name w:val="xl86"/>
    <w:basedOn w:val="Normal"/>
    <w:rsid w:val="00677E7A"/>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7">
    <w:name w:val="xl87"/>
    <w:basedOn w:val="Normal"/>
    <w:rsid w:val="00677E7A"/>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color w:val="000000"/>
      <w:sz w:val="18"/>
      <w:szCs w:val="18"/>
    </w:rPr>
  </w:style>
  <w:style w:type="paragraph" w:customStyle="1" w:styleId="xl88">
    <w:name w:val="xl88"/>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Pa7">
    <w:name w:val="Pa7"/>
    <w:basedOn w:val="Normal"/>
    <w:next w:val="Normal"/>
    <w:uiPriority w:val="99"/>
    <w:rsid w:val="00677E7A"/>
    <w:pPr>
      <w:autoSpaceDE w:val="0"/>
      <w:autoSpaceDN w:val="0"/>
      <w:adjustRightInd w:val="0"/>
      <w:spacing w:line="181" w:lineRule="atLeast"/>
    </w:pPr>
    <w:rPr>
      <w:rFonts w:ascii="Tahoma" w:eastAsia="Times New Roman" w:hAnsi="Tahoma"/>
      <w:lang w:eastAsia="en-US"/>
    </w:rPr>
  </w:style>
  <w:style w:type="paragraph" w:customStyle="1" w:styleId="Corpodetexto31">
    <w:name w:val="Corpo de texto 31"/>
    <w:basedOn w:val="Normal"/>
    <w:uiPriority w:val="99"/>
    <w:rsid w:val="00677E7A"/>
    <w:pPr>
      <w:spacing w:line="360" w:lineRule="auto"/>
      <w:jc w:val="center"/>
    </w:pPr>
    <w:rPr>
      <w:rFonts w:ascii="Arial" w:eastAsia="Times New Roman" w:hAnsi="Arial" w:cs="Times New Roman"/>
      <w:b/>
      <w:sz w:val="28"/>
      <w:szCs w:val="20"/>
    </w:rPr>
  </w:style>
  <w:style w:type="paragraph" w:customStyle="1" w:styleId="11-Subitens-Alt2">
    <w:name w:val="1.1. - Subitens - Alt + 2"/>
    <w:uiPriority w:val="99"/>
    <w:rsid w:val="00677E7A"/>
    <w:pPr>
      <w:tabs>
        <w:tab w:val="left" w:pos="1134"/>
        <w:tab w:val="left" w:pos="1418"/>
        <w:tab w:val="left" w:pos="1701"/>
        <w:tab w:val="left" w:pos="1985"/>
      </w:tabs>
      <w:spacing w:before="240"/>
      <w:ind w:left="283" w:hanging="283"/>
      <w:jc w:val="both"/>
    </w:pPr>
    <w:rPr>
      <w:rFonts w:ascii="Arial" w:eastAsia="Times New Roman" w:hAnsi="Arial"/>
      <w:noProof/>
      <w:sz w:val="24"/>
      <w:lang w:eastAsia="pt-BR"/>
    </w:rPr>
  </w:style>
  <w:style w:type="paragraph" w:customStyle="1" w:styleId="1-Itens">
    <w:name w:val="1. - Itens"/>
    <w:basedOn w:val="Ttulo1"/>
    <w:uiPriority w:val="99"/>
    <w:rsid w:val="00677E7A"/>
    <w:pPr>
      <w:keepLines w:val="0"/>
      <w:tabs>
        <w:tab w:val="left" w:pos="851"/>
        <w:tab w:val="left" w:pos="1134"/>
        <w:tab w:val="left" w:pos="1418"/>
      </w:tabs>
      <w:ind w:left="283" w:hanging="283"/>
      <w:jc w:val="both"/>
    </w:pPr>
    <w:rPr>
      <w:rFonts w:ascii="Arial" w:eastAsia="Times New Roman" w:hAnsi="Arial" w:cs="Times New Roman"/>
      <w:bCs w:val="0"/>
      <w:color w:val="auto"/>
      <w:sz w:val="24"/>
      <w:szCs w:val="20"/>
    </w:rPr>
  </w:style>
  <w:style w:type="paragraph" w:customStyle="1" w:styleId="Corpodetexto311">
    <w:name w:val="Corpo de texto 311"/>
    <w:basedOn w:val="Normal"/>
    <w:uiPriority w:val="99"/>
    <w:rsid w:val="00677E7A"/>
    <w:pPr>
      <w:spacing w:line="360" w:lineRule="auto"/>
      <w:jc w:val="center"/>
    </w:pPr>
    <w:rPr>
      <w:rFonts w:ascii="Arial" w:eastAsia="Times New Roman" w:hAnsi="Arial" w:cs="Times New Roman"/>
      <w:b/>
      <w:sz w:val="28"/>
      <w:szCs w:val="20"/>
    </w:rPr>
  </w:style>
  <w:style w:type="character" w:customStyle="1" w:styleId="adr">
    <w:name w:val="adr"/>
    <w:basedOn w:val="Fontepargpadro"/>
    <w:uiPriority w:val="99"/>
    <w:rsid w:val="00677E7A"/>
    <w:rPr>
      <w:rFonts w:ascii="Times New Roman" w:hAnsi="Times New Roman" w:cs="Times New Roman" w:hint="default"/>
    </w:rPr>
  </w:style>
  <w:style w:type="character" w:customStyle="1" w:styleId="tel">
    <w:name w:val="tel"/>
    <w:basedOn w:val="Fontepargpadro"/>
    <w:uiPriority w:val="99"/>
    <w:rsid w:val="00677E7A"/>
    <w:rPr>
      <w:rFonts w:ascii="Times New Roman" w:hAnsi="Times New Roman" w:cs="Times New Roman" w:hint="default"/>
    </w:rPr>
  </w:style>
  <w:style w:type="character" w:customStyle="1" w:styleId="Sobrescrito">
    <w:name w:val="Sobrescrito"/>
    <w:uiPriority w:val="99"/>
    <w:rsid w:val="00677E7A"/>
    <w:rPr>
      <w:position w:val="8"/>
      <w:sz w:val="16"/>
      <w:szCs w:val="16"/>
    </w:rPr>
  </w:style>
  <w:style w:type="character" w:customStyle="1" w:styleId="Subscrito">
    <w:name w:val="Subscrito"/>
    <w:uiPriority w:val="99"/>
    <w:rsid w:val="00677E7A"/>
    <w:rPr>
      <w:position w:val="-8"/>
      <w:sz w:val="16"/>
      <w:szCs w:val="16"/>
    </w:rPr>
  </w:style>
  <w:style w:type="character" w:customStyle="1" w:styleId="Tag">
    <w:name w:val="Tag"/>
    <w:uiPriority w:val="99"/>
    <w:rsid w:val="00677E7A"/>
    <w:rPr>
      <w:sz w:val="20"/>
      <w:szCs w:val="20"/>
      <w:shd w:val="clear" w:color="auto" w:fill="FFFFFF"/>
    </w:rPr>
  </w:style>
  <w:style w:type="character" w:customStyle="1" w:styleId="apple-converted-space">
    <w:name w:val="apple-converted-space"/>
    <w:basedOn w:val="Fontepargpadro"/>
    <w:rsid w:val="00677E7A"/>
  </w:style>
  <w:style w:type="character" w:customStyle="1" w:styleId="a">
    <w:name w:val="_"/>
    <w:basedOn w:val="Fontepargpadro"/>
    <w:rsid w:val="00677E7A"/>
  </w:style>
  <w:style w:type="character" w:customStyle="1" w:styleId="ff2">
    <w:name w:val="ff2"/>
    <w:basedOn w:val="Fontepargpadro"/>
    <w:rsid w:val="00677E7A"/>
  </w:style>
  <w:style w:type="character" w:customStyle="1" w:styleId="asteriscovermelho">
    <w:name w:val="asteriscovermelho"/>
    <w:basedOn w:val="Fontepargpadro"/>
    <w:rsid w:val="00677E7A"/>
  </w:style>
  <w:style w:type="character" w:customStyle="1" w:styleId="labeldesabilitado">
    <w:name w:val="labeldesabilitado"/>
    <w:basedOn w:val="Fontepargpadro"/>
    <w:rsid w:val="00677E7A"/>
  </w:style>
  <w:style w:type="character" w:customStyle="1" w:styleId="fontstyle01">
    <w:name w:val="fontstyle01"/>
    <w:rsid w:val="00677E7A"/>
    <w:rPr>
      <w:rFonts w:ascii="CIDFont+F2" w:hAnsi="CIDFont+F2" w:hint="default"/>
      <w:b/>
      <w:bCs/>
      <w:i w:val="0"/>
      <w:iCs w:val="0"/>
      <w:color w:val="000000"/>
      <w:sz w:val="22"/>
      <w:szCs w:val="22"/>
    </w:rPr>
  </w:style>
  <w:style w:type="character" w:customStyle="1" w:styleId="artistic-body-c-c3">
    <w:name w:val="artistic-body-c-c3"/>
    <w:basedOn w:val="Fontepargpadro"/>
    <w:rsid w:val="00677E7A"/>
  </w:style>
  <w:style w:type="character" w:customStyle="1" w:styleId="body-c-c1">
    <w:name w:val="body-c-c1"/>
    <w:basedOn w:val="Fontepargpadro"/>
    <w:rsid w:val="00677E7A"/>
  </w:style>
  <w:style w:type="character" w:customStyle="1" w:styleId="artistic-body-c-c2">
    <w:name w:val="artistic-body-c-c2"/>
    <w:basedOn w:val="Fontepargpadro"/>
    <w:rsid w:val="00677E7A"/>
  </w:style>
  <w:style w:type="character" w:customStyle="1" w:styleId="a-list-item">
    <w:name w:val="a-list-item"/>
    <w:basedOn w:val="Fontepargpadro"/>
    <w:rsid w:val="00677E7A"/>
  </w:style>
  <w:style w:type="character" w:customStyle="1" w:styleId="a-size-large">
    <w:name w:val="a-size-large"/>
    <w:basedOn w:val="Fontepargpadro"/>
    <w:rsid w:val="00677E7A"/>
  </w:style>
  <w:style w:type="paragraph" w:customStyle="1" w:styleId="TableParagraph">
    <w:name w:val="Table Paragraph"/>
    <w:basedOn w:val="Normal"/>
    <w:uiPriority w:val="1"/>
    <w:qFormat/>
    <w:rsid w:val="00677E7A"/>
    <w:pPr>
      <w:widowControl w:val="0"/>
      <w:autoSpaceDE w:val="0"/>
      <w:autoSpaceDN w:val="0"/>
    </w:pPr>
    <w:rPr>
      <w:rFonts w:ascii="Arial MT" w:eastAsia="Arial MT" w:hAnsi="Arial MT" w:cs="Arial MT"/>
      <w:sz w:val="22"/>
      <w:szCs w:val="22"/>
      <w:lang w:val="pt-PT" w:eastAsia="en-US"/>
    </w:rPr>
  </w:style>
  <w:style w:type="paragraph" w:styleId="Textoembloco">
    <w:name w:val="Block Text"/>
    <w:basedOn w:val="Normal"/>
    <w:uiPriority w:val="99"/>
    <w:semiHidden/>
    <w:rsid w:val="00677E7A"/>
    <w:pPr>
      <w:ind w:left="851" w:right="43" w:hanging="284"/>
      <w:jc w:val="both"/>
    </w:pPr>
    <w:rPr>
      <w:rFonts w:ascii="Times New Roman" w:eastAsia="Times New Roman" w:hAnsi="Times New Roman" w:cs="Times New Roman"/>
      <w:szCs w:val="20"/>
    </w:rPr>
  </w:style>
  <w:style w:type="character" w:styleId="Nmerodepgina">
    <w:name w:val="page number"/>
    <w:basedOn w:val="Fontepargpadro"/>
    <w:uiPriority w:val="99"/>
    <w:semiHidden/>
    <w:rsid w:val="00677E7A"/>
    <w:rPr>
      <w:rFonts w:ascii="Arial" w:hAnsi="Arial" w:cs="Times New Roman"/>
    </w:rPr>
  </w:style>
  <w:style w:type="paragraph" w:styleId="Commarcadores4">
    <w:name w:val="List Bullet 4"/>
    <w:basedOn w:val="Normal"/>
    <w:autoRedefine/>
    <w:uiPriority w:val="99"/>
    <w:semiHidden/>
    <w:rsid w:val="00677E7A"/>
    <w:pPr>
      <w:tabs>
        <w:tab w:val="num" w:pos="1209"/>
      </w:tabs>
      <w:ind w:left="1209" w:hanging="360"/>
      <w:jc w:val="both"/>
    </w:pPr>
    <w:rPr>
      <w:rFonts w:ascii="Times New Roman" w:eastAsia="Times New Roman" w:hAnsi="Times New Roman" w:cs="Times New Roman"/>
      <w:sz w:val="20"/>
      <w:szCs w:val="20"/>
    </w:rPr>
  </w:style>
  <w:style w:type="character" w:styleId="Refdenotaderodap">
    <w:name w:val="footnote reference"/>
    <w:basedOn w:val="Fontepargpadro"/>
    <w:uiPriority w:val="99"/>
    <w:semiHidden/>
    <w:rsid w:val="00677E7A"/>
    <w:rPr>
      <w:rFonts w:cs="Times New Roman"/>
      <w:vertAlign w:val="superscript"/>
    </w:rPr>
  </w:style>
  <w:style w:type="character" w:styleId="Refdenotadefim">
    <w:name w:val="endnote reference"/>
    <w:basedOn w:val="Fontepargpadro"/>
    <w:uiPriority w:val="99"/>
    <w:semiHidden/>
    <w:rsid w:val="00677E7A"/>
    <w:rPr>
      <w:rFonts w:cs="Times New Roman"/>
      <w:vertAlign w:val="superscript"/>
    </w:rPr>
  </w:style>
  <w:style w:type="numbering" w:customStyle="1" w:styleId="Semlista1">
    <w:name w:val="Sem lista1"/>
    <w:next w:val="Semlista"/>
    <w:uiPriority w:val="99"/>
    <w:semiHidden/>
    <w:unhideWhenUsed/>
    <w:rsid w:val="00677E7A"/>
  </w:style>
  <w:style w:type="numbering" w:customStyle="1" w:styleId="Semlista2">
    <w:name w:val="Sem lista2"/>
    <w:next w:val="Semlista"/>
    <w:uiPriority w:val="99"/>
    <w:semiHidden/>
    <w:unhideWhenUsed/>
    <w:rsid w:val="00677E7A"/>
  </w:style>
  <w:style w:type="paragraph" w:customStyle="1" w:styleId="pspdfkit-8ayy4hjz5h5sb5mqfjxzpc42zw">
    <w:name w:val="pspdfkit-8ayy4hjz5h5sb5mqfjxzpc42zw"/>
    <w:basedOn w:val="Normal"/>
    <w:rsid w:val="00ED1DFA"/>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gov.br/compras" TargetMode="External"/><Relationship Id="rId29" Type="http://schemas.openxmlformats.org/officeDocument/2006/relationships/hyperlink" Target="https://www.planalto.gov.br/ccivil_03/constituicao/constituicaocompilado.htm" TargetMode="External"/><Relationship Id="rId107" Type="http://schemas.openxmlformats.org/officeDocument/2006/relationships/theme" Target="theme/theme1.xml"/><Relationship Id="rId11" Type="http://schemas.openxmlformats.org/officeDocument/2006/relationships/hyperlink" Target="http://www.comprasnet.gov.br"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842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refeiturasio.pr.gov.br/"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gov.br/compras/pt-br/acesso-a-informacao/legislacao/instrucoes-normativas/instrucao-normativa-seges-me-no-26-de-13-de-abril-de-2022" TargetMode="External"/><Relationship Id="rId102"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3/lei/l12846.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leis/l8078compilado.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refeiturasio.pr.gov.br/" TargetMode="External"/><Relationship Id="rId22"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ortaltransparencia.gov.br/sancoes/ceis"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yperlink" Target="https://www.diariomunicipal.com.br/amp/"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2/decreto/d7724.htm" TargetMode="External"/><Relationship Id="rId105"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santaizabeldooeste.atende.net/"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comprasnet.gov.br" TargetMode="External"/><Relationship Id="rId17" Type="http://schemas.openxmlformats.org/officeDocument/2006/relationships/hyperlink" Target="http://www.comprasgovernamentais.gov.br/index.php/sicaf"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07-2010/2009/lei/l12187.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eader" Target="header1.xml"/><Relationship Id="rId67" Type="http://schemas.openxmlformats.org/officeDocument/2006/relationships/hyperlink" Target="http://www.planalto.gov.br/ccivil_03/_ato2019-2022/2021/lei/L14133.htm" TargetMode="External"/><Relationship Id="rId103" Type="http://schemas.openxmlformats.org/officeDocument/2006/relationships/header" Target="head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nep"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refeiturasio.pr.gov.br/" TargetMode="External"/><Relationship Id="rId106" Type="http://schemas.openxmlformats.org/officeDocument/2006/relationships/glossaryDocument" Target="glossary/document.xml"/><Relationship Id="rId10" Type="http://schemas.openxmlformats.org/officeDocument/2006/relationships/endnotes" Target="endnotes.xml"/><Relationship Id="rId31" Type="http://schemas.openxmlformats.org/officeDocument/2006/relationships/hyperlink" Target="https://www.planalto.gov.br/ccivil_03/_ato2015-2018/2015/decreto/d8539.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footer" Target="footer1.xml"/><Relationship Id="rId65" Type="http://schemas.openxmlformats.org/officeDocument/2006/relationships/hyperlink" Target="https://in.gov.br/en/web/dou/-/instrucao-normativa-seges/me-n-77-de-4-de-novembro-de-2022-441681061"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1-2014/2011/lei/l12527.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comprasnet.gov.br"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CC1CF4444FF4CAC9A207F566B11F2A9"/>
        <w:category>
          <w:name w:val="Geral"/>
          <w:gallery w:val="placeholder"/>
        </w:category>
        <w:types>
          <w:type w:val="bbPlcHdr"/>
        </w:types>
        <w:behaviors>
          <w:behavior w:val="content"/>
        </w:behaviors>
        <w:guid w:val="{CF905974-BC7B-4025-96D9-D62023214C1A}"/>
      </w:docPartPr>
      <w:docPartBody>
        <w:p w:rsidR="000947C7" w:rsidRDefault="004B0FAB" w:rsidP="004B0FAB">
          <w:pPr>
            <w:pStyle w:val="CCC1CF4444FF4CAC9A207F566B11F2A9"/>
          </w:pPr>
          <w:r w:rsidRPr="00703C9B">
            <w:rPr>
              <w:rStyle w:val="TextodoEspaoReservado"/>
            </w:rPr>
            <w:t>[Comentários]</w:t>
          </w:r>
        </w:p>
      </w:docPartBody>
    </w:docPart>
    <w:docPart>
      <w:docPartPr>
        <w:name w:val="C8A825B788FF4BFEAC7810A47D28BFD3"/>
        <w:category>
          <w:name w:val="Geral"/>
          <w:gallery w:val="placeholder"/>
        </w:category>
        <w:types>
          <w:type w:val="bbPlcHdr"/>
        </w:types>
        <w:behaviors>
          <w:behavior w:val="content"/>
        </w:behaviors>
        <w:guid w:val="{224722F5-B4FE-4D64-BC73-D1B90806EF55}"/>
      </w:docPartPr>
      <w:docPartBody>
        <w:p w:rsidR="000947C7" w:rsidRDefault="000947C7" w:rsidP="000947C7">
          <w:pPr>
            <w:pStyle w:val="C8A825B788FF4BFEAC7810A47D28BFD3"/>
          </w:pPr>
          <w:r w:rsidRPr="00835914">
            <w:rPr>
              <w:rStyle w:val="TextodoEspaoReservado"/>
            </w:rPr>
            <w:t>[Assunto]</w:t>
          </w:r>
        </w:p>
      </w:docPartBody>
    </w:docPart>
    <w:docPart>
      <w:docPartPr>
        <w:name w:val="20B9845C412B420FBBB5512926FF0799"/>
        <w:category>
          <w:name w:val="Geral"/>
          <w:gallery w:val="placeholder"/>
        </w:category>
        <w:types>
          <w:type w:val="bbPlcHdr"/>
        </w:types>
        <w:behaviors>
          <w:behavior w:val="content"/>
        </w:behaviors>
        <w:guid w:val="{53044D35-1476-4603-89F6-C478B4005E6C}"/>
      </w:docPartPr>
      <w:docPartBody>
        <w:p w:rsidR="000947C7" w:rsidRDefault="000947C7" w:rsidP="000947C7">
          <w:pPr>
            <w:pStyle w:val="20B9845C412B420FBBB5512926FF0799"/>
          </w:pPr>
          <w:r w:rsidRPr="00703C9B">
            <w:rPr>
              <w:rStyle w:val="TextodoEspaoReservado"/>
            </w:rPr>
            <w:t>[Categoria]</w:t>
          </w:r>
        </w:p>
      </w:docPartBody>
    </w:docPart>
    <w:docPart>
      <w:docPartPr>
        <w:name w:val="F092790D830C4052B7B1C3A32706B310"/>
        <w:category>
          <w:name w:val="Geral"/>
          <w:gallery w:val="placeholder"/>
        </w:category>
        <w:types>
          <w:type w:val="bbPlcHdr"/>
        </w:types>
        <w:behaviors>
          <w:behavior w:val="content"/>
        </w:behaviors>
        <w:guid w:val="{A5DC3588-B362-4FBD-90C2-BE509276F92E}"/>
      </w:docPartPr>
      <w:docPartBody>
        <w:p w:rsidR="000947C7" w:rsidRDefault="000947C7" w:rsidP="000947C7">
          <w:pPr>
            <w:pStyle w:val="F092790D830C4052B7B1C3A32706B310"/>
          </w:pPr>
          <w:r w:rsidRPr="00703C9B">
            <w:rPr>
              <w:rStyle w:val="TextodoEspaoReservado"/>
            </w:rPr>
            <w:t>[Comentários]</w:t>
          </w:r>
        </w:p>
      </w:docPartBody>
    </w:docPart>
    <w:docPart>
      <w:docPartPr>
        <w:name w:val="575029B1735D47EF9F272117F68994EC"/>
        <w:category>
          <w:name w:val="Geral"/>
          <w:gallery w:val="placeholder"/>
        </w:category>
        <w:types>
          <w:type w:val="bbPlcHdr"/>
        </w:types>
        <w:behaviors>
          <w:behavior w:val="content"/>
        </w:behaviors>
        <w:guid w:val="{614B2AB6-6553-40CD-961C-E24132E15824}"/>
      </w:docPartPr>
      <w:docPartBody>
        <w:p w:rsidR="005664DE" w:rsidRDefault="005664DE" w:rsidP="005664DE">
          <w:pPr>
            <w:pStyle w:val="575029B1735D47EF9F272117F68994EC"/>
          </w:pPr>
          <w:r w:rsidRPr="00703C9B">
            <w:rPr>
              <w:rStyle w:val="TextodoEspaoReservado"/>
            </w:rPr>
            <w:t>[Categoria]</w:t>
          </w:r>
        </w:p>
      </w:docPartBody>
    </w:docPart>
    <w:docPart>
      <w:docPartPr>
        <w:name w:val="0280CE394FFD4FD1AEF5A8C45FBDED41"/>
        <w:category>
          <w:name w:val="Geral"/>
          <w:gallery w:val="placeholder"/>
        </w:category>
        <w:types>
          <w:type w:val="bbPlcHdr"/>
        </w:types>
        <w:behaviors>
          <w:behavior w:val="content"/>
        </w:behaviors>
        <w:guid w:val="{88CDA53F-3095-422D-B475-6C57A94E4810}"/>
      </w:docPartPr>
      <w:docPartBody>
        <w:p w:rsidR="005664DE" w:rsidRDefault="005664DE" w:rsidP="005664DE">
          <w:pPr>
            <w:pStyle w:val="0280CE394FFD4FD1AEF5A8C45FBDED41"/>
          </w:pPr>
          <w:r w:rsidRPr="00703C9B">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FAB"/>
    <w:rsid w:val="00075612"/>
    <w:rsid w:val="000947C7"/>
    <w:rsid w:val="00095ECA"/>
    <w:rsid w:val="000B1F55"/>
    <w:rsid w:val="001864EA"/>
    <w:rsid w:val="002012F0"/>
    <w:rsid w:val="002171AD"/>
    <w:rsid w:val="00221C9C"/>
    <w:rsid w:val="00263313"/>
    <w:rsid w:val="00277887"/>
    <w:rsid w:val="002B47AD"/>
    <w:rsid w:val="00356B62"/>
    <w:rsid w:val="00397C21"/>
    <w:rsid w:val="003A444A"/>
    <w:rsid w:val="00417654"/>
    <w:rsid w:val="004540B1"/>
    <w:rsid w:val="004B0FAB"/>
    <w:rsid w:val="004C20B5"/>
    <w:rsid w:val="00561A1C"/>
    <w:rsid w:val="00565937"/>
    <w:rsid w:val="005664DE"/>
    <w:rsid w:val="00585694"/>
    <w:rsid w:val="005D0827"/>
    <w:rsid w:val="006464ED"/>
    <w:rsid w:val="00687C7C"/>
    <w:rsid w:val="00734D3B"/>
    <w:rsid w:val="007350AD"/>
    <w:rsid w:val="007C35A8"/>
    <w:rsid w:val="00893E27"/>
    <w:rsid w:val="008B14E4"/>
    <w:rsid w:val="008C0974"/>
    <w:rsid w:val="008F47AB"/>
    <w:rsid w:val="00A26302"/>
    <w:rsid w:val="00A336E2"/>
    <w:rsid w:val="00BD6554"/>
    <w:rsid w:val="00C116DC"/>
    <w:rsid w:val="00C97466"/>
    <w:rsid w:val="00D0125F"/>
    <w:rsid w:val="00D510BC"/>
    <w:rsid w:val="00DA17E5"/>
    <w:rsid w:val="00DF079A"/>
    <w:rsid w:val="00E06389"/>
    <w:rsid w:val="00E24A1B"/>
    <w:rsid w:val="00E54FDF"/>
    <w:rsid w:val="00EE52B2"/>
    <w:rsid w:val="00EE6CA7"/>
    <w:rsid w:val="00F05901"/>
    <w:rsid w:val="00F50680"/>
    <w:rsid w:val="00F9774F"/>
    <w:rsid w:val="00FC5B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B1F55"/>
  </w:style>
  <w:style w:type="paragraph" w:customStyle="1" w:styleId="CCC1CF4444FF4CAC9A207F566B11F2A9">
    <w:name w:val="CCC1CF4444FF4CAC9A207F566B11F2A9"/>
    <w:rsid w:val="004B0FAB"/>
  </w:style>
  <w:style w:type="paragraph" w:customStyle="1" w:styleId="A042B77CE9504E52A753E080EDAA0D0A">
    <w:name w:val="A042B77CE9504E52A753E080EDAA0D0A"/>
    <w:rsid w:val="000947C7"/>
  </w:style>
  <w:style w:type="paragraph" w:customStyle="1" w:styleId="C8A825B788FF4BFEAC7810A47D28BFD3">
    <w:name w:val="C8A825B788FF4BFEAC7810A47D28BFD3"/>
    <w:rsid w:val="000947C7"/>
  </w:style>
  <w:style w:type="paragraph" w:customStyle="1" w:styleId="176EA1E7F8A647EA83430A6C7A8A6009">
    <w:name w:val="176EA1E7F8A647EA83430A6C7A8A6009"/>
    <w:rsid w:val="000947C7"/>
  </w:style>
  <w:style w:type="paragraph" w:customStyle="1" w:styleId="29B7CE06B2CD444AB6CD3148AE21FCB3">
    <w:name w:val="29B7CE06B2CD444AB6CD3148AE21FCB3"/>
    <w:rsid w:val="000947C7"/>
  </w:style>
  <w:style w:type="paragraph" w:customStyle="1" w:styleId="03D7170EB27B487391422EEF5597D784">
    <w:name w:val="03D7170EB27B487391422EEF5597D784"/>
    <w:rsid w:val="000947C7"/>
  </w:style>
  <w:style w:type="paragraph" w:customStyle="1" w:styleId="274C2B488EAC498182E484DF8E94D8ED">
    <w:name w:val="274C2B488EAC498182E484DF8E94D8ED"/>
    <w:rsid w:val="000947C7"/>
  </w:style>
  <w:style w:type="paragraph" w:customStyle="1" w:styleId="20B9845C412B420FBBB5512926FF0799">
    <w:name w:val="20B9845C412B420FBBB5512926FF0799"/>
    <w:rsid w:val="000947C7"/>
  </w:style>
  <w:style w:type="paragraph" w:customStyle="1" w:styleId="56AF264028F44CBE93B9035E7AE77A4F">
    <w:name w:val="56AF264028F44CBE93B9035E7AE77A4F"/>
    <w:rsid w:val="000947C7"/>
  </w:style>
  <w:style w:type="paragraph" w:customStyle="1" w:styleId="F092790D830C4052B7B1C3A32706B310">
    <w:name w:val="F092790D830C4052B7B1C3A32706B310"/>
    <w:rsid w:val="000947C7"/>
  </w:style>
  <w:style w:type="paragraph" w:customStyle="1" w:styleId="B8C0A73D2EA04C9082EE10951960DE7E">
    <w:name w:val="B8C0A73D2EA04C9082EE10951960DE7E"/>
    <w:rsid w:val="005664DE"/>
  </w:style>
  <w:style w:type="paragraph" w:customStyle="1" w:styleId="575029B1735D47EF9F272117F68994EC">
    <w:name w:val="575029B1735D47EF9F272117F68994EC"/>
    <w:rsid w:val="005664DE"/>
  </w:style>
  <w:style w:type="paragraph" w:customStyle="1" w:styleId="0280CE394FFD4FD1AEF5A8C45FBDED41">
    <w:name w:val="0280CE394FFD4FD1AEF5A8C45FBDED41"/>
    <w:rsid w:val="005664DE"/>
  </w:style>
  <w:style w:type="paragraph" w:customStyle="1" w:styleId="4430888CDB1C4021A8FE1BC44022FE4E">
    <w:name w:val="4430888CDB1C4021A8FE1BC44022FE4E"/>
    <w:rsid w:val="002171AD"/>
  </w:style>
  <w:style w:type="paragraph" w:customStyle="1" w:styleId="FB7E281A3AF5456BA6FEAA0A57853668">
    <w:name w:val="FB7E281A3AF5456BA6FEAA0A57853668"/>
    <w:rsid w:val="000B1F55"/>
  </w:style>
  <w:style w:type="paragraph" w:customStyle="1" w:styleId="E31C92DED8CA41319AA3AE947EF80FAC">
    <w:name w:val="E31C92DED8CA41319AA3AE947EF80FAC"/>
    <w:rsid w:val="000B1F55"/>
  </w:style>
  <w:style w:type="paragraph" w:customStyle="1" w:styleId="04B65D42EE0F45A384820A2B6CC95EAB">
    <w:name w:val="04B65D42EE0F45A384820A2B6CC95EAB"/>
    <w:rsid w:val="000B1F55"/>
  </w:style>
  <w:style w:type="paragraph" w:customStyle="1" w:styleId="A48F6F64272A487DA5735E943C94D651">
    <w:name w:val="A48F6F64272A487DA5735E943C94D651"/>
    <w:rsid w:val="000B1F55"/>
  </w:style>
  <w:style w:type="paragraph" w:customStyle="1" w:styleId="62E702D015FE45E2B5DB7C21B5E09A4A">
    <w:name w:val="62E702D015FE45E2B5DB7C21B5E09A4A"/>
    <w:rsid w:val="000B1F55"/>
  </w:style>
  <w:style w:type="paragraph" w:customStyle="1" w:styleId="C9457292192E4DF78DA363F4006F081F">
    <w:name w:val="C9457292192E4DF78DA363F4006F081F"/>
    <w:rsid w:val="000B1F55"/>
  </w:style>
  <w:style w:type="paragraph" w:customStyle="1" w:styleId="4194ABE82BC54E2F98B6F130DF9521D9">
    <w:name w:val="4194ABE82BC54E2F98B6F130DF9521D9"/>
    <w:rsid w:val="000B1F55"/>
  </w:style>
  <w:style w:type="paragraph" w:customStyle="1" w:styleId="75E04B3DB14244E7A27D7D805DDF4A64">
    <w:name w:val="75E04B3DB14244E7A27D7D805DDF4A64"/>
    <w:rsid w:val="000B1F55"/>
  </w:style>
  <w:style w:type="paragraph" w:customStyle="1" w:styleId="FA21AEC8B23B43899F0FA04F0656468A">
    <w:name w:val="FA21AEC8B23B43899F0FA04F0656468A"/>
    <w:rsid w:val="000B1F55"/>
  </w:style>
  <w:style w:type="paragraph" w:customStyle="1" w:styleId="6F0CCBAB789744EF8A30F647076111A6">
    <w:name w:val="6F0CCBAB789744EF8A30F647076111A6"/>
    <w:rsid w:val="000B1F55"/>
  </w:style>
  <w:style w:type="paragraph" w:customStyle="1" w:styleId="B6E28CDB2D68409B86D3B47A710A22A4">
    <w:name w:val="B6E28CDB2D68409B86D3B47A710A22A4"/>
    <w:rsid w:val="000B1F55"/>
  </w:style>
  <w:style w:type="paragraph" w:customStyle="1" w:styleId="864D71A6B1AB448793D103C0D07B8D5E">
    <w:name w:val="864D71A6B1AB448793D103C0D07B8D5E"/>
    <w:rsid w:val="000B1F55"/>
  </w:style>
  <w:style w:type="paragraph" w:customStyle="1" w:styleId="C4F965D73331453D964B37D536374590">
    <w:name w:val="C4F965D73331453D964B37D536374590"/>
    <w:rsid w:val="000B1F55"/>
  </w:style>
  <w:style w:type="paragraph" w:customStyle="1" w:styleId="D6F46DED87FD4E14882413E27882ECE2">
    <w:name w:val="D6F46DED87FD4E14882413E27882ECE2"/>
    <w:rsid w:val="000B1F55"/>
  </w:style>
  <w:style w:type="paragraph" w:customStyle="1" w:styleId="A7BC291F584E4DE8AAD74C82344754E6">
    <w:name w:val="A7BC291F584E4DE8AAD74C82344754E6"/>
    <w:rsid w:val="000B1F55"/>
  </w:style>
  <w:style w:type="paragraph" w:customStyle="1" w:styleId="7F35F84B469647EC88744C71394A3370">
    <w:name w:val="7F35F84B469647EC88744C71394A3370"/>
    <w:rsid w:val="000B1F55"/>
  </w:style>
  <w:style w:type="paragraph" w:customStyle="1" w:styleId="D188CE99E159483FAAAA9117EC465F2D">
    <w:name w:val="D188CE99E159483FAAAA9117EC465F2D"/>
    <w:rsid w:val="000B1F55"/>
  </w:style>
  <w:style w:type="paragraph" w:customStyle="1" w:styleId="E54091D8199D44F9995E8B6207D78EB6">
    <w:name w:val="E54091D8199D44F9995E8B6207D78EB6"/>
    <w:rsid w:val="000B1F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8703DD-567D-4F9D-9B87-E82B41470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28448</Words>
  <Characters>153621</Characters>
  <Application>Microsoft Office Word</Application>
  <DocSecurity>0</DocSecurity>
  <Lines>1280</Lines>
  <Paragraphs>363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181706</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112/2024</dc:subject>
  <dc:creator/>
  <cp:keywords/>
  <dc:description>31 de janeiro de 2025, às 08h30</dc:description>
  <cp:lastModifiedBy/>
  <cp:revision>1</cp:revision>
  <dcterms:created xsi:type="dcterms:W3CDTF">2025-01-09T11:06:00Z</dcterms:created>
  <dcterms:modified xsi:type="dcterms:W3CDTF">2025-01-09T11:10:00Z</dcterms:modified>
  <cp:category>Contratação de empresa especializada em Laudos e Programas de Engenharia e Segurança do Trabalho, PRG, AVALIAÇÃO DE CONTROLE OCUPACIONAL e ORGANIZACIONAL, LIP, LTCAT, PPP, AET e Exames Ocupacionais (Admissionais e Demissionais), por um período de 60 (sessenta) meses, com Recursos Próprios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